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EB78" w14:textId="77777777" w:rsidR="00ED07B5" w:rsidRPr="00ED07B5" w:rsidRDefault="00ED07B5" w:rsidP="00ED07B5">
      <w:pPr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ED07B5">
        <w:rPr>
          <w:rFonts w:eastAsia="Times New Roman" w:cs="Arial"/>
          <w:b/>
          <w:sz w:val="24"/>
          <w:szCs w:val="24"/>
          <w:lang w:eastAsia="cs-CZ"/>
        </w:rPr>
        <w:t>FORMULÁŘ ŽÁDOSTI O ÚČAST</w:t>
      </w:r>
    </w:p>
    <w:p w14:paraId="3710972A" w14:textId="7B9B88D0" w:rsidR="00ED07B5" w:rsidRPr="00ED07B5" w:rsidRDefault="00ED07B5" w:rsidP="00ED07B5">
      <w:pPr>
        <w:rPr>
          <w:rFonts w:eastAsia="Times New Roman" w:cs="Arial"/>
          <w:b/>
          <w:sz w:val="24"/>
          <w:szCs w:val="24"/>
          <w:lang w:eastAsia="cs-CZ"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6"/>
        <w:gridCol w:w="2814"/>
        <w:gridCol w:w="1890"/>
        <w:gridCol w:w="1533"/>
        <w:gridCol w:w="160"/>
      </w:tblGrid>
      <w:tr w:rsidR="00ED07B5" w:rsidRPr="00ED07B5" w14:paraId="6C4F78E6" w14:textId="77777777" w:rsidTr="00ED07B5">
        <w:trPr>
          <w:gridAfter w:val="1"/>
          <w:wAfter w:w="160" w:type="dxa"/>
          <w:trHeight w:val="400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1283FB61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Identifikace veřejné zakázky:</w:t>
            </w:r>
          </w:p>
        </w:tc>
      </w:tr>
      <w:tr w:rsidR="00ED07B5" w:rsidRPr="00ED07B5" w14:paraId="2033319B" w14:textId="77777777" w:rsidTr="004B49D6">
        <w:trPr>
          <w:trHeight w:val="546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0664" w14:textId="77777777" w:rsidR="00ED07B5" w:rsidRPr="00ED07B5" w:rsidRDefault="00ED07B5" w:rsidP="00ED07B5">
            <w:pPr>
              <w:jc w:val="center"/>
              <w:rPr>
                <w:rFonts w:eastAsia="Times New Roman" w:cs="Arial"/>
                <w:b/>
                <w:color w:val="007DBF"/>
                <w:spacing w:val="-7"/>
                <w:sz w:val="28"/>
                <w:szCs w:val="80"/>
                <w:lang w:eastAsia="cs-CZ"/>
              </w:rPr>
            </w:pPr>
            <w:r w:rsidRPr="00ED07B5">
              <w:rPr>
                <w:rFonts w:eastAsia="Times New Roman" w:cs="Arial"/>
                <w:b/>
                <w:spacing w:val="-7"/>
                <w:sz w:val="24"/>
                <w:szCs w:val="72"/>
                <w:lang w:eastAsia="cs-CZ"/>
              </w:rPr>
              <w:t>Dynamický nákupní systém na dodávky léčivých přípravků</w:t>
            </w:r>
          </w:p>
        </w:tc>
        <w:tc>
          <w:tcPr>
            <w:tcW w:w="160" w:type="dxa"/>
          </w:tcPr>
          <w:p w14:paraId="43A80777" w14:textId="77777777" w:rsidR="00ED07B5" w:rsidRPr="00ED07B5" w:rsidRDefault="00ED07B5" w:rsidP="00ED07B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ED07B5" w:rsidRPr="00ED07B5" w14:paraId="3CB2070A" w14:textId="77777777" w:rsidTr="004B49D6">
        <w:trPr>
          <w:gridAfter w:val="1"/>
          <w:wAfter w:w="160" w:type="dxa"/>
          <w:trHeight w:val="40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4D3" w14:textId="77777777" w:rsidR="00ED07B5" w:rsidRPr="00ED07B5" w:rsidRDefault="00ED07B5" w:rsidP="00ED07B5"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sz w:val="20"/>
                <w:szCs w:val="20"/>
                <w:lang w:eastAsia="cs-CZ"/>
              </w:rPr>
              <w:t>Druh veřejné zakázky: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B15C" w14:textId="77777777" w:rsidR="00ED07B5" w:rsidRPr="00ED07B5" w:rsidRDefault="00ED07B5" w:rsidP="00ED07B5"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sz w:val="20"/>
                <w:szCs w:val="20"/>
                <w:lang w:eastAsia="cs-CZ"/>
              </w:rPr>
              <w:t>Dodávky</w:t>
            </w:r>
          </w:p>
        </w:tc>
      </w:tr>
      <w:tr w:rsidR="00ED07B5" w:rsidRPr="00ED07B5" w14:paraId="0D79EC72" w14:textId="77777777" w:rsidTr="004B49D6">
        <w:trPr>
          <w:gridAfter w:val="1"/>
          <w:wAfter w:w="160" w:type="dxa"/>
          <w:trHeight w:val="40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E4C6" w14:textId="77777777" w:rsidR="00ED07B5" w:rsidRPr="00ED07B5" w:rsidRDefault="00ED07B5" w:rsidP="00ED07B5"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sz w:val="20"/>
                <w:szCs w:val="20"/>
                <w:lang w:eastAsia="cs-CZ"/>
              </w:rPr>
              <w:t>Druh zadávacího řízení: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471C" w14:textId="77777777" w:rsidR="00ED07B5" w:rsidRPr="00ED07B5" w:rsidRDefault="00ED07B5" w:rsidP="00ED07B5"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sz w:val="20"/>
                <w:szCs w:val="20"/>
                <w:lang w:eastAsia="cs-CZ"/>
              </w:rPr>
              <w:t>Užší řízení – zavedení DNS</w:t>
            </w:r>
          </w:p>
        </w:tc>
      </w:tr>
      <w:tr w:rsidR="00ED07B5" w:rsidRPr="00ED07B5" w14:paraId="0B22E1F6" w14:textId="77777777" w:rsidTr="00ED07B5">
        <w:trPr>
          <w:gridAfter w:val="1"/>
          <w:wAfter w:w="160" w:type="dxa"/>
          <w:trHeight w:val="400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19707AC7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Identifikační údaje zadavatele </w:t>
            </w:r>
          </w:p>
        </w:tc>
      </w:tr>
      <w:tr w:rsidR="00ED07B5" w:rsidRPr="00ED07B5" w14:paraId="1A56F607" w14:textId="77777777" w:rsidTr="004B49D6">
        <w:trPr>
          <w:gridAfter w:val="1"/>
          <w:wAfter w:w="160" w:type="dxa"/>
          <w:trHeight w:val="522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60A6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A8AE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ED07B5" w:rsidRPr="00ED07B5" w14:paraId="09E93F7E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3B7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Zastoupený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EDA8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ED07B5" w:rsidRPr="00ED07B5" w14:paraId="513A4886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891B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C3D3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25488627</w:t>
            </w:r>
          </w:p>
        </w:tc>
      </w:tr>
      <w:tr w:rsidR="00ED07B5" w:rsidRPr="00ED07B5" w14:paraId="348C1634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1279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4F8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CZ25488627</w:t>
            </w:r>
          </w:p>
        </w:tc>
      </w:tr>
      <w:tr w:rsidR="00ED07B5" w:rsidRPr="00ED07B5" w14:paraId="79075D42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A93F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C65B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Sociální péče 3316/12a, 400 11 Ústí nad Labem</w:t>
            </w:r>
          </w:p>
        </w:tc>
      </w:tr>
      <w:tr w:rsidR="00ED07B5" w:rsidRPr="00ED07B5" w14:paraId="715B42F6" w14:textId="77777777" w:rsidTr="004B49D6">
        <w:trPr>
          <w:gridAfter w:val="1"/>
          <w:wAfter w:w="160" w:type="dxa"/>
          <w:trHeight w:hRule="exact" w:val="110"/>
        </w:trPr>
        <w:tc>
          <w:tcPr>
            <w:tcW w:w="3626" w:type="dxa"/>
            <w:noWrap/>
            <w:vAlign w:val="bottom"/>
            <w:hideMark/>
          </w:tcPr>
          <w:p w14:paraId="2A91A2C4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814" w:type="dxa"/>
            <w:noWrap/>
            <w:vAlign w:val="bottom"/>
            <w:hideMark/>
          </w:tcPr>
          <w:p w14:paraId="301E015C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A26FD31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14CC0151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ED07B5" w:rsidRPr="00ED07B5" w14:paraId="7D63FC57" w14:textId="77777777" w:rsidTr="00ED07B5">
        <w:trPr>
          <w:gridAfter w:val="1"/>
          <w:wAfter w:w="160" w:type="dxa"/>
          <w:trHeight w:val="387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5524BC98" w14:textId="77777777" w:rsidR="00ED07B5" w:rsidRPr="00ED07B5" w:rsidRDefault="00ED07B5" w:rsidP="00ED07B5"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>Identifikační údaje dodavatele</w:t>
            </w:r>
          </w:p>
        </w:tc>
      </w:tr>
      <w:tr w:rsidR="00ED07B5" w:rsidRPr="00ED07B5" w14:paraId="12873E14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8FBC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2280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07B5" w:rsidRPr="00ED07B5" w14:paraId="5D137D29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3DE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Osoba oprávněná jednat za dodavatele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CB19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07B5" w:rsidRPr="00ED07B5" w14:paraId="32EA07FC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A21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64D4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ED07B5" w:rsidRPr="00ED07B5" w14:paraId="1951D4F3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28D6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DC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D07B5" w:rsidRPr="00ED07B5" w14:paraId="354D0823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3ED3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089B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07B5" w:rsidRPr="00ED07B5" w14:paraId="30AFF8C9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FAC8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C337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07B5" w:rsidRPr="00ED07B5" w14:paraId="21ECA0AC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0EC2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Společná účast dodavatelů dle § 82 ZZVZ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1D38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cs-CZ"/>
                </w:rPr>
                <w:id w:val="1195661273"/>
                <w:placeholder>
                  <w:docPart w:val="C60AC137D236477A93130501B5E4A239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ED07B5">
                  <w:rPr>
                    <w:rFonts w:eastAsia="Times New Roman" w:cs="Arial"/>
                    <w:color w:val="808080"/>
                    <w:sz w:val="20"/>
                    <w:szCs w:val="20"/>
                    <w:lang w:eastAsia="cs-CZ"/>
                  </w:rPr>
                  <w:t>Zvolte položku.</w:t>
                </w:r>
              </w:sdtContent>
            </w:sdt>
          </w:p>
        </w:tc>
      </w:tr>
      <w:tr w:rsidR="00ED07B5" w:rsidRPr="00ED07B5" w14:paraId="3BEDCF4C" w14:textId="77777777" w:rsidTr="004B49D6"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AA39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sz w:val="20"/>
                <w:szCs w:val="20"/>
                <w:lang w:eastAsia="cs-CZ"/>
              </w:rPr>
              <w:t>Dodavatel je považován za malý či střední podnik dle doporučení Komise 2003/361/ES</w:t>
            </w:r>
            <w:r w:rsidRPr="00ED07B5">
              <w:rPr>
                <w:rFonts w:eastAsia="Times New Roman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sdt>
          <w:sdtPr>
            <w:rPr>
              <w:rFonts w:eastAsia="Times New Roman" w:cs="Arial"/>
              <w:color w:val="000000"/>
              <w:sz w:val="20"/>
              <w:szCs w:val="20"/>
              <w:lang w:eastAsia="cs-CZ"/>
            </w:rPr>
            <w:id w:val="-219221395"/>
            <w:placeholder>
              <w:docPart w:val="58079FF5F49349E8AD4630093CF38B2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57B07F9" w14:textId="77777777" w:rsidR="00ED07B5" w:rsidRPr="00ED07B5" w:rsidRDefault="00ED07B5" w:rsidP="00ED07B5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cs-CZ"/>
                  </w:rPr>
                </w:pPr>
                <w:r w:rsidRPr="00ED07B5">
                  <w:rPr>
                    <w:rFonts w:eastAsia="Times New Roman" w:cs="Arial"/>
                    <w:color w:val="808080"/>
                    <w:sz w:val="20"/>
                    <w:szCs w:val="20"/>
                    <w:lang w:eastAsia="cs-CZ"/>
                  </w:rPr>
                  <w:t>Zvolte položku.</w:t>
                </w:r>
              </w:p>
            </w:tc>
          </w:sdtContent>
        </w:sdt>
      </w:tr>
      <w:tr w:rsidR="00ED07B5" w:rsidRPr="00ED07B5" w14:paraId="1B76899C" w14:textId="77777777" w:rsidTr="00ED07B5">
        <w:trPr>
          <w:gridAfter w:val="1"/>
          <w:wAfter w:w="160" w:type="dxa"/>
          <w:trHeight w:val="403"/>
        </w:trPr>
        <w:tc>
          <w:tcPr>
            <w:tcW w:w="9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366968" w14:textId="77777777" w:rsidR="00ED07B5" w:rsidRPr="00ED07B5" w:rsidRDefault="00ED07B5" w:rsidP="00ED07B5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ED07B5" w:rsidRPr="00ED07B5" w14:paraId="1CDAD2CA" w14:textId="77777777" w:rsidTr="00ED07B5">
        <w:trPr>
          <w:gridAfter w:val="1"/>
          <w:wAfter w:w="160" w:type="dxa"/>
          <w:trHeight w:val="403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2D89DC72" w14:textId="77777777" w:rsidR="00ED07B5" w:rsidRPr="00ED07B5" w:rsidRDefault="00ED07B5" w:rsidP="00ED07B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Hlk165369290"/>
            <w:r w:rsidRPr="00ED07B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Kontaktní osoba dodavatele</w:t>
            </w: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 w:rsidR="00ED07B5" w:rsidRPr="00ED07B5" w14:paraId="2FA1E4F5" w14:textId="77777777" w:rsidTr="004B49D6">
        <w:trPr>
          <w:gridAfter w:val="1"/>
          <w:wAfter w:w="160" w:type="dxa"/>
          <w:trHeight w:val="345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CE7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Titul, jméno, příjmení: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F244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D07B5" w:rsidRPr="00ED07B5" w14:paraId="2FF37037" w14:textId="77777777" w:rsidTr="004B49D6">
        <w:trPr>
          <w:gridAfter w:val="1"/>
          <w:wAfter w:w="160" w:type="dxa"/>
          <w:trHeight w:val="296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6511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telefon, e-mail: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23C0" w14:textId="77777777" w:rsidR="00ED07B5" w:rsidRPr="00ED07B5" w:rsidRDefault="00ED07B5" w:rsidP="00ED07B5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D07B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2924C44D" w14:textId="77777777" w:rsidR="00ED07B5" w:rsidRPr="00ED07B5" w:rsidRDefault="00ED07B5" w:rsidP="00ED07B5">
      <w:pPr>
        <w:rPr>
          <w:rFonts w:eastAsia="Times New Roman" w:cs="Arial"/>
          <w:b/>
          <w:sz w:val="32"/>
          <w:szCs w:val="24"/>
          <w:lang w:eastAsia="cs-CZ"/>
        </w:rPr>
      </w:pPr>
    </w:p>
    <w:p w14:paraId="028B7B0B" w14:textId="77777777" w:rsidR="00ED07B5" w:rsidRPr="00ED07B5" w:rsidRDefault="00ED07B5" w:rsidP="00ED07B5">
      <w:pPr>
        <w:rPr>
          <w:rFonts w:eastAsia="Times New Roman" w:cs="Arial"/>
          <w:b/>
          <w:sz w:val="32"/>
          <w:szCs w:val="24"/>
          <w:lang w:eastAsia="cs-CZ"/>
        </w:rPr>
      </w:pPr>
    </w:p>
    <w:p w14:paraId="4F14792C" w14:textId="40EED3B9" w:rsidR="00ED07B5" w:rsidRPr="00ED07B5" w:rsidRDefault="00ED07B5" w:rsidP="00ED07B5">
      <w:pPr>
        <w:rPr>
          <w:rFonts w:eastAsia="Times New Roman" w:cs="Arial"/>
          <w:b/>
          <w:sz w:val="32"/>
          <w:szCs w:val="24"/>
          <w:lang w:eastAsia="cs-CZ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ED07B5" w:rsidRPr="00ED07B5" w14:paraId="528F5A1D" w14:textId="77777777" w:rsidTr="00ED07B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5F797BCD" w14:textId="77777777" w:rsidR="00ED07B5" w:rsidRPr="00ED07B5" w:rsidRDefault="00ED07B5" w:rsidP="00ED07B5">
            <w:pP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cs-CZ"/>
              </w:rPr>
            </w:pPr>
            <w:r w:rsidRPr="00ED07B5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lastRenderedPageBreak/>
              <w:t>ZÁKLADNÍ ZPŮSOBILOST</w:t>
            </w:r>
            <w:r w:rsidRPr="00ED07B5">
              <w:rPr>
                <w:rFonts w:eastAsia="Times New Roman" w:cs="Arial"/>
                <w:color w:val="000000"/>
                <w:sz w:val="22"/>
                <w:lang w:eastAsia="cs-CZ"/>
              </w:rPr>
              <w:t> </w:t>
            </w:r>
          </w:p>
        </w:tc>
      </w:tr>
    </w:tbl>
    <w:p w14:paraId="6080E0ED" w14:textId="77777777" w:rsidR="00ED07B5" w:rsidRPr="00ED07B5" w:rsidRDefault="00ED07B5" w:rsidP="00ED07B5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 xml:space="preserve">     </w:t>
      </w:r>
    </w:p>
    <w:p w14:paraId="4B41CE7F" w14:textId="77777777" w:rsidR="00ED07B5" w:rsidRPr="00ED07B5" w:rsidRDefault="00ED07B5" w:rsidP="00ED07B5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 xml:space="preserve"> Jakožto účastník splňuji základní způsobilost dle § 74 odst. 1 písm. b), c) a e) ZZVZ a čestně prohlašuji, že:</w:t>
      </w:r>
    </w:p>
    <w:p w14:paraId="369BB547" w14:textId="77777777" w:rsidR="00ED07B5" w:rsidRPr="00ED07B5" w:rsidRDefault="00ED07B5" w:rsidP="00ED07B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 w:rsidRPr="00ED07B5">
        <w:rPr>
          <w:rFonts w:eastAsia="Calibri" w:cs="Arial"/>
          <w:sz w:val="20"/>
          <w:szCs w:val="20"/>
        </w:rPr>
        <w:t xml:space="preserve"> </w:t>
      </w:r>
    </w:p>
    <w:p w14:paraId="0E864827" w14:textId="77777777" w:rsidR="00ED07B5" w:rsidRPr="00ED07B5" w:rsidRDefault="00ED07B5" w:rsidP="00ED07B5">
      <w:pPr>
        <w:numPr>
          <w:ilvl w:val="0"/>
          <w:numId w:val="9"/>
        </w:numPr>
        <w:tabs>
          <w:tab w:val="left" w:pos="426"/>
        </w:tabs>
        <w:spacing w:line="280" w:lineRule="atLeast"/>
        <w:jc w:val="both"/>
        <w:outlineLvl w:val="6"/>
        <w:rPr>
          <w:rFonts w:eastAsia="Times New Roman" w:cs="Arial"/>
          <w:sz w:val="20"/>
          <w:szCs w:val="20"/>
          <w:lang w:eastAsia="cs-CZ"/>
        </w:rPr>
      </w:pPr>
      <w:r w:rsidRPr="00ED07B5">
        <w:rPr>
          <w:rFonts w:eastAsia="Times New Roman" w:cs="Arial"/>
          <w:bCs/>
          <w:sz w:val="20"/>
          <w:szCs w:val="20"/>
          <w:lang w:eastAsia="cs-CZ"/>
        </w:rPr>
        <w:t>nemám v České republice nebo v zemi svého sídla splatný nedoplatek na pojistném nebo na penále na veřejné zdravotní pojištění,</w:t>
      </w:r>
    </w:p>
    <w:p w14:paraId="508AAE19" w14:textId="1C687A78" w:rsidR="00ED07B5" w:rsidRPr="00ED07B5" w:rsidRDefault="00ED07B5" w:rsidP="00ED07B5">
      <w:pPr>
        <w:numPr>
          <w:ilvl w:val="0"/>
          <w:numId w:val="9"/>
        </w:numPr>
        <w:spacing w:line="259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p w14:paraId="6F2F0929" w14:textId="77777777" w:rsidR="00ED07B5" w:rsidRPr="00ED07B5" w:rsidRDefault="00ED07B5" w:rsidP="001C76AD">
      <w:pPr>
        <w:spacing w:line="259" w:lineRule="auto"/>
        <w:ind w:left="720"/>
        <w:jc w:val="both"/>
        <w:rPr>
          <w:rFonts w:eastAsia="Calibri" w:cs="Arial"/>
          <w:sz w:val="20"/>
          <w:szCs w:val="20"/>
        </w:rPr>
      </w:pPr>
      <w:bookmarkStart w:id="1" w:name="_GoBack"/>
      <w:bookmarkEnd w:id="1"/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ED07B5" w:rsidRPr="00ED07B5" w14:paraId="5A1CCE84" w14:textId="77777777" w:rsidTr="00ED07B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7345DC2E" w14:textId="77777777" w:rsidR="00ED07B5" w:rsidRPr="00ED07B5" w:rsidRDefault="00ED07B5" w:rsidP="00ED07B5">
            <w:pP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cs-CZ"/>
              </w:rPr>
            </w:pPr>
            <w:r w:rsidRPr="00ED07B5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PROFESNÍ ZPŮSOBILOST</w:t>
            </w:r>
          </w:p>
        </w:tc>
      </w:tr>
    </w:tbl>
    <w:p w14:paraId="1E2B76E5" w14:textId="77777777" w:rsidR="00ED07B5" w:rsidRPr="00ED07B5" w:rsidRDefault="00ED07B5" w:rsidP="00ED07B5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</w:p>
    <w:p w14:paraId="047CF9F9" w14:textId="77777777" w:rsidR="00ED07B5" w:rsidRPr="00ED07B5" w:rsidRDefault="00ED07B5" w:rsidP="00ED07B5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ED07B5" w:rsidRPr="00ED07B5" w14:paraId="0F82F4E0" w14:textId="77777777" w:rsidTr="004B49D6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8393" w14:textId="77777777" w:rsidR="00ED07B5" w:rsidRPr="00ED07B5" w:rsidRDefault="00ED07B5" w:rsidP="00ED07B5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ED07B5">
              <w:rPr>
                <w:rFonts w:eastAsia="Calibri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7B5A6821" w14:textId="77777777" w:rsidR="00ED07B5" w:rsidRPr="00ED07B5" w:rsidRDefault="00ED07B5" w:rsidP="00ED07B5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B000" w14:textId="77777777" w:rsidR="00ED07B5" w:rsidRPr="00ED07B5" w:rsidRDefault="00ED07B5" w:rsidP="00ED07B5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ED07B5">
              <w:rPr>
                <w:rFonts w:eastAsia="Calibri" w:cs="Arial"/>
                <w:sz w:val="20"/>
                <w:szCs w:val="20"/>
              </w:rPr>
              <w:t xml:space="preserve">Zápis v OR </w:t>
            </w:r>
            <w:proofErr w:type="gramStart"/>
            <w:r w:rsidRPr="00ED07B5">
              <w:rPr>
                <w:rFonts w:eastAsia="Calibri" w:cs="Arial"/>
                <w:sz w:val="20"/>
                <w:szCs w:val="20"/>
              </w:rPr>
              <w:t>účastníka</w:t>
            </w:r>
            <w:proofErr w:type="gramEnd"/>
            <w:r w:rsidRPr="00ED07B5">
              <w:rPr>
                <w:rFonts w:eastAsia="Calibri" w:cs="Arial"/>
                <w:sz w:val="20"/>
                <w:szCs w:val="20"/>
              </w:rPr>
              <w:t>:</w:t>
            </w:r>
          </w:p>
          <w:p w14:paraId="49C1CD23" w14:textId="77777777" w:rsidR="00ED07B5" w:rsidRPr="00ED07B5" w:rsidRDefault="00ED07B5" w:rsidP="00ED07B5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  <w:sdt>
            <w:sdtPr>
              <w:rPr>
                <w:rFonts w:eastAsia="Calibri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6D8583C685884FA49678995CB50063C1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Content>
              <w:p w14:paraId="2AE78917" w14:textId="77777777" w:rsidR="00ED07B5" w:rsidRPr="00ED07B5" w:rsidRDefault="00ED07B5" w:rsidP="00ED07B5">
                <w:pPr>
                  <w:spacing w:after="120" w:line="264" w:lineRule="auto"/>
                  <w:ind w:left="425"/>
                  <w:jc w:val="both"/>
                  <w:rPr>
                    <w:rFonts w:eastAsia="Calibri" w:cs="Arial"/>
                    <w:sz w:val="20"/>
                    <w:szCs w:val="20"/>
                  </w:rPr>
                </w:pPr>
                <w:r w:rsidRPr="00ED07B5">
                  <w:rPr>
                    <w:rFonts w:eastAsia="Calibri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2DF8EDB9" w14:textId="77777777" w:rsidR="00ED07B5" w:rsidRPr="00ED07B5" w:rsidRDefault="00ED07B5" w:rsidP="00ED07B5">
      <w:pPr>
        <w:spacing w:line="259" w:lineRule="auto"/>
        <w:ind w:left="720"/>
        <w:contextualSpacing/>
        <w:jc w:val="both"/>
        <w:rPr>
          <w:rFonts w:eastAsia="Calibri" w:cs="Arial"/>
          <w:sz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ED07B5" w:rsidRPr="00ED07B5" w14:paraId="2EB334EF" w14:textId="77777777" w:rsidTr="00ED07B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  <w:hideMark/>
          </w:tcPr>
          <w:p w14:paraId="41C49C76" w14:textId="77777777" w:rsidR="00ED07B5" w:rsidRPr="00ED07B5" w:rsidRDefault="00ED07B5" w:rsidP="00ED07B5">
            <w:pP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cs-CZ"/>
              </w:rPr>
            </w:pPr>
            <w:r w:rsidRPr="00ED07B5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PROHLÁŠENÍ K SOCIÁLNĚ ODPOVĚDNÉMU PLNĚNÍ VEŘEJNÉ ZAKÁZKY</w:t>
            </w:r>
            <w:r w:rsidRPr="00ED07B5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C02750A" w14:textId="77777777" w:rsidR="00ED07B5" w:rsidRPr="00ED07B5" w:rsidRDefault="00ED07B5" w:rsidP="00ED07B5">
      <w:pPr>
        <w:spacing w:after="120" w:line="264" w:lineRule="auto"/>
        <w:ind w:firstLine="360"/>
        <w:jc w:val="both"/>
        <w:rPr>
          <w:rFonts w:eastAsia="Calibri" w:cs="Arial"/>
          <w:sz w:val="20"/>
          <w:szCs w:val="20"/>
        </w:rPr>
      </w:pPr>
    </w:p>
    <w:p w14:paraId="7550CDA8" w14:textId="77777777" w:rsidR="00ED07B5" w:rsidRPr="00ED07B5" w:rsidRDefault="00ED07B5" w:rsidP="00ED07B5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 xml:space="preserve">        Jakožto účastník čestně prohlašuji, že, bude-li se mnou uzavřena smlouva na veřejnou zakázku        </w:t>
      </w:r>
      <w:r w:rsidRPr="00ED07B5">
        <w:rPr>
          <w:rFonts w:eastAsia="Calibri" w:cs="Arial"/>
          <w:sz w:val="20"/>
          <w:szCs w:val="20"/>
        </w:rPr>
        <w:br/>
        <w:t xml:space="preserve">        zadávanou v DNS, zajistím po celou dobu plnění veřejné zakázky:</w:t>
      </w:r>
    </w:p>
    <w:p w14:paraId="37EE9BBF" w14:textId="77777777" w:rsidR="00ED07B5" w:rsidRPr="00ED07B5" w:rsidRDefault="00ED07B5" w:rsidP="00ED07B5">
      <w:pPr>
        <w:numPr>
          <w:ilvl w:val="4"/>
          <w:numId w:val="8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57D9AFA6" w14:textId="77777777" w:rsidR="00ED07B5" w:rsidRPr="00ED07B5" w:rsidRDefault="00ED07B5" w:rsidP="00ED07B5">
      <w:pPr>
        <w:numPr>
          <w:ilvl w:val="4"/>
          <w:numId w:val="8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53B3E846" w14:textId="678EAD27" w:rsidR="00ED07B5" w:rsidRPr="00ED07B5" w:rsidRDefault="00ED07B5" w:rsidP="00ED07B5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 w14:paraId="37E2B23A" w14:textId="77777777" w:rsidR="00ED07B5" w:rsidRPr="00ED07B5" w:rsidRDefault="00ED07B5" w:rsidP="00ED07B5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>V……………….., dne……………….</w:t>
      </w:r>
    </w:p>
    <w:p w14:paraId="0EDC2B06" w14:textId="77777777" w:rsidR="00ED07B5" w:rsidRPr="00ED07B5" w:rsidRDefault="00ED07B5" w:rsidP="00ED07B5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2F6B3164" w14:textId="77777777" w:rsidR="00ED07B5" w:rsidRPr="00ED07B5" w:rsidRDefault="00ED07B5" w:rsidP="00ED07B5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 w14:paraId="3E528340" w14:textId="77777777" w:rsidR="00ED07B5" w:rsidRPr="00ED07B5" w:rsidRDefault="00ED07B5" w:rsidP="00ED07B5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7E81F162" w14:textId="77777777" w:rsidR="00ED07B5" w:rsidRPr="00ED07B5" w:rsidRDefault="00ED07B5" w:rsidP="00ED07B5">
      <w:pPr>
        <w:spacing w:line="259" w:lineRule="auto"/>
        <w:jc w:val="both"/>
        <w:rPr>
          <w:rFonts w:eastAsia="Calibri" w:cs="Arial"/>
          <w:sz w:val="20"/>
          <w:szCs w:val="20"/>
        </w:rPr>
      </w:pPr>
      <w:r w:rsidRPr="00ED07B5">
        <w:rPr>
          <w:rFonts w:eastAsia="Calibri" w:cs="Arial"/>
          <w:sz w:val="20"/>
          <w:szCs w:val="20"/>
        </w:rPr>
        <w:tab/>
      </w:r>
      <w:r w:rsidRPr="00ED07B5">
        <w:rPr>
          <w:rFonts w:eastAsia="Calibri" w:cs="Arial"/>
          <w:sz w:val="20"/>
          <w:szCs w:val="20"/>
        </w:rPr>
        <w:tab/>
      </w:r>
      <w:r w:rsidRPr="00ED07B5">
        <w:rPr>
          <w:rFonts w:eastAsia="Calibri" w:cs="Arial"/>
          <w:sz w:val="20"/>
          <w:szCs w:val="20"/>
        </w:rPr>
        <w:tab/>
        <w:t xml:space="preserve">               </w:t>
      </w:r>
      <w:r w:rsidRPr="00ED07B5">
        <w:rPr>
          <w:rFonts w:eastAsia="Calibri" w:cs="Arial"/>
          <w:sz w:val="20"/>
          <w:szCs w:val="20"/>
        </w:rPr>
        <w:tab/>
        <w:t xml:space="preserve"> _______________________________________________________</w:t>
      </w:r>
    </w:p>
    <w:p w14:paraId="55CFFAFA" w14:textId="268952A8" w:rsidR="00932EB1" w:rsidRPr="00ED07B5" w:rsidRDefault="00ED07B5" w:rsidP="00ED07B5">
      <w:pPr>
        <w:ind w:left="3544"/>
        <w:rPr>
          <w:rFonts w:ascii="Calibri" w:eastAsia="Calibri" w:hAnsi="Calibri" w:cs="Times New Roman"/>
          <w:sz w:val="22"/>
        </w:rPr>
      </w:pPr>
      <w:r w:rsidRPr="00ED07B5">
        <w:rPr>
          <w:rFonts w:eastAsia="Calibri" w:cs="Arial"/>
          <w:sz w:val="20"/>
        </w:rPr>
        <w:t xml:space="preserve">             Jméno a podpis osoby oprávněné jednat za dodavatele</w:t>
      </w:r>
    </w:p>
    <w:sectPr w:rsidR="00932EB1" w:rsidRPr="00ED07B5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DB5D" w14:textId="77777777" w:rsidR="0098143F" w:rsidRDefault="0098143F" w:rsidP="004A044C">
      <w:r>
        <w:separator/>
      </w:r>
    </w:p>
  </w:endnote>
  <w:endnote w:type="continuationSeparator" w:id="0">
    <w:p w14:paraId="31D7B762" w14:textId="77777777" w:rsidR="0098143F" w:rsidRDefault="0098143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86F0" w14:textId="77777777" w:rsidR="0098143F" w:rsidRDefault="0098143F" w:rsidP="004A044C">
      <w:r>
        <w:separator/>
      </w:r>
    </w:p>
  </w:footnote>
  <w:footnote w:type="continuationSeparator" w:id="0">
    <w:p w14:paraId="4C797A8C" w14:textId="77777777" w:rsidR="0098143F" w:rsidRDefault="0098143F" w:rsidP="004A044C">
      <w:r>
        <w:continuationSeparator/>
      </w:r>
    </w:p>
  </w:footnote>
  <w:footnote w:id="1">
    <w:p w14:paraId="20B78D23" w14:textId="77777777" w:rsidR="00ED07B5" w:rsidRPr="00ED07B5" w:rsidRDefault="00ED07B5" w:rsidP="00ED07B5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ED07B5">
        <w:rPr>
          <w:rFonts w:ascii="Calibri" w:hAnsi="Calibri" w:cs="Calibri"/>
          <w:sz w:val="16"/>
          <w:szCs w:val="16"/>
        </w:rPr>
        <w:t xml:space="preserve">Zařazení se posuzuje na základě těchto kritérií: </w:t>
      </w:r>
    </w:p>
    <w:p w14:paraId="3CAE4E7B" w14:textId="77777777" w:rsidR="00ED07B5" w:rsidRPr="00ED07B5" w:rsidRDefault="00ED07B5" w:rsidP="00ED07B5">
      <w:pPr>
        <w:pStyle w:val="Textpoznpodarou"/>
        <w:numPr>
          <w:ilvl w:val="0"/>
          <w:numId w:val="6"/>
        </w:numPr>
        <w:tabs>
          <w:tab w:val="left" w:pos="708"/>
        </w:tabs>
        <w:rPr>
          <w:rFonts w:ascii="Calibri" w:hAnsi="Calibri" w:cs="Calibri"/>
          <w:sz w:val="16"/>
          <w:szCs w:val="16"/>
        </w:rPr>
      </w:pPr>
      <w:r w:rsidRPr="00ED07B5">
        <w:rPr>
          <w:rFonts w:ascii="Calibri" w:hAnsi="Calibri" w:cs="Calibri"/>
          <w:sz w:val="16"/>
          <w:szCs w:val="16"/>
        </w:rPr>
        <w:t xml:space="preserve">malý podnik – méně než 50 zaměstnanců a roční obrat nebo rozvaha do 10 mil. </w:t>
      </w:r>
      <w:r w:rsidRPr="00ED07B5">
        <w:rPr>
          <w:rFonts w:ascii="Calibri" w:hAnsi="Calibri" w:cs="Calibri"/>
          <w:sz w:val="16"/>
          <w:szCs w:val="16"/>
          <w:u w:val="single"/>
        </w:rPr>
        <w:t>EUR</w:t>
      </w:r>
      <w:r w:rsidRPr="00ED07B5">
        <w:rPr>
          <w:rFonts w:ascii="Calibri" w:hAnsi="Calibri" w:cs="Calibri"/>
          <w:sz w:val="16"/>
          <w:szCs w:val="16"/>
        </w:rPr>
        <w:t xml:space="preserve">; </w:t>
      </w:r>
    </w:p>
    <w:p w14:paraId="0605AB90" w14:textId="77777777" w:rsidR="00ED07B5" w:rsidRPr="00ED07B5" w:rsidRDefault="00ED07B5" w:rsidP="00ED07B5">
      <w:pPr>
        <w:pStyle w:val="Textpoznpodarou"/>
        <w:numPr>
          <w:ilvl w:val="0"/>
          <w:numId w:val="6"/>
        </w:numPr>
        <w:tabs>
          <w:tab w:val="left" w:pos="708"/>
        </w:tabs>
        <w:rPr>
          <w:rFonts w:ascii="Calibri" w:hAnsi="Calibri" w:cs="Calibri"/>
          <w:sz w:val="16"/>
          <w:szCs w:val="16"/>
        </w:rPr>
      </w:pPr>
      <w:r w:rsidRPr="00ED07B5">
        <w:rPr>
          <w:rFonts w:ascii="Calibri" w:hAnsi="Calibri" w:cs="Calibri"/>
          <w:sz w:val="16"/>
          <w:szCs w:val="16"/>
        </w:rPr>
        <w:t xml:space="preserve">střední podnik – méně než 250 zaměstnanců a roční obrat do 50 mil. </w:t>
      </w:r>
      <w:r w:rsidRPr="00ED07B5">
        <w:rPr>
          <w:rFonts w:ascii="Calibri" w:hAnsi="Calibri" w:cs="Calibri"/>
          <w:sz w:val="16"/>
          <w:szCs w:val="16"/>
          <w:u w:val="single"/>
        </w:rPr>
        <w:t>EUR</w:t>
      </w:r>
      <w:r w:rsidRPr="00ED07B5">
        <w:rPr>
          <w:rFonts w:ascii="Calibri" w:hAnsi="Calibri" w:cs="Calibri"/>
          <w:sz w:val="16"/>
          <w:szCs w:val="16"/>
        </w:rPr>
        <w:t xml:space="preserve"> nebo rozvaha do 43 mil. </w:t>
      </w:r>
      <w:r w:rsidRPr="00ED07B5">
        <w:rPr>
          <w:rFonts w:ascii="Calibri" w:hAnsi="Calibri" w:cs="Calibri"/>
          <w:sz w:val="16"/>
          <w:szCs w:val="16"/>
          <w:u w:val="single"/>
        </w:rPr>
        <w:t>EUR</w:t>
      </w:r>
    </w:p>
    <w:p w14:paraId="229375DA" w14:textId="77777777" w:rsidR="00ED07B5" w:rsidRPr="00ED07B5" w:rsidRDefault="00ED07B5" w:rsidP="00ED07B5">
      <w:pPr>
        <w:rPr>
          <w:rFonts w:cs="Calibri"/>
          <w:sz w:val="16"/>
          <w:szCs w:val="16"/>
        </w:rPr>
      </w:pPr>
      <w:r w:rsidRPr="00ED07B5">
        <w:rPr>
          <w:rFonts w:cs="Calibr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E30F91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C76AD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C76AD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C76AD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1413F"/>
    <w:rsid w:val="00531A1B"/>
    <w:rsid w:val="0053282B"/>
    <w:rsid w:val="00540947"/>
    <w:rsid w:val="00580EDE"/>
    <w:rsid w:val="005964DC"/>
    <w:rsid w:val="005B402A"/>
    <w:rsid w:val="005B7AC2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87671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143F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D07B5"/>
    <w:rsid w:val="00EE0AB6"/>
    <w:rsid w:val="00EE60B1"/>
    <w:rsid w:val="00EF6C09"/>
    <w:rsid w:val="00F13FFF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  <w:style w:type="paragraph" w:customStyle="1" w:styleId="Odstsl">
    <w:name w:val="Odst. čísl."/>
    <w:basedOn w:val="Normln"/>
    <w:uiPriority w:val="3"/>
    <w:rsid w:val="00ED07B5"/>
    <w:pPr>
      <w:numPr>
        <w:ilvl w:val="3"/>
        <w:numId w:val="7"/>
      </w:numPr>
      <w:spacing w:after="120" w:line="264" w:lineRule="auto"/>
    </w:pPr>
    <w:rPr>
      <w:sz w:val="20"/>
    </w:rPr>
  </w:style>
  <w:style w:type="paragraph" w:customStyle="1" w:styleId="Psm">
    <w:name w:val="Písm."/>
    <w:basedOn w:val="Odstsl"/>
    <w:uiPriority w:val="5"/>
    <w:rsid w:val="00ED07B5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ED07B5"/>
    <w:pPr>
      <w:numPr>
        <w:ilvl w:val="6"/>
        <w:numId w:val="7"/>
      </w:numPr>
      <w:tabs>
        <w:tab w:val="num" w:pos="360"/>
      </w:tabs>
      <w:spacing w:after="120" w:line="264" w:lineRule="auto"/>
      <w:ind w:left="0" w:firstLine="0"/>
    </w:pPr>
    <w:rPr>
      <w:sz w:val="20"/>
    </w:rPr>
  </w:style>
  <w:style w:type="paragraph" w:customStyle="1" w:styleId="Odrkasl">
    <w:name w:val="Odrážka čísl."/>
    <w:basedOn w:val="Normln"/>
    <w:uiPriority w:val="7"/>
    <w:rsid w:val="00ED07B5"/>
    <w:pPr>
      <w:numPr>
        <w:ilvl w:val="5"/>
        <w:numId w:val="7"/>
      </w:numPr>
      <w:tabs>
        <w:tab w:val="num" w:pos="360"/>
      </w:tabs>
      <w:spacing w:after="120" w:line="264" w:lineRule="auto"/>
      <w:ind w:left="993" w:hanging="284"/>
    </w:pPr>
    <w:rPr>
      <w:sz w:val="20"/>
    </w:rPr>
  </w:style>
  <w:style w:type="table" w:customStyle="1" w:styleId="Mkatabulky11">
    <w:name w:val="Mřížka tabulky11"/>
    <w:basedOn w:val="Normlntabulka"/>
    <w:next w:val="Mkatabulky"/>
    <w:uiPriority w:val="59"/>
    <w:rsid w:val="00ED07B5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0AC137D236477A93130501B5E4A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7D6DE-89E7-4E55-9E91-AC747BC79AD9}"/>
      </w:docPartPr>
      <w:docPartBody>
        <w:p w:rsidR="00000000" w:rsidRDefault="005C14B4" w:rsidP="005C14B4">
          <w:pPr>
            <w:pStyle w:val="C60AC137D236477A93130501B5E4A23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8079FF5F49349E8AD4630093CF38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E5F67-23F3-448E-BBCE-C0F263DBDD39}"/>
      </w:docPartPr>
      <w:docPartBody>
        <w:p w:rsidR="00000000" w:rsidRDefault="005C14B4" w:rsidP="005C14B4">
          <w:pPr>
            <w:pStyle w:val="58079FF5F49349E8AD4630093CF38B2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D8583C685884FA49678995CB5006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E157C-2B35-4477-B55C-8BCE7330D7E4}"/>
      </w:docPartPr>
      <w:docPartBody>
        <w:p w:rsidR="00000000" w:rsidRDefault="005C14B4" w:rsidP="005C14B4">
          <w:pPr>
            <w:pStyle w:val="6D8583C685884FA49678995CB50063C1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B4"/>
    <w:rsid w:val="005C14B4"/>
    <w:rsid w:val="00C0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C14B4"/>
    <w:rPr>
      <w:color w:val="808080"/>
    </w:rPr>
  </w:style>
  <w:style w:type="paragraph" w:customStyle="1" w:styleId="D245B2C0509B41369B43D11823E9FAD0">
    <w:name w:val="D245B2C0509B41369B43D11823E9FAD0"/>
    <w:rsid w:val="005C14B4"/>
  </w:style>
  <w:style w:type="paragraph" w:customStyle="1" w:styleId="565EDDF093814B83B0388D3254971F7B">
    <w:name w:val="565EDDF093814B83B0388D3254971F7B"/>
    <w:rsid w:val="005C14B4"/>
  </w:style>
  <w:style w:type="paragraph" w:customStyle="1" w:styleId="5F2839145B6F4E08A6F26EF607D3FB4D">
    <w:name w:val="5F2839145B6F4E08A6F26EF607D3FB4D"/>
    <w:rsid w:val="005C14B4"/>
  </w:style>
  <w:style w:type="paragraph" w:customStyle="1" w:styleId="C60AC137D236477A93130501B5E4A239">
    <w:name w:val="C60AC137D236477A93130501B5E4A239"/>
    <w:rsid w:val="005C14B4"/>
  </w:style>
  <w:style w:type="paragraph" w:customStyle="1" w:styleId="58079FF5F49349E8AD4630093CF38B26">
    <w:name w:val="58079FF5F49349E8AD4630093CF38B26"/>
    <w:rsid w:val="005C14B4"/>
  </w:style>
  <w:style w:type="paragraph" w:customStyle="1" w:styleId="6D8583C685884FA49678995CB50063C1">
    <w:name w:val="6D8583C685884FA49678995CB50063C1"/>
    <w:rsid w:val="005C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E560-F4BB-4EAC-880F-A41AB123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2026-02-04T15:30:00Z</dcterms:created>
  <dcterms:modified xsi:type="dcterms:W3CDTF">2026-03-02T15:49:00Z</dcterms:modified>
</cp:coreProperties>
</file>