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97C" w:rsidRPr="00921A86" w:rsidRDefault="009C097C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9C097C" w:rsidRPr="004012AD" w:rsidRDefault="009C097C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9C097C" w:rsidRPr="004F6CCA" w:rsidRDefault="009C097C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 xml:space="preserve">a související požadavky zadavatele pro část č. </w:t>
      </w:r>
      <w:r w:rsidR="004C106E">
        <w:rPr>
          <w:rFonts w:ascii="Arial Narrow" w:hAnsi="Arial Narrow"/>
          <w:b/>
          <w:color w:val="auto"/>
          <w:sz w:val="28"/>
          <w:szCs w:val="22"/>
        </w:rPr>
        <w:t>3</w:t>
      </w:r>
      <w:r>
        <w:rPr>
          <w:rFonts w:ascii="Arial Narrow" w:hAnsi="Arial Narrow"/>
          <w:b/>
          <w:color w:val="auto"/>
          <w:sz w:val="28"/>
          <w:szCs w:val="22"/>
        </w:rPr>
        <w:t xml:space="preserve"> VZ</w:t>
      </w:r>
    </w:p>
    <w:p w:rsidR="009C097C" w:rsidRDefault="009C097C" w:rsidP="004F6CCA">
      <w:pPr>
        <w:adjustRightInd w:val="0"/>
        <w:rPr>
          <w:rFonts w:ascii="Arial Narrow" w:hAnsi="Arial Narrow" w:cs="Helvetica"/>
        </w:rPr>
      </w:pPr>
    </w:p>
    <w:p w:rsidR="009C097C" w:rsidRPr="004F6CCA" w:rsidRDefault="009C097C" w:rsidP="00A743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 w:rsidR="004C106E">
        <w:rPr>
          <w:rFonts w:ascii="Arial Narrow" w:hAnsi="Arial Narrow" w:cs="Helvetica"/>
          <w:b/>
          <w:sz w:val="24"/>
        </w:rPr>
        <w:t>3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D84AEB">
        <w:rPr>
          <w:rFonts w:ascii="Arial Narrow" w:hAnsi="Arial Narrow" w:cs="Helvetica"/>
          <w:b/>
        </w:rPr>
        <w:t xml:space="preserve">Endoskopické vybavení pro rigidní endoskopii pro </w:t>
      </w:r>
      <w:r w:rsidRPr="00AB0D0B">
        <w:rPr>
          <w:rFonts w:ascii="Arial Narrow" w:hAnsi="Arial Narrow" w:cs="Helvetica"/>
          <w:b/>
        </w:rPr>
        <w:t>laparoskopii (dětské)</w:t>
      </w:r>
      <w:r>
        <w:rPr>
          <w:rFonts w:ascii="Arial Narrow" w:hAnsi="Arial Narrow" w:cs="Helvetica"/>
          <w:b/>
        </w:rPr>
        <w:t xml:space="preserve">             </w:t>
      </w:r>
      <w:r w:rsidRPr="003F7EFC">
        <w:rPr>
          <w:rFonts w:ascii="Arial Narrow" w:hAnsi="Arial Narrow" w:cs="Helvetica"/>
          <w:i/>
        </w:rPr>
        <w:t>(</w:t>
      </w:r>
      <w:proofErr w:type="spellStart"/>
      <w:r w:rsidRPr="003F7EFC">
        <w:rPr>
          <w:rFonts w:ascii="Arial Narrow" w:hAnsi="Arial Narrow" w:cs="Helvetica"/>
          <w:i/>
        </w:rPr>
        <w:t>laparověž</w:t>
      </w:r>
      <w:proofErr w:type="spellEnd"/>
      <w:r w:rsidRPr="003F7EFC">
        <w:rPr>
          <w:rFonts w:ascii="Arial Narrow" w:hAnsi="Arial Narrow" w:cs="Helvetica"/>
          <w:i/>
        </w:rPr>
        <w:t>)</w:t>
      </w:r>
    </w:p>
    <w:p w:rsidR="009C097C" w:rsidRDefault="009C097C" w:rsidP="00AF1E5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9C097C" w:rsidRPr="006C4979" w:rsidRDefault="009C097C" w:rsidP="006C4979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6C4979">
        <w:rPr>
          <w:rFonts w:ascii="Arial Narrow" w:hAnsi="Arial Narrow" w:cs="Calibri"/>
          <w:szCs w:val="22"/>
          <w:u w:val="single"/>
        </w:rPr>
        <w:t>Popis současného stavu</w:t>
      </w:r>
      <w:r>
        <w:rPr>
          <w:rFonts w:ascii="Arial Narrow" w:hAnsi="Arial Narrow" w:cs="Calibri"/>
          <w:szCs w:val="22"/>
          <w:u w:val="single"/>
        </w:rPr>
        <w:t>:</w:t>
      </w:r>
    </w:p>
    <w:p w:rsidR="009C097C" w:rsidRPr="006C4979" w:rsidRDefault="009C097C" w:rsidP="006C4979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6C4979">
        <w:rPr>
          <w:rFonts w:ascii="Arial Narrow" w:hAnsi="Arial Narrow" w:cs="Calibri"/>
        </w:rPr>
        <w:t xml:space="preserve">V současné době pracoviště dětské chirurgie vlastní instrumentárium k laparoskopu z roku </w:t>
      </w:r>
      <w:smartTag w:uri="urn:schemas-microsoft-com:office:smarttags" w:element="metricconverter">
        <w:smartTagPr>
          <w:attr w:name="ProductID" w:val="2005 a"/>
        </w:smartTagPr>
        <w:r w:rsidRPr="006C4979">
          <w:rPr>
            <w:rFonts w:ascii="Arial Narrow" w:hAnsi="Arial Narrow" w:cs="Calibri"/>
          </w:rPr>
          <w:t>2005 a</w:t>
        </w:r>
      </w:smartTag>
      <w:r w:rsidRPr="006C4979">
        <w:rPr>
          <w:rFonts w:ascii="Arial Narrow" w:hAnsi="Arial Narrow" w:cs="Calibri"/>
        </w:rPr>
        <w:t xml:space="preserve"> starší, kdy obnovou nebo opravou procházely pouze nástroje, které byly v havarijním stavu. Nástroje jsou již značně opotřebené a snižují tedy kvalitu poskytované péče a komplikuji práci s nimi.</w:t>
      </w:r>
    </w:p>
    <w:p w:rsidR="009C097C" w:rsidRPr="006C4979" w:rsidRDefault="009C097C" w:rsidP="006C4979">
      <w:pPr>
        <w:rPr>
          <w:rFonts w:ascii="Arial Narrow" w:hAnsi="Arial Narrow" w:cs="Calibri"/>
        </w:rPr>
      </w:pPr>
    </w:p>
    <w:p w:rsidR="009C097C" w:rsidRPr="006C4979" w:rsidRDefault="009C097C" w:rsidP="006C4979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6C4979">
        <w:rPr>
          <w:rFonts w:ascii="Arial Narrow" w:hAnsi="Arial Narrow" w:cs="Calibri"/>
          <w:szCs w:val="22"/>
          <w:u w:val="single"/>
        </w:rPr>
        <w:t>Popis odůvodněnosti pořízení investice</w:t>
      </w:r>
      <w:r>
        <w:rPr>
          <w:rFonts w:ascii="Arial Narrow" w:hAnsi="Arial Narrow" w:cs="Calibri"/>
          <w:szCs w:val="22"/>
          <w:u w:val="single"/>
        </w:rPr>
        <w:t>:</w:t>
      </w:r>
    </w:p>
    <w:p w:rsidR="009C097C" w:rsidRPr="006C4979" w:rsidRDefault="009C097C" w:rsidP="006C4979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6C4979">
        <w:rPr>
          <w:rFonts w:ascii="Arial Narrow" w:hAnsi="Arial Narrow" w:cs="Calibri"/>
        </w:rPr>
        <w:t>Laparoskopické operace na dětském traumatologickém centru v Masarykově nemocnici v Ústí nad Labem se provádí u cca 75-90 pacientů za rok, jedná se o pacienty dětského věku od přibližně 1 roku do 19 let.</w:t>
      </w:r>
    </w:p>
    <w:p w:rsidR="009C097C" w:rsidRPr="006C4979" w:rsidRDefault="009C097C" w:rsidP="006C4979">
      <w:pPr>
        <w:rPr>
          <w:rFonts w:ascii="Arial Narrow" w:hAnsi="Arial Narrow" w:cs="Calibri"/>
        </w:rPr>
      </w:pPr>
      <w:r w:rsidRPr="006C4979">
        <w:rPr>
          <w:rFonts w:ascii="Arial Narrow" w:hAnsi="Arial Narrow" w:cs="Calibri"/>
        </w:rPr>
        <w:t>břišních.  </w:t>
      </w:r>
    </w:p>
    <w:p w:rsidR="009C097C" w:rsidRPr="006C4979" w:rsidRDefault="009C097C" w:rsidP="006C4979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6C4979">
        <w:rPr>
          <w:rFonts w:ascii="Arial Narrow" w:hAnsi="Arial Narrow" w:cs="Helvetica"/>
          <w:b/>
          <w:u w:val="single"/>
        </w:rPr>
        <w:t>Medicínský účel:</w:t>
      </w:r>
    </w:p>
    <w:p w:rsidR="009C097C" w:rsidRPr="0019793C" w:rsidRDefault="009C097C" w:rsidP="006C4979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19793C">
        <w:rPr>
          <w:rFonts w:ascii="Arial Narrow" w:hAnsi="Arial Narrow" w:cs="Calibri"/>
        </w:rPr>
        <w:t xml:space="preserve">Oddělení dětské chirurgie je centrem dětské traumatologie a výukovým centrem dětské laparoskopie České pediatricko-chirurgické společnosti. Laparoskopická </w:t>
      </w:r>
      <w:proofErr w:type="spellStart"/>
      <w:r w:rsidRPr="0019793C">
        <w:rPr>
          <w:rFonts w:ascii="Arial Narrow" w:hAnsi="Arial Narrow" w:cs="Calibri"/>
        </w:rPr>
        <w:t>miniinvazivní</w:t>
      </w:r>
      <w:proofErr w:type="spellEnd"/>
      <w:r w:rsidRPr="0019793C">
        <w:rPr>
          <w:rFonts w:ascii="Arial Narrow" w:hAnsi="Arial Narrow" w:cs="Calibri"/>
        </w:rPr>
        <w:t xml:space="preserve"> metoda je využívána k diagnostice a léčbě jak traumat, tak netraumatických stavů. Na oddělení není zatím prováděna laparoskopická operativa novorozenců, ale jsou </w:t>
      </w:r>
      <w:proofErr w:type="spellStart"/>
      <w:r w:rsidRPr="0019793C">
        <w:rPr>
          <w:rFonts w:ascii="Arial Narrow" w:hAnsi="Arial Narrow" w:cs="Calibri"/>
        </w:rPr>
        <w:t>laparoskopováni</w:t>
      </w:r>
      <w:proofErr w:type="spellEnd"/>
      <w:r w:rsidRPr="0019793C">
        <w:rPr>
          <w:rFonts w:ascii="Arial Narrow" w:hAnsi="Arial Narrow" w:cs="Calibri"/>
        </w:rPr>
        <w:t xml:space="preserve"> pacienti od kojeneckého věku.  Z tohoto důvodu je nutné pořízení techniky nejvyšší kvality a specifických vlastností.  V oblasti traumatologie břicha jde o výkony diagnostické i terapeutické. Hlavně pro krvácení z </w:t>
      </w:r>
      <w:proofErr w:type="spellStart"/>
      <w:r w:rsidRPr="0019793C">
        <w:rPr>
          <w:rFonts w:ascii="Arial Narrow" w:hAnsi="Arial Narrow" w:cs="Calibri"/>
        </w:rPr>
        <w:t>paranchymatosních</w:t>
      </w:r>
      <w:proofErr w:type="spellEnd"/>
      <w:r w:rsidRPr="0019793C">
        <w:rPr>
          <w:rFonts w:ascii="Arial Narrow" w:hAnsi="Arial Narrow" w:cs="Calibri"/>
        </w:rPr>
        <w:t xml:space="preserve"> orgánů</w:t>
      </w:r>
      <w:r>
        <w:rPr>
          <w:rFonts w:ascii="Arial Narrow" w:hAnsi="Arial Narrow" w:cs="Calibri"/>
        </w:rPr>
        <w:t xml:space="preserve"> </w:t>
      </w:r>
      <w:r w:rsidRPr="0019793C">
        <w:rPr>
          <w:rFonts w:ascii="Arial Narrow" w:hAnsi="Arial Narrow" w:cs="Calibri"/>
        </w:rPr>
        <w:t>(slezina a játra) a event.</w:t>
      </w:r>
      <w:r>
        <w:rPr>
          <w:rFonts w:ascii="Arial Narrow" w:hAnsi="Arial Narrow" w:cs="Calibri"/>
        </w:rPr>
        <w:t xml:space="preserve"> </w:t>
      </w:r>
      <w:r w:rsidRPr="0019793C">
        <w:rPr>
          <w:rFonts w:ascii="Arial Narrow" w:hAnsi="Arial Narrow" w:cs="Calibri"/>
        </w:rPr>
        <w:t xml:space="preserve">perforace GIT.  Jde o stavy méně četné, ale právě zde je přínos laparoskopie významný. Laparoskopie umožňuje velmi přesnou diagnostiku a event. terapii bez dalšího poškozování pacienta. Na rozdíl od laparoskopické metody je otevřená operace zatížena množstvím komplikací a to hlavně možné infekční komplikace v ráně či přímo v břišní dutině. Dále velmi častý vznik pooperačních srůstů a následných ileosních náhlých příhod břišních. </w:t>
      </w:r>
    </w:p>
    <w:p w:rsidR="009C097C" w:rsidRPr="0019793C" w:rsidRDefault="009C097C" w:rsidP="006C4979">
      <w:pPr>
        <w:spacing w:before="120" w:after="0" w:line="240" w:lineRule="auto"/>
        <w:jc w:val="both"/>
        <w:rPr>
          <w:rFonts w:ascii="Arial Narrow" w:hAnsi="Arial Narrow" w:cs="Calibri"/>
        </w:rPr>
      </w:pPr>
      <w:r w:rsidRPr="0019793C">
        <w:rPr>
          <w:rFonts w:ascii="Arial Narrow" w:hAnsi="Arial Narrow" w:cs="Calibri"/>
        </w:rPr>
        <w:t>Optiku se změnou úhlu pohledu v distálním konci bychom využili právě v situacích, kdy je operační prostor při laparoskopii málo přehledný a to bývá právě u traumat a u malých dětí. V těchto situacích by tato optika umožnila spolehlivější orientaci během operace a výrazně by omezila negativní vliv malého manipulačního prostoru v břišní dutině na možnost provedení laparoskopického výkonu.</w:t>
      </w:r>
    </w:p>
    <w:p w:rsidR="009C097C" w:rsidRDefault="009C097C" w:rsidP="006C4979">
      <w:pPr>
        <w:adjustRightInd w:val="0"/>
        <w:spacing w:before="120" w:after="0" w:line="240" w:lineRule="auto"/>
        <w:rPr>
          <w:rFonts w:ascii="Arial Narrow" w:hAnsi="Arial Narrow" w:cs="Helvetica"/>
          <w:bCs/>
          <w:i/>
          <w:iCs/>
          <w:u w:val="single"/>
        </w:rPr>
      </w:pPr>
    </w:p>
    <w:p w:rsidR="009C097C" w:rsidRPr="006C4979" w:rsidRDefault="009C097C" w:rsidP="006C4979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6C4979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BD68F1" w:rsidRPr="007116B5" w:rsidRDefault="009C097C" w:rsidP="00BD68F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334211">
        <w:rPr>
          <w:rFonts w:ascii="Arial Narrow" w:hAnsi="Arial Narrow" w:cs="Calibri"/>
        </w:rPr>
        <w:t xml:space="preserve">Dodávka 1ks vybavené laparoskopické věže pro dětské traumatologické operace pro Masarykovu nemocnici v Ústí nad Labem – oddělení dětských traumatologických operačních sálů, instalace přístroje a jeho uvedení do provozu včetně ověření jeho funkčnosti, provedení všech předepsaných zkoušek a testů, ověření deklarovaných technických parametrů a </w:t>
      </w:r>
      <w:r w:rsidR="004D02CE">
        <w:rPr>
          <w:rFonts w:ascii="Arial Narrow" w:hAnsi="Arial Narrow" w:cs="Calibri"/>
        </w:rPr>
        <w:t>instruktáž</w:t>
      </w:r>
      <w:r w:rsidRPr="00334211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</w:t>
      </w:r>
      <w:r w:rsidR="00BD68F1" w:rsidRPr="007116B5">
        <w:rPr>
          <w:rFonts w:ascii="Arial Narrow" w:hAnsi="Arial Narrow" w:cs="Calibri"/>
        </w:rPr>
        <w:t>(dle zákona č. 268/2014 Sb., o zdravotnických prostředcích a o změně zákona č.634/2004 o správních poplatcích, ve znění pozdějších předpisů v posledním znění).</w:t>
      </w:r>
    </w:p>
    <w:p w:rsidR="00BD68F1" w:rsidRPr="007116B5" w:rsidRDefault="00BD68F1" w:rsidP="00BD68F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7116B5">
        <w:rPr>
          <w:rFonts w:ascii="Arial Narrow" w:hAnsi="Arial Narrow" w:cs="Calibri"/>
          <w:sz w:val="22"/>
          <w:szCs w:val="22"/>
        </w:rPr>
        <w:t>dále:</w:t>
      </w:r>
    </w:p>
    <w:p w:rsidR="00BD68F1" w:rsidRPr="007116B5" w:rsidRDefault="00BD68F1" w:rsidP="00BD68F1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zajištění dopravy do místa určení, instalace, montáž, </w:t>
      </w:r>
      <w:r w:rsidRPr="007116B5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připojení do nemocniční datové sítě (vč. veškerého potřebného materiálu), </w:t>
      </w:r>
    </w:p>
    <w:p w:rsidR="00BD68F1" w:rsidRPr="007116B5" w:rsidRDefault="00BD68F1" w:rsidP="00BD68F1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BD68F1" w:rsidRPr="007116B5" w:rsidRDefault="00BD68F1" w:rsidP="00BD68F1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Fonts w:ascii="Arial Narrow" w:hAnsi="Arial Narrow" w:cs="Arial"/>
          <w:sz w:val="22"/>
        </w:rPr>
        <w:t xml:space="preserve">dodání dokladů, které jsou potřebné pro používání zboží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7116B5">
        <w:rPr>
          <w:rFonts w:ascii="Arial Narrow" w:hAnsi="Arial Narrow" w:cs="Arial"/>
          <w:sz w:val="22"/>
        </w:rPr>
        <w:t>declaration</w:t>
      </w:r>
      <w:proofErr w:type="spellEnd"/>
      <w:r w:rsidRPr="007116B5">
        <w:rPr>
          <w:rFonts w:ascii="Arial Narrow" w:hAnsi="Arial Narrow" w:cs="Arial"/>
          <w:sz w:val="22"/>
        </w:rPr>
        <w:t>) a další dle zákona č. 268/2014 Sb. ve znění pozdějších předpisů</w:t>
      </w:r>
      <w:r w:rsidRPr="007116B5">
        <w:rPr>
          <w:rStyle w:val="FontStyle39"/>
          <w:rFonts w:ascii="Arial Narrow" w:hAnsi="Arial Narrow" w:cs="Calibri"/>
          <w:sz w:val="22"/>
          <w:szCs w:val="22"/>
        </w:rPr>
        <w:t>,</w:t>
      </w:r>
    </w:p>
    <w:p w:rsidR="00BD68F1" w:rsidRPr="007116B5" w:rsidRDefault="00BD68F1" w:rsidP="00BD68F1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7116B5">
        <w:rPr>
          <w:rStyle w:val="FontStyle39"/>
          <w:rFonts w:ascii="Arial Narrow" w:hAnsi="Arial Narrow" w:cs="Calibri"/>
          <w:sz w:val="22"/>
          <w:szCs w:val="22"/>
        </w:rPr>
        <w:t xml:space="preserve">instruktáž dle klasifikační třídy zdravotnického prostředku obsluhy </w:t>
      </w:r>
      <w:r w:rsidRPr="007116B5">
        <w:rPr>
          <w:rFonts w:ascii="Arial Narrow" w:hAnsi="Arial Narrow" w:cs="Calibri"/>
          <w:sz w:val="22"/>
          <w:szCs w:val="22"/>
        </w:rPr>
        <w:t xml:space="preserve">a pověřeného technického pracovníka odboru biomedicínského inženýrství </w:t>
      </w:r>
      <w:r w:rsidRPr="007116B5">
        <w:rPr>
          <w:rStyle w:val="FontStyle39"/>
          <w:rFonts w:ascii="Arial Narrow" w:hAnsi="Arial Narrow" w:cs="Calibri"/>
          <w:sz w:val="22"/>
          <w:szCs w:val="22"/>
        </w:rPr>
        <w:t>dle § 61 zákona č. 268/2014 Sb.,</w:t>
      </w:r>
    </w:p>
    <w:p w:rsidR="00E81692" w:rsidRPr="00364A77" w:rsidRDefault="00BD68F1" w:rsidP="00BD68F1">
      <w:pPr>
        <w:autoSpaceDE w:val="0"/>
        <w:autoSpaceDN w:val="0"/>
        <w:adjustRightInd w:val="0"/>
        <w:spacing w:before="120" w:after="0" w:line="240" w:lineRule="auto"/>
        <w:jc w:val="both"/>
        <w:rPr>
          <w:rStyle w:val="FontStyle39"/>
          <w:rFonts w:ascii="Arial Narrow" w:hAnsi="Arial Narrow" w:cs="Calibri"/>
          <w:sz w:val="22"/>
        </w:rPr>
      </w:pPr>
      <w:r w:rsidRPr="007116B5">
        <w:rPr>
          <w:rStyle w:val="FontStyle39"/>
          <w:rFonts w:ascii="Arial Narrow" w:hAnsi="Arial Narrow" w:cs="Calibri"/>
          <w:sz w:val="22"/>
        </w:rPr>
        <w:t>poskytování bezplatného záručního servisu a bezplatné zajišťování periodických bezpečnostně technických prohlídek, revizí elektro, ZDS a předepsaných kontrol dle výrobce, popř. dalších dle zákona 268/2014 Sb. a zákona 18/1997 Sb. v platném znění po dobu záruční lhůty,</w:t>
      </w:r>
    </w:p>
    <w:p w:rsidR="009C097C" w:rsidRPr="006C4979" w:rsidRDefault="009C097C" w:rsidP="006C4979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6C4979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9C097C" w:rsidRDefault="009C097C" w:rsidP="00AF1E5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9C097C" w:rsidRPr="004D1C64" w:rsidRDefault="009C097C" w:rsidP="00AF1E56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9C097C" w:rsidRDefault="009C097C" w:rsidP="00AF1E56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37ﾰC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9C097C" w:rsidRDefault="009C097C" w:rsidP="00BE07F7">
      <w:pPr>
        <w:pStyle w:val="Default"/>
        <w:spacing w:before="120"/>
        <w:jc w:val="both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9C097C" w:rsidRPr="006C7100" w:rsidRDefault="009C097C" w:rsidP="00BE07F7">
      <w:pPr>
        <w:pStyle w:val="Default"/>
        <w:spacing w:before="120"/>
        <w:jc w:val="both"/>
        <w:outlineLvl w:val="0"/>
        <w:rPr>
          <w:rFonts w:ascii="Arial Narrow" w:hAnsi="Arial Narrow"/>
          <w:sz w:val="22"/>
          <w:szCs w:val="22"/>
          <w:u w:val="single"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t xml:space="preserve">HD LCD monitor s úhlopříčkou </w:t>
      </w:r>
      <w:smartTag w:uri="urn:schemas-microsoft-com:office:smarttags" w:element="metricconverter">
        <w:smartTagPr>
          <w:attr w:name="ProductID" w:val="37ﾰC"/>
        </w:smartTagPr>
        <w:r w:rsidRPr="00BE07F7">
          <w:rPr>
            <w:rFonts w:ascii="Arial Narrow" w:hAnsi="Arial Narrow"/>
            <w:b/>
          </w:rPr>
          <w:t>26”</w:t>
        </w:r>
      </w:smartTag>
      <w:r>
        <w:rPr>
          <w:rFonts w:ascii="Arial Narrow" w:hAnsi="Arial Narrow"/>
          <w:b/>
        </w:rPr>
        <w:t xml:space="preserve"> (1 ks):</w:t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</w:p>
    <w:p w:rsidR="009C097C" w:rsidRPr="00BE07F7" w:rsidRDefault="009C097C" w:rsidP="00BE07F7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úhlopříčkou 26“ – poměr 16:9 nebo 16:10, certifikace MDE</w:t>
      </w:r>
    </w:p>
    <w:p w:rsidR="009C097C" w:rsidRPr="00BE07F7" w:rsidRDefault="009C097C" w:rsidP="00BE07F7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HD rozlišení obrazu min. 1920 x 1080, DVI HD/SD SDI, RGB, Y/C, </w:t>
      </w:r>
      <w:proofErr w:type="spellStart"/>
      <w:r w:rsidRPr="00BE07F7">
        <w:rPr>
          <w:rFonts w:ascii="Arial Narrow" w:hAnsi="Arial Narrow"/>
        </w:rPr>
        <w:t>PinP</w:t>
      </w:r>
      <w:proofErr w:type="spellEnd"/>
    </w:p>
    <w:p w:rsidR="009C097C" w:rsidRPr="00BE07F7" w:rsidRDefault="009C097C" w:rsidP="00BE07F7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svítivost min.  400cd/m2, překreslovací frekvence minimálně 5ms, antireflexní úprava</w:t>
      </w:r>
    </w:p>
    <w:p w:rsidR="009C097C" w:rsidRPr="00BE07F7" w:rsidRDefault="009C097C" w:rsidP="00BE07F7">
      <w:pPr>
        <w:numPr>
          <w:ilvl w:val="0"/>
          <w:numId w:val="5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umístění monitoru na laparoskopickém vozíku na pohyblivém kloubovém rameni či stojanu na věži sestavy </w:t>
      </w:r>
    </w:p>
    <w:p w:rsidR="009C097C" w:rsidRPr="00BE07F7" w:rsidRDefault="009C097C" w:rsidP="00BE07F7">
      <w:pPr>
        <w:jc w:val="both"/>
        <w:rPr>
          <w:rFonts w:ascii="Arial Narrow" w:hAnsi="Arial Narrow"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t>Zdroj studeného světla</w:t>
      </w:r>
      <w:r>
        <w:rPr>
          <w:rFonts w:ascii="Arial Narrow" w:hAnsi="Arial Narrow"/>
          <w:b/>
        </w:rPr>
        <w:t xml:space="preserve"> (1 ks):</w:t>
      </w:r>
      <w:r w:rsidRPr="00BE07F7">
        <w:rPr>
          <w:rFonts w:ascii="Arial Narrow" w:hAnsi="Arial Narrow"/>
          <w:b/>
        </w:rPr>
        <w:t xml:space="preserve"> </w:t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</w:p>
    <w:p w:rsidR="009C097C" w:rsidRPr="00BE07F7" w:rsidRDefault="009C097C" w:rsidP="00BE07F7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hlavní vyšetřovací lampa xenonová min. 300W, průměrná životnost lampy min. 500hodin, či odpovídající LED zdroj</w:t>
      </w:r>
    </w:p>
    <w:p w:rsidR="009C097C" w:rsidRPr="00BE07F7" w:rsidRDefault="009C097C" w:rsidP="00BE07F7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aktivní automatické řízení jasu světla kamerovou jednotkou dle světelných podmínek operačního pole</w:t>
      </w:r>
    </w:p>
    <w:p w:rsidR="009C097C" w:rsidRPr="00BE07F7" w:rsidRDefault="009C097C" w:rsidP="00BE07F7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záložní lampa s automatickým náběhem při poruše lampy hlavní nebo záložní zdroj min. 150W </w:t>
      </w:r>
    </w:p>
    <w:p w:rsidR="009C097C" w:rsidRPr="00BE07F7" w:rsidRDefault="009C097C" w:rsidP="00BE07F7">
      <w:pPr>
        <w:numPr>
          <w:ilvl w:val="0"/>
          <w:numId w:val="6"/>
        </w:numPr>
        <w:spacing w:after="0" w:line="240" w:lineRule="auto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zařízení by mělo umožňovat využití úzko-pásmového zobrazení (tj. významně se zvyšuje viditelnost vlásečnic, žil a ostatních tkáňových struktur), založeného na filtraci světla přes skleněný filtr nebo podpora této funkce jiným</w:t>
      </w:r>
      <w:r w:rsidR="002F1C2D">
        <w:rPr>
          <w:rFonts w:ascii="Arial Narrow" w:hAnsi="Arial Narrow"/>
        </w:rPr>
        <w:t xml:space="preserve"> technickým</w:t>
      </w:r>
      <w:r w:rsidRPr="00BE07F7">
        <w:rPr>
          <w:rFonts w:ascii="Arial Narrow" w:hAnsi="Arial Narrow"/>
        </w:rPr>
        <w:t xml:space="preserve"> způsobem </w:t>
      </w:r>
      <w:r w:rsidR="002F1C2D">
        <w:rPr>
          <w:rFonts w:ascii="Arial Narrow" w:hAnsi="Arial Narrow"/>
        </w:rPr>
        <w:t>avšak musí být zachován medicínský účel</w:t>
      </w:r>
    </w:p>
    <w:p w:rsidR="009C097C" w:rsidRPr="00BE07F7" w:rsidRDefault="009C097C" w:rsidP="00BE07F7">
      <w:pPr>
        <w:jc w:val="both"/>
        <w:rPr>
          <w:rFonts w:ascii="Arial Narrow" w:hAnsi="Arial Narrow"/>
          <w:b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lastRenderedPageBreak/>
        <w:t>HD kamerová jednotka</w:t>
      </w:r>
      <w:r>
        <w:rPr>
          <w:rFonts w:ascii="Arial Narrow" w:hAnsi="Arial Narrow"/>
          <w:b/>
        </w:rPr>
        <w:t xml:space="preserve"> (1 ks):</w:t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  <w:b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</w:p>
    <w:p w:rsidR="009C097C" w:rsidRPr="00BE07F7" w:rsidRDefault="009C097C" w:rsidP="005344C0">
      <w:pPr>
        <w:numPr>
          <w:ilvl w:val="0"/>
          <w:numId w:val="7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kamerová jednotka pracující v HD rozlišení 1080p</w:t>
      </w:r>
    </w:p>
    <w:p w:rsidR="009C097C" w:rsidRPr="00BE07F7" w:rsidRDefault="009C097C" w:rsidP="00741F6D">
      <w:pPr>
        <w:numPr>
          <w:ilvl w:val="0"/>
          <w:numId w:val="7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  <w:u w:val="single"/>
        </w:rPr>
      </w:pPr>
      <w:r w:rsidRPr="00BE07F7">
        <w:rPr>
          <w:rFonts w:ascii="Arial Narrow" w:hAnsi="Arial Narrow"/>
        </w:rPr>
        <w:t xml:space="preserve">integrované nebo samostatné záznamové zařízení – digitální fotografie s možností nastavení kvality ukládání na USB </w:t>
      </w:r>
    </w:p>
    <w:p w:rsidR="009C097C" w:rsidRPr="00BE07F7" w:rsidRDefault="009C097C" w:rsidP="005344C0">
      <w:pPr>
        <w:numPr>
          <w:ilvl w:val="0"/>
          <w:numId w:val="7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aktivní řízení jasu zdroje světla dle světelných podmínek operačního pole</w:t>
      </w:r>
      <w:r w:rsidRPr="00BE07F7">
        <w:rPr>
          <w:rFonts w:ascii="Arial Narrow" w:hAnsi="Arial Narrow"/>
        </w:rPr>
        <w:tab/>
      </w:r>
    </w:p>
    <w:p w:rsidR="009C097C" w:rsidRPr="00BE07F7" w:rsidRDefault="009C097C" w:rsidP="005344C0">
      <w:pPr>
        <w:numPr>
          <w:ilvl w:val="0"/>
          <w:numId w:val="7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klávesnice pro zadávání pacientských dat či jiný způsob zadávání</w:t>
      </w:r>
      <w:r w:rsidRPr="00BE07F7">
        <w:rPr>
          <w:rFonts w:ascii="Arial Narrow" w:hAnsi="Arial Narrow"/>
        </w:rPr>
        <w:tab/>
      </w:r>
      <w:r w:rsidRPr="00BE07F7">
        <w:rPr>
          <w:rFonts w:ascii="Arial Narrow" w:hAnsi="Arial Narrow"/>
        </w:rPr>
        <w:tab/>
      </w:r>
    </w:p>
    <w:p w:rsidR="009C097C" w:rsidRPr="00BE07F7" w:rsidRDefault="009C097C" w:rsidP="005344C0">
      <w:pPr>
        <w:numPr>
          <w:ilvl w:val="0"/>
          <w:numId w:val="7"/>
        </w:numPr>
        <w:tabs>
          <w:tab w:val="clear" w:pos="3960"/>
        </w:tabs>
        <w:spacing w:after="0" w:line="240" w:lineRule="auto"/>
        <w:ind w:left="709" w:hanging="2126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podpora současně používané kamerové hlavy a optiky </w:t>
      </w:r>
    </w:p>
    <w:p w:rsidR="009C097C" w:rsidRPr="00BE07F7" w:rsidRDefault="009C097C" w:rsidP="00741F6D">
      <w:pPr>
        <w:numPr>
          <w:ilvl w:val="0"/>
          <w:numId w:val="7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výhodou podpora i tzv. </w:t>
      </w:r>
      <w:proofErr w:type="spellStart"/>
      <w:r w:rsidRPr="00BE07F7">
        <w:rPr>
          <w:rFonts w:ascii="Arial Narrow" w:hAnsi="Arial Narrow"/>
        </w:rPr>
        <w:t>videolaparoskopů</w:t>
      </w:r>
      <w:proofErr w:type="spellEnd"/>
      <w:r w:rsidRPr="00BE07F7">
        <w:rPr>
          <w:rFonts w:ascii="Arial Narrow" w:hAnsi="Arial Narrow"/>
        </w:rPr>
        <w:t xml:space="preserve">, tj. integrovaný optický systém, který spojuje “optiku“, kamerovou hlavu a světlovod do jednoho nerozebíratelného a </w:t>
      </w:r>
      <w:proofErr w:type="spellStart"/>
      <w:r w:rsidRPr="00BE07F7">
        <w:rPr>
          <w:rFonts w:ascii="Arial Narrow" w:hAnsi="Arial Narrow"/>
        </w:rPr>
        <w:t>sterilizovatelného</w:t>
      </w:r>
      <w:proofErr w:type="spellEnd"/>
      <w:r w:rsidRPr="00BE07F7">
        <w:rPr>
          <w:rFonts w:ascii="Arial Narrow" w:hAnsi="Arial Narrow"/>
        </w:rPr>
        <w:t xml:space="preserve"> kompletu, kde je digitální obrazový snímací HDTV prvek (CCD </w:t>
      </w:r>
      <w:proofErr w:type="spellStart"/>
      <w:r w:rsidRPr="00BE07F7">
        <w:rPr>
          <w:rFonts w:ascii="Arial Narrow" w:hAnsi="Arial Narrow"/>
        </w:rPr>
        <w:t>chip</w:t>
      </w:r>
      <w:proofErr w:type="spellEnd"/>
      <w:r w:rsidRPr="00BE07F7">
        <w:rPr>
          <w:rFonts w:ascii="Arial Narrow" w:hAnsi="Arial Narrow"/>
        </w:rPr>
        <w:t>/</w:t>
      </w:r>
      <w:proofErr w:type="spellStart"/>
      <w:r w:rsidRPr="00BE07F7">
        <w:rPr>
          <w:rFonts w:ascii="Arial Narrow" w:hAnsi="Arial Narrow"/>
        </w:rPr>
        <w:t>multichip</w:t>
      </w:r>
      <w:proofErr w:type="spellEnd"/>
      <w:r w:rsidRPr="00BE07F7">
        <w:rPr>
          <w:rFonts w:ascii="Arial Narrow" w:hAnsi="Arial Narrow"/>
        </w:rPr>
        <w:t xml:space="preserve">) umístěn v distálním konci optiky resp. </w:t>
      </w:r>
      <w:proofErr w:type="spellStart"/>
      <w:r w:rsidRPr="00BE07F7">
        <w:rPr>
          <w:rFonts w:ascii="Arial Narrow" w:hAnsi="Arial Narrow"/>
        </w:rPr>
        <w:t>videotelesk</w:t>
      </w:r>
      <w:r>
        <w:rPr>
          <w:rFonts w:ascii="Arial Narrow" w:hAnsi="Arial Narrow"/>
        </w:rPr>
        <w:t>opu</w:t>
      </w:r>
      <w:proofErr w:type="spellEnd"/>
    </w:p>
    <w:p w:rsidR="009C097C" w:rsidRPr="00BE07F7" w:rsidRDefault="009C097C" w:rsidP="00BE07F7">
      <w:pPr>
        <w:ind w:left="720" w:hanging="360"/>
        <w:jc w:val="both"/>
        <w:rPr>
          <w:rFonts w:ascii="Arial Narrow" w:hAnsi="Arial Narrow"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t>3 CHIPOVÁ HD Kamerová hlava pro laparoskopické optiky</w:t>
      </w:r>
      <w:r>
        <w:rPr>
          <w:rFonts w:ascii="Arial Narrow" w:hAnsi="Arial Narrow"/>
          <w:b/>
        </w:rPr>
        <w:t xml:space="preserve"> (1 ks):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</w:p>
    <w:p w:rsidR="009C097C" w:rsidRPr="00BE07F7" w:rsidRDefault="009C097C" w:rsidP="005344C0">
      <w:pPr>
        <w:numPr>
          <w:ilvl w:val="0"/>
          <w:numId w:val="8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motorické ovládání </w:t>
      </w:r>
      <w:proofErr w:type="spellStart"/>
      <w:r w:rsidRPr="00BE07F7">
        <w:rPr>
          <w:rFonts w:ascii="Arial Narrow" w:hAnsi="Arial Narrow"/>
        </w:rPr>
        <w:t>ZOOMu</w:t>
      </w:r>
      <w:proofErr w:type="spellEnd"/>
      <w:r w:rsidRPr="00BE07F7">
        <w:rPr>
          <w:rFonts w:ascii="Arial Narrow" w:hAnsi="Arial Narrow"/>
        </w:rPr>
        <w:t xml:space="preserve"> pomocí tlačítek či mechanicky na kamerové hlavě </w:t>
      </w:r>
    </w:p>
    <w:p w:rsidR="009C097C" w:rsidRPr="00BE07F7" w:rsidRDefault="009C097C" w:rsidP="005344C0">
      <w:pPr>
        <w:numPr>
          <w:ilvl w:val="0"/>
          <w:numId w:val="8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motorické ovládání ostření pomocí tlačítek či mechanicky na kamerové hlavě </w:t>
      </w:r>
    </w:p>
    <w:p w:rsidR="009C097C" w:rsidRPr="00BE07F7" w:rsidRDefault="009C097C" w:rsidP="005344C0">
      <w:pPr>
        <w:numPr>
          <w:ilvl w:val="0"/>
          <w:numId w:val="8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min </w:t>
      </w:r>
      <w:r w:rsidRPr="00BE07F7">
        <w:rPr>
          <w:rFonts w:ascii="Arial Narrow" w:hAnsi="Arial Narrow"/>
          <w:strike/>
        </w:rPr>
        <w:t>3</w:t>
      </w:r>
      <w:r w:rsidRPr="00BE07F7">
        <w:rPr>
          <w:rFonts w:ascii="Arial Narrow" w:hAnsi="Arial Narrow"/>
        </w:rPr>
        <w:t xml:space="preserve"> 2 programovatelná tlačítka integrovaná na kamerové hlavě</w:t>
      </w:r>
    </w:p>
    <w:p w:rsidR="009C097C" w:rsidRPr="00BE07F7" w:rsidRDefault="009C097C" w:rsidP="005344C0">
      <w:pPr>
        <w:numPr>
          <w:ilvl w:val="0"/>
          <w:numId w:val="8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kamerová hlava </w:t>
      </w:r>
      <w:proofErr w:type="spellStart"/>
      <w:r w:rsidRPr="00BE07F7">
        <w:rPr>
          <w:rFonts w:ascii="Arial Narrow" w:hAnsi="Arial Narrow"/>
        </w:rPr>
        <w:t>autoklávovatelná</w:t>
      </w:r>
      <w:proofErr w:type="spellEnd"/>
      <w:r w:rsidRPr="00BE07F7">
        <w:rPr>
          <w:rFonts w:ascii="Arial Narrow" w:hAnsi="Arial Narrow"/>
        </w:rPr>
        <w:t xml:space="preserve"> v parním autoklávu na </w:t>
      </w:r>
      <w:smartTag w:uri="urn:schemas-microsoft-com:office:smarttags" w:element="metricconverter">
        <w:smartTagPr>
          <w:attr w:name="ProductID" w:val="37ﾰC"/>
        </w:smartTagPr>
        <w:r w:rsidRPr="00BE07F7">
          <w:rPr>
            <w:rFonts w:ascii="Arial Narrow" w:hAnsi="Arial Narrow"/>
          </w:rPr>
          <w:t>134°C</w:t>
        </w:r>
      </w:smartTag>
      <w:r w:rsidRPr="00BE07F7">
        <w:rPr>
          <w:rFonts w:ascii="Arial Narrow" w:hAnsi="Arial Narrow"/>
        </w:rPr>
        <w:t xml:space="preserve"> nebo jiný způsob zajištění sterility</w:t>
      </w:r>
    </w:p>
    <w:p w:rsidR="009C097C" w:rsidRPr="00BE07F7" w:rsidRDefault="009C097C" w:rsidP="005344C0">
      <w:pPr>
        <w:numPr>
          <w:ilvl w:val="0"/>
          <w:numId w:val="8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kamerová hlava musí umožňovat napojení stávajících laparoskopických optik</w:t>
      </w:r>
    </w:p>
    <w:p w:rsidR="009C097C" w:rsidRPr="00BE07F7" w:rsidRDefault="009C097C" w:rsidP="00BE07F7">
      <w:pPr>
        <w:jc w:val="both"/>
        <w:rPr>
          <w:rFonts w:ascii="Arial Narrow" w:hAnsi="Arial Narrow"/>
        </w:rPr>
      </w:pPr>
    </w:p>
    <w:p w:rsidR="009C097C" w:rsidRPr="00BE07F7" w:rsidRDefault="009C097C" w:rsidP="00BE07F7">
      <w:pPr>
        <w:jc w:val="both"/>
        <w:rPr>
          <w:rFonts w:ascii="Arial Narrow" w:hAnsi="Arial Narrow"/>
          <w:b/>
        </w:rPr>
      </w:pPr>
      <w:r w:rsidRPr="00BE07F7">
        <w:rPr>
          <w:rFonts w:ascii="Arial Narrow" w:hAnsi="Arial Narrow"/>
          <w:b/>
        </w:rPr>
        <w:t xml:space="preserve">HD </w:t>
      </w:r>
      <w:proofErr w:type="spellStart"/>
      <w:r w:rsidRPr="00BE07F7">
        <w:rPr>
          <w:rFonts w:ascii="Arial Narrow" w:hAnsi="Arial Narrow"/>
          <w:b/>
        </w:rPr>
        <w:t>videolaparoskop</w:t>
      </w:r>
      <w:proofErr w:type="spellEnd"/>
      <w:r w:rsidRPr="00BE07F7">
        <w:rPr>
          <w:rFonts w:ascii="Arial Narrow" w:hAnsi="Arial Narrow"/>
          <w:b/>
        </w:rPr>
        <w:t xml:space="preserve"> nebo optika Ø5mm</w:t>
      </w:r>
      <w:r>
        <w:rPr>
          <w:rFonts w:ascii="Arial Narrow" w:hAnsi="Arial Narrow"/>
          <w:b/>
        </w:rPr>
        <w:t xml:space="preserve"> (1 ks):</w:t>
      </w:r>
    </w:p>
    <w:p w:rsidR="009C097C" w:rsidRPr="00BE07F7" w:rsidRDefault="009C097C" w:rsidP="00BF2702">
      <w:pPr>
        <w:numPr>
          <w:ilvl w:val="0"/>
          <w:numId w:val="10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integrovaný optický systém, který spojuje “optiku“, kamerovou hlavu a světlovod do jednoho nerozebíratelného a </w:t>
      </w:r>
      <w:proofErr w:type="spellStart"/>
      <w:r w:rsidRPr="00BE07F7">
        <w:rPr>
          <w:rFonts w:ascii="Arial Narrow" w:hAnsi="Arial Narrow"/>
        </w:rPr>
        <w:t>sterilizovatelného</w:t>
      </w:r>
      <w:proofErr w:type="spellEnd"/>
      <w:r w:rsidRPr="00BE07F7">
        <w:rPr>
          <w:rFonts w:ascii="Arial Narrow" w:hAnsi="Arial Narrow"/>
        </w:rPr>
        <w:t xml:space="preserve"> kompletu, kde je digitální obrazový snímací HD CCD </w:t>
      </w:r>
      <w:proofErr w:type="spellStart"/>
      <w:r w:rsidRPr="00BE07F7">
        <w:rPr>
          <w:rFonts w:ascii="Arial Narrow" w:hAnsi="Arial Narrow"/>
        </w:rPr>
        <w:t>chip</w:t>
      </w:r>
      <w:proofErr w:type="spellEnd"/>
      <w:r w:rsidRPr="00BE07F7">
        <w:rPr>
          <w:rFonts w:ascii="Arial Narrow" w:hAnsi="Arial Narrow"/>
        </w:rPr>
        <w:t xml:space="preserve"> umístěn v distálním konci optiky resp. </w:t>
      </w:r>
      <w:proofErr w:type="spellStart"/>
      <w:r w:rsidRPr="00BE07F7">
        <w:rPr>
          <w:rFonts w:ascii="Arial Narrow" w:hAnsi="Arial Narrow"/>
        </w:rPr>
        <w:t>Videoteleskopu</w:t>
      </w:r>
      <w:proofErr w:type="spellEnd"/>
    </w:p>
    <w:p w:rsidR="009C097C" w:rsidRPr="00BE07F7" w:rsidRDefault="009C097C" w:rsidP="005344C0">
      <w:pPr>
        <w:numPr>
          <w:ilvl w:val="0"/>
          <w:numId w:val="10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délka pracovní části teleskopu 325mm, průměr </w:t>
      </w:r>
      <w:smartTag w:uri="urn:schemas-microsoft-com:office:smarttags" w:element="metricconverter">
        <w:smartTagPr>
          <w:attr w:name="ProductID" w:val="37ﾰC"/>
        </w:smartTagPr>
        <w:r w:rsidRPr="00BE07F7">
          <w:rPr>
            <w:rFonts w:ascii="Arial Narrow" w:hAnsi="Arial Narrow"/>
          </w:rPr>
          <w:t>5 mm</w:t>
        </w:r>
      </w:smartTag>
    </w:p>
    <w:p w:rsidR="009C097C" w:rsidRPr="00BE07F7" w:rsidRDefault="009C097C" w:rsidP="005344C0">
      <w:pPr>
        <w:numPr>
          <w:ilvl w:val="0"/>
          <w:numId w:val="10"/>
        </w:numPr>
        <w:tabs>
          <w:tab w:val="clear" w:pos="3960"/>
        </w:tabs>
        <w:spacing w:after="0" w:line="240" w:lineRule="auto"/>
        <w:ind w:left="709" w:hanging="2126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úhle pohledu 30°</w:t>
      </w:r>
    </w:p>
    <w:p w:rsidR="009C097C" w:rsidRPr="00BE07F7" w:rsidRDefault="009C097C" w:rsidP="005344C0">
      <w:pPr>
        <w:numPr>
          <w:ilvl w:val="0"/>
          <w:numId w:val="10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  <w:u w:val="single"/>
        </w:rPr>
      </w:pPr>
      <w:r w:rsidRPr="00BE07F7">
        <w:rPr>
          <w:rFonts w:ascii="Arial Narrow" w:hAnsi="Arial Narrow"/>
        </w:rPr>
        <w:t>nebo nabídnout optickou sestavu (kamera, světlovodný kabel, optika) odpovídajících parametrů</w:t>
      </w:r>
    </w:p>
    <w:p w:rsidR="009C097C" w:rsidRPr="00BE07F7" w:rsidRDefault="009C097C" w:rsidP="00BE07F7">
      <w:pPr>
        <w:jc w:val="both"/>
        <w:rPr>
          <w:rFonts w:ascii="Arial Narrow" w:hAnsi="Arial Narrow"/>
        </w:rPr>
      </w:pPr>
    </w:p>
    <w:p w:rsidR="009C097C" w:rsidRPr="00BE07F7" w:rsidRDefault="009C097C" w:rsidP="00BE07F7">
      <w:pPr>
        <w:tabs>
          <w:tab w:val="left" w:pos="360"/>
        </w:tabs>
        <w:autoSpaceDE w:val="0"/>
        <w:autoSpaceDN w:val="0"/>
        <w:adjustRightInd w:val="0"/>
        <w:jc w:val="both"/>
        <w:rPr>
          <w:rFonts w:ascii="Arial Narrow" w:hAnsi="Arial Narrow"/>
          <w:b/>
        </w:rPr>
      </w:pPr>
      <w:r w:rsidRPr="00BE07F7">
        <w:rPr>
          <w:rFonts w:ascii="Arial Narrow" w:hAnsi="Arial Narrow"/>
          <w:b/>
        </w:rPr>
        <w:t xml:space="preserve">HD </w:t>
      </w:r>
      <w:proofErr w:type="spellStart"/>
      <w:r w:rsidRPr="00BE07F7">
        <w:rPr>
          <w:rFonts w:ascii="Arial Narrow" w:hAnsi="Arial Narrow"/>
          <w:b/>
        </w:rPr>
        <w:t>videolaparoskop</w:t>
      </w:r>
      <w:proofErr w:type="spellEnd"/>
      <w:r w:rsidRPr="00BE07F7">
        <w:rPr>
          <w:rFonts w:ascii="Arial Narrow" w:hAnsi="Arial Narrow"/>
          <w:b/>
        </w:rPr>
        <w:t xml:space="preserve"> nebo optika Ø5mm s vychylováním úhlu pohledu v distálním konci</w:t>
      </w:r>
      <w:r>
        <w:rPr>
          <w:rFonts w:ascii="Arial Narrow" w:hAnsi="Arial Narrow"/>
          <w:b/>
        </w:rPr>
        <w:t xml:space="preserve">                               (</w:t>
      </w:r>
      <w:r w:rsidRPr="00BE07F7">
        <w:rPr>
          <w:rFonts w:ascii="Arial Narrow" w:hAnsi="Arial Narrow"/>
          <w:b/>
        </w:rPr>
        <w:t>1ks</w:t>
      </w:r>
      <w:r>
        <w:rPr>
          <w:rFonts w:ascii="Arial Narrow" w:hAnsi="Arial Narrow"/>
          <w:b/>
        </w:rPr>
        <w:t>):</w:t>
      </w:r>
    </w:p>
    <w:p w:rsidR="009C097C" w:rsidRPr="00BE07F7" w:rsidRDefault="009C097C" w:rsidP="00911771">
      <w:pPr>
        <w:numPr>
          <w:ilvl w:val="0"/>
          <w:numId w:val="12"/>
        </w:numPr>
        <w:tabs>
          <w:tab w:val="clear" w:pos="39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integrovaný optický systém, který spojuje “optiku“, kamerovou hlavu a světlovod do jednoho nerozebíratelného a </w:t>
      </w:r>
      <w:proofErr w:type="spellStart"/>
      <w:r w:rsidRPr="00BE07F7">
        <w:rPr>
          <w:rFonts w:ascii="Arial Narrow" w:hAnsi="Arial Narrow"/>
        </w:rPr>
        <w:t>sterilizovatelného</w:t>
      </w:r>
      <w:proofErr w:type="spellEnd"/>
      <w:r w:rsidRPr="00BE07F7">
        <w:rPr>
          <w:rFonts w:ascii="Arial Narrow" w:hAnsi="Arial Narrow"/>
        </w:rPr>
        <w:t xml:space="preserve"> kompletu, kde je digitální obrazový snímací HD CCD </w:t>
      </w:r>
      <w:proofErr w:type="spellStart"/>
      <w:r w:rsidRPr="00BE07F7">
        <w:rPr>
          <w:rFonts w:ascii="Arial Narrow" w:hAnsi="Arial Narrow"/>
        </w:rPr>
        <w:t>chip</w:t>
      </w:r>
      <w:proofErr w:type="spellEnd"/>
      <w:r w:rsidRPr="00BE07F7">
        <w:rPr>
          <w:rFonts w:ascii="Arial Narrow" w:hAnsi="Arial Narrow"/>
        </w:rPr>
        <w:t xml:space="preserve"> umístěn v distálním konci optiky </w:t>
      </w:r>
      <w:proofErr w:type="spellStart"/>
      <w:r w:rsidRPr="00BE07F7">
        <w:rPr>
          <w:rFonts w:ascii="Arial Narrow" w:hAnsi="Arial Narrow"/>
        </w:rPr>
        <w:t>reps</w:t>
      </w:r>
      <w:proofErr w:type="spellEnd"/>
      <w:r w:rsidRPr="00BE07F7">
        <w:rPr>
          <w:rFonts w:ascii="Arial Narrow" w:hAnsi="Arial Narrow"/>
        </w:rPr>
        <w:t xml:space="preserve">. </w:t>
      </w:r>
      <w:proofErr w:type="spellStart"/>
      <w:r w:rsidRPr="00BE07F7">
        <w:rPr>
          <w:rFonts w:ascii="Arial Narrow" w:hAnsi="Arial Narrow"/>
        </w:rPr>
        <w:t>Videoteleskopu</w:t>
      </w:r>
      <w:proofErr w:type="spellEnd"/>
    </w:p>
    <w:p w:rsidR="009C097C" w:rsidRPr="00BE07F7" w:rsidRDefault="009C097C" w:rsidP="00911771">
      <w:pPr>
        <w:numPr>
          <w:ilvl w:val="0"/>
          <w:numId w:val="12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délka pracovní části teleskopu 370mm, průměr 5,4 mm, </w:t>
      </w:r>
    </w:p>
    <w:p w:rsidR="009C097C" w:rsidRPr="00BE07F7" w:rsidRDefault="009C097C" w:rsidP="00911771">
      <w:pPr>
        <w:numPr>
          <w:ilvl w:val="0"/>
          <w:numId w:val="12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úhle pohledu 0° až 100°ve dvou rovinách</w:t>
      </w:r>
    </w:p>
    <w:p w:rsidR="009C097C" w:rsidRPr="00BE07F7" w:rsidRDefault="009C097C" w:rsidP="00911771">
      <w:pPr>
        <w:numPr>
          <w:ilvl w:val="0"/>
          <w:numId w:val="12"/>
        </w:numPr>
        <w:tabs>
          <w:tab w:val="clear" w:pos="39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nebo nabídnout optickou sestavu (kamera, světlovodný kabel, optika) odpovídajících parametrů či identickou jako výše uvedenou v případě nemožnosti vychylování</w:t>
      </w:r>
    </w:p>
    <w:p w:rsidR="009C097C" w:rsidRPr="00BE07F7" w:rsidRDefault="009C097C" w:rsidP="00911771">
      <w:pPr>
        <w:spacing w:after="0" w:line="240" w:lineRule="auto"/>
        <w:ind w:left="360"/>
        <w:jc w:val="both"/>
        <w:rPr>
          <w:rFonts w:ascii="Arial Narrow" w:hAnsi="Arial Narrow"/>
          <w:u w:val="single"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t>Odsávací pumpa</w:t>
      </w:r>
      <w:r>
        <w:rPr>
          <w:rFonts w:ascii="Arial Narrow" w:hAnsi="Arial Narrow"/>
          <w:b/>
        </w:rPr>
        <w:t xml:space="preserve"> (1 ks):</w:t>
      </w:r>
      <w:r w:rsidRPr="00BE07F7">
        <w:rPr>
          <w:rFonts w:ascii="Arial Narrow" w:hAnsi="Arial Narrow"/>
        </w:rPr>
        <w:t xml:space="preserve"> </w:t>
      </w:r>
    </w:p>
    <w:p w:rsidR="009C097C" w:rsidRPr="00BE07F7" w:rsidRDefault="009C097C" w:rsidP="00241EA8">
      <w:pPr>
        <w:numPr>
          <w:ilvl w:val="0"/>
          <w:numId w:val="13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možno v kombinaci s irigační</w:t>
      </w:r>
      <w:r w:rsidRPr="00BE07F7">
        <w:rPr>
          <w:rFonts w:ascii="Arial Narrow" w:hAnsi="Arial Narrow"/>
          <w:b/>
        </w:rPr>
        <w:t xml:space="preserve"> </w:t>
      </w:r>
    </w:p>
    <w:p w:rsidR="009C097C" w:rsidRPr="00BE07F7" w:rsidRDefault="009C097C" w:rsidP="00241EA8">
      <w:pPr>
        <w:numPr>
          <w:ilvl w:val="0"/>
          <w:numId w:val="13"/>
        </w:numPr>
        <w:tabs>
          <w:tab w:val="clear" w:pos="3960"/>
          <w:tab w:val="num" w:pos="720"/>
        </w:tabs>
        <w:spacing w:after="0" w:line="240" w:lineRule="auto"/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BE07F7">
        <w:rPr>
          <w:rFonts w:ascii="Arial Narrow" w:hAnsi="Arial Narrow"/>
        </w:rPr>
        <w:t>dsávací kompaktní elektrická jednotka se všestranným využití</w:t>
      </w:r>
      <w:r>
        <w:rPr>
          <w:rFonts w:ascii="Arial Narrow" w:hAnsi="Arial Narrow"/>
        </w:rPr>
        <w:t>m, sacím výkonem min. 1,8 l/min</w:t>
      </w:r>
      <w:r w:rsidRPr="00BE07F7">
        <w:rPr>
          <w:rFonts w:ascii="Arial Narrow" w:hAnsi="Arial Narrow"/>
        </w:rPr>
        <w:t xml:space="preserve">, podtlak min. </w:t>
      </w:r>
      <w:r w:rsidR="002F1C2D">
        <w:rPr>
          <w:rFonts w:ascii="Arial Narrow" w:hAnsi="Arial Narrow"/>
        </w:rPr>
        <w:t>70</w:t>
      </w:r>
      <w:r w:rsidRPr="00BE07F7">
        <w:rPr>
          <w:rFonts w:ascii="Arial Narrow" w:hAnsi="Arial Narrow"/>
        </w:rPr>
        <w:t xml:space="preserve"> </w:t>
      </w:r>
      <w:proofErr w:type="spellStart"/>
      <w:r w:rsidRPr="00BE07F7">
        <w:rPr>
          <w:rFonts w:ascii="Arial Narrow" w:hAnsi="Arial Narrow"/>
        </w:rPr>
        <w:t>kPa</w:t>
      </w:r>
      <w:proofErr w:type="spellEnd"/>
      <w:r w:rsidRPr="00BE07F7">
        <w:rPr>
          <w:rFonts w:ascii="Arial Narrow" w:hAnsi="Arial Narrow"/>
        </w:rPr>
        <w:t>, bezúdržbovým provozem</w:t>
      </w:r>
      <w:r w:rsidRPr="00BE07F7">
        <w:rPr>
          <w:rFonts w:ascii="Arial Narrow" w:hAnsi="Arial Narrow"/>
          <w:i/>
        </w:rPr>
        <w:t xml:space="preserve"> </w:t>
      </w:r>
    </w:p>
    <w:p w:rsidR="009C097C" w:rsidRPr="00BE07F7" w:rsidRDefault="009C097C" w:rsidP="00241EA8">
      <w:pPr>
        <w:numPr>
          <w:ilvl w:val="0"/>
          <w:numId w:val="13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dodávka bude obsahovat odsávací láhev min. 2l vč. nosného elementu pro upevnění láhve na vozík</w:t>
      </w:r>
    </w:p>
    <w:p w:rsidR="009C097C" w:rsidRPr="00BE07F7" w:rsidRDefault="009C097C" w:rsidP="00241EA8">
      <w:pPr>
        <w:numPr>
          <w:ilvl w:val="0"/>
          <w:numId w:val="13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plynulé nastavení podtlaku, jeho hodnota b</w:t>
      </w:r>
      <w:r>
        <w:rPr>
          <w:rFonts w:ascii="Arial Narrow" w:hAnsi="Arial Narrow"/>
        </w:rPr>
        <w:t>ude monitorována na vakuometru</w:t>
      </w:r>
    </w:p>
    <w:p w:rsidR="009C097C" w:rsidRPr="00BE07F7" w:rsidRDefault="009C097C" w:rsidP="00241EA8">
      <w:pPr>
        <w:numPr>
          <w:ilvl w:val="0"/>
          <w:numId w:val="13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v odsávacím okruhu musí být zařazen sací antibakteriální fil</w:t>
      </w:r>
      <w:r>
        <w:rPr>
          <w:rFonts w:ascii="Arial Narrow" w:hAnsi="Arial Narrow"/>
        </w:rPr>
        <w:t>tr, který bude součástí dodávky</w:t>
      </w:r>
    </w:p>
    <w:p w:rsidR="009C097C" w:rsidRPr="00BE07F7" w:rsidRDefault="009C097C" w:rsidP="00BE07F7">
      <w:pPr>
        <w:tabs>
          <w:tab w:val="left" w:pos="360"/>
        </w:tabs>
        <w:autoSpaceDE w:val="0"/>
        <w:autoSpaceDN w:val="0"/>
        <w:adjustRightInd w:val="0"/>
        <w:ind w:left="360"/>
        <w:jc w:val="both"/>
        <w:rPr>
          <w:rFonts w:ascii="Arial Narrow" w:hAnsi="Arial Narrow"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lastRenderedPageBreak/>
        <w:t>Irigační pumpa</w:t>
      </w:r>
      <w:r>
        <w:rPr>
          <w:rFonts w:ascii="Arial Narrow" w:hAnsi="Arial Narrow"/>
          <w:b/>
        </w:rPr>
        <w:t xml:space="preserve"> (1 ks):</w:t>
      </w:r>
    </w:p>
    <w:p w:rsidR="009C097C" w:rsidRPr="00BE07F7" w:rsidRDefault="009C097C" w:rsidP="009F7F3C">
      <w:pPr>
        <w:numPr>
          <w:ilvl w:val="0"/>
          <w:numId w:val="15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možno v kombinaci s odsávací</w:t>
      </w:r>
      <w:r w:rsidRPr="00BE07F7">
        <w:rPr>
          <w:rFonts w:ascii="Arial Narrow" w:hAnsi="Arial Narrow"/>
          <w:b/>
        </w:rPr>
        <w:t xml:space="preserve"> </w:t>
      </w:r>
    </w:p>
    <w:p w:rsidR="009C097C" w:rsidRPr="00BE07F7" w:rsidRDefault="009C097C" w:rsidP="009F7F3C">
      <w:pPr>
        <w:numPr>
          <w:ilvl w:val="0"/>
          <w:numId w:val="15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proofErr w:type="spellStart"/>
      <w:r w:rsidRPr="00BE07F7">
        <w:rPr>
          <w:rFonts w:ascii="Arial Narrow" w:hAnsi="Arial Narrow"/>
        </w:rPr>
        <w:t>oplachovací</w:t>
      </w:r>
      <w:proofErr w:type="spellEnd"/>
      <w:r w:rsidRPr="00BE07F7">
        <w:rPr>
          <w:rFonts w:ascii="Arial Narrow" w:hAnsi="Arial Narrow"/>
        </w:rPr>
        <w:t xml:space="preserve"> peristaltická pumpa</w:t>
      </w:r>
    </w:p>
    <w:p w:rsidR="009C097C" w:rsidRPr="00BE07F7" w:rsidRDefault="009C097C" w:rsidP="009F7F3C">
      <w:pPr>
        <w:numPr>
          <w:ilvl w:val="0"/>
          <w:numId w:val="15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ochrana proti přetlakování</w:t>
      </w:r>
    </w:p>
    <w:p w:rsidR="009C097C" w:rsidRPr="00BE07F7" w:rsidRDefault="009C097C" w:rsidP="009F7F3C">
      <w:pPr>
        <w:numPr>
          <w:ilvl w:val="0"/>
          <w:numId w:val="15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proofErr w:type="spellStart"/>
      <w:r w:rsidRPr="00BE07F7">
        <w:rPr>
          <w:rFonts w:ascii="Arial Narrow" w:hAnsi="Arial Narrow"/>
        </w:rPr>
        <w:t>autoklávovatelné</w:t>
      </w:r>
      <w:proofErr w:type="spellEnd"/>
      <w:r w:rsidRPr="00BE07F7">
        <w:rPr>
          <w:rFonts w:ascii="Arial Narrow" w:hAnsi="Arial Narrow"/>
        </w:rPr>
        <w:t xml:space="preserve"> i jednorázové příslušenství</w:t>
      </w:r>
    </w:p>
    <w:p w:rsidR="009C097C" w:rsidRPr="00BE07F7" w:rsidRDefault="009C097C" w:rsidP="009F7F3C">
      <w:pPr>
        <w:numPr>
          <w:ilvl w:val="0"/>
          <w:numId w:val="15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průtok: cca. 0-</w:t>
      </w:r>
      <w:r>
        <w:rPr>
          <w:rFonts w:ascii="Arial Narrow" w:hAnsi="Arial Narrow"/>
        </w:rPr>
        <w:t xml:space="preserve">1,8l/min, tlak cca. do 400mm </w:t>
      </w:r>
      <w:proofErr w:type="spellStart"/>
      <w:r>
        <w:rPr>
          <w:rFonts w:ascii="Arial Narrow" w:hAnsi="Arial Narrow"/>
        </w:rPr>
        <w:t>Hg</w:t>
      </w:r>
      <w:proofErr w:type="spellEnd"/>
    </w:p>
    <w:p w:rsidR="009C097C" w:rsidRPr="00BE07F7" w:rsidRDefault="009C097C" w:rsidP="009F7F3C">
      <w:pPr>
        <w:numPr>
          <w:ilvl w:val="0"/>
          <w:numId w:val="15"/>
        </w:numPr>
        <w:tabs>
          <w:tab w:val="clear" w:pos="3960"/>
          <w:tab w:val="num" w:pos="720"/>
        </w:tabs>
        <w:spacing w:after="0" w:line="240" w:lineRule="auto"/>
        <w:ind w:hanging="360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držák pro upevnění a držák pro přenášení</w:t>
      </w:r>
    </w:p>
    <w:p w:rsidR="009C097C" w:rsidRPr="00BE07F7" w:rsidRDefault="009C097C" w:rsidP="00BE07F7">
      <w:pPr>
        <w:ind w:left="360"/>
        <w:jc w:val="both"/>
        <w:rPr>
          <w:rFonts w:ascii="Arial Narrow" w:hAnsi="Arial Narrow"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t xml:space="preserve">Insuflační jednotka </w:t>
      </w:r>
      <w:r>
        <w:rPr>
          <w:rFonts w:ascii="Arial Narrow" w:hAnsi="Arial Narrow"/>
          <w:b/>
        </w:rPr>
        <w:t>(1 ks):</w:t>
      </w:r>
    </w:p>
    <w:p w:rsidR="009C097C" w:rsidRPr="00BE07F7" w:rsidRDefault="009C097C" w:rsidP="005344C0">
      <w:pPr>
        <w:numPr>
          <w:ilvl w:val="0"/>
          <w:numId w:val="17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proofErr w:type="spellStart"/>
      <w:r w:rsidRPr="00BE07F7">
        <w:rPr>
          <w:rFonts w:ascii="Arial Narrow" w:hAnsi="Arial Narrow"/>
        </w:rPr>
        <w:t>insuflátor</w:t>
      </w:r>
      <w:proofErr w:type="spellEnd"/>
      <w:r w:rsidRPr="00BE07F7">
        <w:rPr>
          <w:rFonts w:ascii="Arial Narrow" w:hAnsi="Arial Narrow"/>
        </w:rPr>
        <w:t xml:space="preserve"> musí být schopen dodávat v až 30 l/min </w:t>
      </w:r>
    </w:p>
    <w:p w:rsidR="009C097C" w:rsidRPr="00BE07F7" w:rsidRDefault="009C097C" w:rsidP="002B512B">
      <w:pPr>
        <w:numPr>
          <w:ilvl w:val="0"/>
          <w:numId w:val="17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musí mít automatickou kontrolu a regulaci insuflace k nastavené hodnotě tlaku média </w:t>
      </w:r>
      <w:r w:rsidRPr="00BE07F7">
        <w:rPr>
          <w:rFonts w:ascii="Arial Narrow" w:hAnsi="Arial Narrow"/>
        </w:rPr>
        <w:br/>
        <w:t>(oc</w:t>
      </w:r>
      <w:r>
        <w:rPr>
          <w:rFonts w:ascii="Arial Narrow" w:hAnsi="Arial Narrow"/>
        </w:rPr>
        <w:t>hrana proti přeplnění pacienta)</w:t>
      </w:r>
    </w:p>
    <w:p w:rsidR="009C097C" w:rsidRPr="00BE07F7" w:rsidRDefault="009C097C" w:rsidP="005344C0">
      <w:pPr>
        <w:numPr>
          <w:ilvl w:val="0"/>
          <w:numId w:val="17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indikátor stavu láhve s CO2</w:t>
      </w:r>
    </w:p>
    <w:p w:rsidR="009C097C" w:rsidRPr="00BE07F7" w:rsidRDefault="009C097C" w:rsidP="005344C0">
      <w:pPr>
        <w:numPr>
          <w:ilvl w:val="0"/>
          <w:numId w:val="17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tlaková hadice pro napojení na CO2 láhev </w:t>
      </w:r>
    </w:p>
    <w:p w:rsidR="009C097C" w:rsidRPr="00BE07F7" w:rsidRDefault="009C097C" w:rsidP="002B512B">
      <w:pPr>
        <w:numPr>
          <w:ilvl w:val="0"/>
          <w:numId w:val="17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  <w:u w:val="single"/>
        </w:rPr>
      </w:pPr>
      <w:r w:rsidRPr="00BE07F7">
        <w:rPr>
          <w:rFonts w:ascii="Arial Narrow" w:hAnsi="Arial Narrow"/>
        </w:rPr>
        <w:t xml:space="preserve">musí obsahovat nastavitelnou integrovanou funkci automatického odsávání mlhy a kouře podporující propojení s nabídnutou </w:t>
      </w:r>
      <w:proofErr w:type="spellStart"/>
      <w:r w:rsidRPr="00BE07F7">
        <w:rPr>
          <w:rFonts w:ascii="Arial Narrow" w:hAnsi="Arial Narrow"/>
        </w:rPr>
        <w:t>elektrokoagulační</w:t>
      </w:r>
      <w:proofErr w:type="spellEnd"/>
      <w:r w:rsidRPr="00BE07F7">
        <w:rPr>
          <w:rFonts w:ascii="Arial Narrow" w:hAnsi="Arial Narrow"/>
        </w:rPr>
        <w:t xml:space="preserve"> jednotkou či jiný způsob zajištění eliminace kouře a zplodin </w:t>
      </w:r>
    </w:p>
    <w:p w:rsidR="009C097C" w:rsidRPr="00BE07F7" w:rsidRDefault="009C097C" w:rsidP="005344C0">
      <w:pPr>
        <w:numPr>
          <w:ilvl w:val="0"/>
          <w:numId w:val="17"/>
        </w:numPr>
        <w:tabs>
          <w:tab w:val="clear" w:pos="3960"/>
        </w:tabs>
        <w:suppressAutoHyphens/>
        <w:spacing w:after="0" w:line="240" w:lineRule="auto"/>
        <w:ind w:left="709" w:hanging="349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Pr="00BE07F7">
        <w:rPr>
          <w:rFonts w:ascii="Arial Narrow" w:hAnsi="Arial Narrow"/>
        </w:rPr>
        <w:t>utomatické předehřívání plynu na teplotu 37°C</w:t>
      </w:r>
    </w:p>
    <w:p w:rsidR="009C097C" w:rsidRPr="00BE07F7" w:rsidRDefault="009C097C" w:rsidP="00BE07F7">
      <w:pPr>
        <w:ind w:left="360"/>
        <w:jc w:val="both"/>
        <w:rPr>
          <w:rFonts w:ascii="Arial Narrow" w:hAnsi="Arial Narrow"/>
          <w:b/>
        </w:rPr>
      </w:pPr>
    </w:p>
    <w:p w:rsidR="009C097C" w:rsidRPr="00BE07F7" w:rsidRDefault="009C097C" w:rsidP="00BE07F7">
      <w:pPr>
        <w:jc w:val="both"/>
        <w:rPr>
          <w:rFonts w:ascii="Arial Narrow" w:hAnsi="Arial Narrow"/>
        </w:rPr>
      </w:pPr>
      <w:r w:rsidRPr="00BE07F7">
        <w:rPr>
          <w:rFonts w:ascii="Arial Narrow" w:hAnsi="Arial Narrow"/>
          <w:b/>
        </w:rPr>
        <w:t xml:space="preserve">Multioborový </w:t>
      </w:r>
      <w:proofErr w:type="spellStart"/>
      <w:r w:rsidRPr="00BE07F7">
        <w:rPr>
          <w:rFonts w:ascii="Arial Narrow" w:hAnsi="Arial Narrow"/>
          <w:b/>
        </w:rPr>
        <w:t>elektrokoagulační</w:t>
      </w:r>
      <w:proofErr w:type="spellEnd"/>
      <w:r w:rsidRPr="00BE07F7">
        <w:rPr>
          <w:rFonts w:ascii="Arial Narrow" w:hAnsi="Arial Narrow"/>
          <w:b/>
        </w:rPr>
        <w:t xml:space="preserve"> zdroj</w:t>
      </w:r>
      <w:r>
        <w:rPr>
          <w:rFonts w:ascii="Arial Narrow" w:hAnsi="Arial Narrow"/>
          <w:b/>
        </w:rPr>
        <w:t xml:space="preserve"> (1 ks):</w:t>
      </w:r>
    </w:p>
    <w:p w:rsidR="009C097C" w:rsidRPr="00BE07F7" w:rsidRDefault="009C097C" w:rsidP="0061716F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nožní ovladač s dvěma nebo tři pedály pro ovládání </w:t>
      </w:r>
      <w:proofErr w:type="spellStart"/>
      <w:r w:rsidRPr="00BE07F7">
        <w:rPr>
          <w:rFonts w:ascii="Arial Narrow" w:hAnsi="Arial Narrow"/>
        </w:rPr>
        <w:t>monopolární</w:t>
      </w:r>
      <w:proofErr w:type="spellEnd"/>
      <w:r w:rsidRPr="00BE07F7">
        <w:rPr>
          <w:rFonts w:ascii="Arial Narrow" w:hAnsi="Arial Narrow"/>
        </w:rPr>
        <w:t xml:space="preserve"> i bipolární koagulace nebo 2 nožní ovladače (</w:t>
      </w:r>
      <w:proofErr w:type="spellStart"/>
      <w:r w:rsidRPr="00BE07F7">
        <w:rPr>
          <w:rFonts w:ascii="Arial Narrow" w:hAnsi="Arial Narrow"/>
        </w:rPr>
        <w:t>monopolární</w:t>
      </w:r>
      <w:proofErr w:type="spellEnd"/>
      <w:r w:rsidRPr="00BE07F7">
        <w:rPr>
          <w:rFonts w:ascii="Arial Narrow" w:hAnsi="Arial Narrow"/>
        </w:rPr>
        <w:t xml:space="preserve"> 1ks, bipolární 1ks) 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neutrální elek</w:t>
      </w:r>
      <w:r>
        <w:rPr>
          <w:rFonts w:ascii="Arial Narrow" w:hAnsi="Arial Narrow"/>
        </w:rPr>
        <w:t>troda vč. propojovacího kabelu (</w:t>
      </w:r>
      <w:r w:rsidRPr="00BE07F7">
        <w:rPr>
          <w:rFonts w:ascii="Arial Narrow" w:hAnsi="Arial Narrow"/>
        </w:rPr>
        <w:t>1ks</w:t>
      </w:r>
      <w:r>
        <w:rPr>
          <w:rFonts w:ascii="Arial Narrow" w:hAnsi="Arial Narrow"/>
        </w:rPr>
        <w:t>)</w:t>
      </w:r>
    </w:p>
    <w:p w:rsidR="009C097C" w:rsidRPr="00BE07F7" w:rsidRDefault="009C097C" w:rsidP="0061716F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kompletní řada alespoň 14-ti </w:t>
      </w:r>
      <w:proofErr w:type="spellStart"/>
      <w:r w:rsidRPr="00BE07F7">
        <w:rPr>
          <w:rFonts w:ascii="Arial Narrow" w:hAnsi="Arial Narrow"/>
        </w:rPr>
        <w:t>monopolárních</w:t>
      </w:r>
      <w:proofErr w:type="spellEnd"/>
      <w:r w:rsidRPr="00BE07F7">
        <w:rPr>
          <w:rFonts w:ascii="Arial Narrow" w:hAnsi="Arial Narrow"/>
        </w:rPr>
        <w:t xml:space="preserve"> a bipolárních režimů, módy pro řez a koagulaci (čisté, smíšené, sprej, </w:t>
      </w:r>
      <w:proofErr w:type="spellStart"/>
      <w:r w:rsidRPr="00BE07F7">
        <w:rPr>
          <w:rFonts w:ascii="Arial Narrow" w:hAnsi="Arial Narrow"/>
        </w:rPr>
        <w:t>endoskoskopické</w:t>
      </w:r>
      <w:proofErr w:type="spellEnd"/>
      <w:r w:rsidRPr="00BE07F7">
        <w:rPr>
          <w:rFonts w:ascii="Arial Narrow" w:hAnsi="Arial Narrow"/>
        </w:rPr>
        <w:t xml:space="preserve"> mody pro GI, radiofrekvenční ablace tumoru, …) 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generátor musí mít výkonový rozsah min. 0-300W 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generátor musí být řízen procesorem se zpětnovazebním měřením</w:t>
      </w:r>
    </w:p>
    <w:p w:rsidR="009C097C" w:rsidRPr="00BE07F7" w:rsidRDefault="009C097C" w:rsidP="0061716F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generátor musí mít automatické přizpůsobení výstupního výkonu dle charakteru tkáně pro aplikaci optimálního množství energie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generátor musí mít podporu okamžitého startu řezu bez nežádoucího termálního šíření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generátor musí mít možnost připojení </w:t>
      </w:r>
      <w:proofErr w:type="spellStart"/>
      <w:r w:rsidRPr="00BE07F7">
        <w:rPr>
          <w:rFonts w:ascii="Arial Narrow" w:hAnsi="Arial Narrow"/>
        </w:rPr>
        <w:t>monopolárních</w:t>
      </w:r>
      <w:proofErr w:type="spellEnd"/>
      <w:r w:rsidRPr="00BE07F7">
        <w:rPr>
          <w:rFonts w:ascii="Arial Narrow" w:hAnsi="Arial Narrow"/>
        </w:rPr>
        <w:t xml:space="preserve"> a bipolárních nástrojů současně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generátor musí mít automatické rozpoznání připojeného nástroje a nastavení doporučených parametrů</w:t>
      </w:r>
    </w:p>
    <w:p w:rsidR="009C097C" w:rsidRPr="00BE07F7" w:rsidRDefault="009C097C" w:rsidP="0061716F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generátor musí mít ruční a nožní ovládání (s možností připojení 2 pedálů s programovatelným přiřazením)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generátor musí mít volitelné režimy autostop a </w:t>
      </w:r>
      <w:proofErr w:type="spellStart"/>
      <w:r w:rsidRPr="00BE07F7">
        <w:rPr>
          <w:rFonts w:ascii="Arial Narrow" w:hAnsi="Arial Narrow"/>
        </w:rPr>
        <w:t>autostart</w:t>
      </w:r>
      <w:proofErr w:type="spellEnd"/>
      <w:r w:rsidRPr="00BE07F7">
        <w:rPr>
          <w:rFonts w:ascii="Arial Narrow" w:hAnsi="Arial Narrow"/>
        </w:rPr>
        <w:t xml:space="preserve"> u bipolární koagulace</w:t>
      </w:r>
    </w:p>
    <w:p w:rsidR="009C097C" w:rsidRPr="00BE07F7" w:rsidRDefault="009C097C" w:rsidP="0061716F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generátor musí mít zvukový alarm a zobrazení chybových hlášení i s popisem opatření k nápravě na displeji </w:t>
      </w:r>
    </w:p>
    <w:p w:rsidR="009C097C" w:rsidRPr="00BE07F7" w:rsidRDefault="009C097C" w:rsidP="005344C0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generátor musí mít monitor kvality kontaktu neutrální elektrody s tkání pacienta</w:t>
      </w:r>
    </w:p>
    <w:p w:rsidR="009C097C" w:rsidRPr="00BE07F7" w:rsidRDefault="009C097C" w:rsidP="0061716F">
      <w:pPr>
        <w:numPr>
          <w:ilvl w:val="0"/>
          <w:numId w:val="19"/>
        </w:numPr>
        <w:tabs>
          <w:tab w:val="clear" w:pos="3960"/>
        </w:tabs>
        <w:spacing w:after="0" w:line="240" w:lineRule="auto"/>
        <w:ind w:left="720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generátor musí mít funkci automatického a manuálního odsávání elektrochirurgického kouře pro přehledné operační pole či jiný způsob zajištění eliminace kouře a zplodin </w:t>
      </w:r>
    </w:p>
    <w:p w:rsidR="009C097C" w:rsidRPr="00BE07F7" w:rsidRDefault="009C097C" w:rsidP="00BE07F7">
      <w:pPr>
        <w:jc w:val="both"/>
        <w:rPr>
          <w:rFonts w:ascii="Arial Narrow" w:hAnsi="Arial Narrow"/>
        </w:rPr>
      </w:pPr>
    </w:p>
    <w:p w:rsidR="009C097C" w:rsidRPr="0061716F" w:rsidRDefault="009C097C" w:rsidP="00BE07F7">
      <w:pPr>
        <w:jc w:val="both"/>
        <w:rPr>
          <w:rFonts w:ascii="Arial Narrow" w:hAnsi="Arial Narrow"/>
          <w:b/>
        </w:rPr>
      </w:pPr>
      <w:r w:rsidRPr="0061716F">
        <w:rPr>
          <w:rFonts w:ascii="Arial Narrow" w:hAnsi="Arial Narrow"/>
          <w:b/>
        </w:rPr>
        <w:t xml:space="preserve">Přístrojový endoskopický vozík (1ks):                                                                      </w:t>
      </w:r>
    </w:p>
    <w:p w:rsidR="009C097C" w:rsidRPr="00BE07F7" w:rsidRDefault="009C097C" w:rsidP="005344C0">
      <w:pPr>
        <w:numPr>
          <w:ilvl w:val="0"/>
          <w:numId w:val="21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musí být nabídnut pojízdný vozík pro umístění výše uvedených přístrojů</w:t>
      </w:r>
    </w:p>
    <w:p w:rsidR="009C097C" w:rsidRPr="00BE07F7" w:rsidRDefault="009C097C" w:rsidP="005344C0">
      <w:pPr>
        <w:numPr>
          <w:ilvl w:val="0"/>
          <w:numId w:val="21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min. dvě kolečka bržděná</w:t>
      </w:r>
    </w:p>
    <w:p w:rsidR="009C097C" w:rsidRPr="00BE07F7" w:rsidRDefault="009C097C" w:rsidP="005344C0">
      <w:pPr>
        <w:numPr>
          <w:ilvl w:val="0"/>
          <w:numId w:val="21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 xml:space="preserve">kloubový pohyblivý a nastavitelný držák nebo stojan centrálního monitoru na věži </w:t>
      </w:r>
      <w:proofErr w:type="spellStart"/>
      <w:r w:rsidRPr="00BE07F7">
        <w:rPr>
          <w:rFonts w:ascii="Arial Narrow" w:hAnsi="Arial Narrow"/>
        </w:rPr>
        <w:t>laparo</w:t>
      </w:r>
      <w:proofErr w:type="spellEnd"/>
      <w:r w:rsidRPr="00BE07F7">
        <w:rPr>
          <w:rFonts w:ascii="Arial Narrow" w:hAnsi="Arial Narrow"/>
        </w:rPr>
        <w:t xml:space="preserve"> sestavy</w:t>
      </w:r>
    </w:p>
    <w:p w:rsidR="009C097C" w:rsidRPr="00BE07F7" w:rsidRDefault="009C097C" w:rsidP="005344C0">
      <w:pPr>
        <w:numPr>
          <w:ilvl w:val="0"/>
          <w:numId w:val="21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držák infuzních vaků, držák koagulačních pedálů</w:t>
      </w:r>
    </w:p>
    <w:p w:rsidR="009C097C" w:rsidRDefault="009C097C" w:rsidP="005344C0">
      <w:pPr>
        <w:numPr>
          <w:ilvl w:val="0"/>
          <w:numId w:val="21"/>
        </w:numPr>
        <w:tabs>
          <w:tab w:val="clear" w:pos="3960"/>
        </w:tabs>
        <w:spacing w:after="0" w:line="240" w:lineRule="auto"/>
        <w:ind w:left="709" w:hanging="349"/>
        <w:jc w:val="both"/>
        <w:rPr>
          <w:rFonts w:ascii="Arial Narrow" w:hAnsi="Arial Narrow"/>
        </w:rPr>
      </w:pPr>
      <w:r w:rsidRPr="00BE07F7">
        <w:rPr>
          <w:rFonts w:ascii="Arial Narrow" w:hAnsi="Arial Narrow"/>
        </w:rPr>
        <w:t>musí být opatřen speciální povrchovou úpravou laku</w:t>
      </w:r>
    </w:p>
    <w:p w:rsidR="009C097C" w:rsidRPr="00BE07F7" w:rsidRDefault="009C097C" w:rsidP="0061716F">
      <w:pPr>
        <w:spacing w:after="0" w:line="240" w:lineRule="auto"/>
        <w:ind w:left="360"/>
        <w:jc w:val="both"/>
        <w:rPr>
          <w:rFonts w:ascii="Arial Narrow" w:hAnsi="Arial Narrow"/>
        </w:rPr>
      </w:pPr>
    </w:p>
    <w:p w:rsidR="009C097C" w:rsidRPr="00BE07F7" w:rsidRDefault="009C097C" w:rsidP="00BE07F7">
      <w:pPr>
        <w:jc w:val="both"/>
        <w:rPr>
          <w:rFonts w:ascii="Arial Narrow" w:hAnsi="Arial Narrow"/>
          <w:b/>
        </w:rPr>
      </w:pPr>
      <w:r w:rsidRPr="00BE07F7">
        <w:rPr>
          <w:rFonts w:ascii="Arial Narrow" w:hAnsi="Arial Narrow"/>
          <w:b/>
        </w:rPr>
        <w:t xml:space="preserve">Digitalizační zařízení s archivací </w:t>
      </w:r>
      <w:r>
        <w:rPr>
          <w:rFonts w:ascii="Arial Narrow" w:hAnsi="Arial Narrow"/>
          <w:b/>
        </w:rPr>
        <w:t>(1 ks)</w:t>
      </w:r>
      <w:r w:rsidRPr="00BE07F7">
        <w:rPr>
          <w:rFonts w:ascii="Arial Narrow" w:hAnsi="Arial Narrow"/>
          <w:b/>
        </w:rPr>
        <w:t xml:space="preserve">            </w:t>
      </w:r>
      <w:r>
        <w:rPr>
          <w:rFonts w:ascii="Arial Narrow" w:hAnsi="Arial Narrow"/>
          <w:b/>
        </w:rPr>
        <w:t xml:space="preserve">                         </w:t>
      </w:r>
      <w:r>
        <w:rPr>
          <w:rFonts w:ascii="Arial Narrow" w:hAnsi="Arial Narrow"/>
          <w:b/>
        </w:rPr>
        <w:tab/>
      </w:r>
      <w:r>
        <w:rPr>
          <w:rFonts w:ascii="Arial Narrow" w:hAnsi="Arial Narrow"/>
          <w:b/>
        </w:rPr>
        <w:tab/>
        <w:t xml:space="preserve"> </w:t>
      </w:r>
    </w:p>
    <w:p w:rsidR="009C097C" w:rsidRPr="00BE07F7" w:rsidRDefault="009C097C" w:rsidP="00BE07F7">
      <w:pPr>
        <w:jc w:val="both"/>
        <w:rPr>
          <w:rFonts w:ascii="Arial Narrow" w:hAnsi="Arial Narrow" w:cs="Calibri"/>
          <w:b/>
          <w:u w:val="single"/>
        </w:rPr>
      </w:pPr>
      <w:bookmarkStart w:id="0" w:name="_GoBack"/>
      <w:bookmarkEnd w:id="0"/>
      <w:r w:rsidRPr="00BE07F7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9C097C" w:rsidRPr="00BE07F7" w:rsidRDefault="009C097C" w:rsidP="00BE07F7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BE07F7">
        <w:rPr>
          <w:rFonts w:ascii="Arial Narrow" w:hAnsi="Arial Narrow" w:cs="Calibri"/>
        </w:rPr>
        <w:t>Zadavatel požaduje instalaci p</w:t>
      </w:r>
      <w:r w:rsidRPr="00BE07F7">
        <w:rPr>
          <w:rFonts w:ascii="Arial Narrow" w:eastAsia="TimesNewRoman" w:hAnsi="Arial Narrow" w:cs="Calibri"/>
        </w:rPr>
        <w:t>ř</w:t>
      </w:r>
      <w:r w:rsidRPr="00BE07F7">
        <w:rPr>
          <w:rFonts w:ascii="Arial Narrow" w:hAnsi="Arial Narrow" w:cs="Calibri"/>
        </w:rPr>
        <w:t>ístroje a jeho uvedení do provozu v</w:t>
      </w:r>
      <w:r w:rsidRPr="00BE07F7">
        <w:rPr>
          <w:rFonts w:ascii="Arial Narrow" w:eastAsia="TimesNewRoman" w:hAnsi="Arial Narrow" w:cs="Calibri"/>
        </w:rPr>
        <w:t>č</w:t>
      </w:r>
      <w:r w:rsidRPr="00BE07F7">
        <w:rPr>
          <w:rFonts w:ascii="Arial Narrow" w:hAnsi="Arial Narrow" w:cs="Calibri"/>
        </w:rPr>
        <w:t>etn</w:t>
      </w:r>
      <w:r w:rsidRPr="00BE07F7">
        <w:rPr>
          <w:rFonts w:ascii="Arial Narrow" w:eastAsia="TimesNewRoman" w:hAnsi="Arial Narrow" w:cs="Calibri"/>
        </w:rPr>
        <w:t xml:space="preserve">ě </w:t>
      </w:r>
      <w:r w:rsidRPr="00BE07F7">
        <w:rPr>
          <w:rFonts w:ascii="Arial Narrow" w:hAnsi="Arial Narrow" w:cs="Calibri"/>
        </w:rPr>
        <w:t>ov</w:t>
      </w:r>
      <w:r w:rsidRPr="00BE07F7">
        <w:rPr>
          <w:rFonts w:ascii="Arial Narrow" w:eastAsia="TimesNewRoman" w:hAnsi="Arial Narrow" w:cs="Calibri"/>
        </w:rPr>
        <w:t>ěř</w:t>
      </w:r>
      <w:r w:rsidRPr="00BE07F7">
        <w:rPr>
          <w:rFonts w:ascii="Arial Narrow" w:hAnsi="Arial Narrow" w:cs="Calibri"/>
        </w:rPr>
        <w:t>ení jeho funk</w:t>
      </w:r>
      <w:r w:rsidRPr="00BE07F7">
        <w:rPr>
          <w:rFonts w:ascii="Arial Narrow" w:eastAsia="TimesNewRoman" w:hAnsi="Arial Narrow" w:cs="Calibri"/>
        </w:rPr>
        <w:t>č</w:t>
      </w:r>
      <w:r w:rsidRPr="00BE07F7">
        <w:rPr>
          <w:rFonts w:ascii="Arial Narrow" w:hAnsi="Arial Narrow" w:cs="Calibri"/>
        </w:rPr>
        <w:t>nosti, provedení všech p</w:t>
      </w:r>
      <w:r w:rsidRPr="00BE07F7">
        <w:rPr>
          <w:rFonts w:ascii="Arial Narrow" w:eastAsia="TimesNewRoman" w:hAnsi="Arial Narrow" w:cs="Calibri"/>
        </w:rPr>
        <w:t>ř</w:t>
      </w:r>
      <w:r w:rsidRPr="00BE07F7">
        <w:rPr>
          <w:rFonts w:ascii="Arial Narrow" w:hAnsi="Arial Narrow" w:cs="Calibri"/>
        </w:rPr>
        <w:t>edepsaných přejímacích zkoušek a test</w:t>
      </w:r>
      <w:r w:rsidRPr="00BE07F7">
        <w:rPr>
          <w:rFonts w:ascii="Arial Narrow" w:eastAsia="TimesNewRoman" w:hAnsi="Arial Narrow" w:cs="Calibri"/>
        </w:rPr>
        <w:t xml:space="preserve">ů (výchozí </w:t>
      </w:r>
      <w:proofErr w:type="spellStart"/>
      <w:r w:rsidRPr="00BE07F7">
        <w:rPr>
          <w:rFonts w:ascii="Arial Narrow" w:eastAsia="TimesNewRoman" w:hAnsi="Arial Narrow" w:cs="Calibri"/>
        </w:rPr>
        <w:t>elektrorevize</w:t>
      </w:r>
      <w:proofErr w:type="spellEnd"/>
      <w:r w:rsidRPr="00BE07F7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BE07F7">
        <w:rPr>
          <w:rFonts w:ascii="Arial Narrow" w:eastAsia="TimesNewRoman" w:hAnsi="Arial Narrow" w:cs="Calibri"/>
        </w:rPr>
        <w:t>)</w:t>
      </w:r>
      <w:r w:rsidRPr="00BE07F7">
        <w:rPr>
          <w:rFonts w:ascii="Arial Narrow" w:hAnsi="Arial Narrow" w:cs="Calibri"/>
        </w:rPr>
        <w:t>, ov</w:t>
      </w:r>
      <w:r w:rsidRPr="00BE07F7">
        <w:rPr>
          <w:rFonts w:ascii="Arial Narrow" w:eastAsia="TimesNewRoman" w:hAnsi="Arial Narrow" w:cs="Calibri"/>
        </w:rPr>
        <w:t>ěř</w:t>
      </w:r>
      <w:r w:rsidRPr="00BE07F7">
        <w:rPr>
          <w:rFonts w:ascii="Arial Narrow" w:hAnsi="Arial Narrow" w:cs="Calibri"/>
        </w:rPr>
        <w:t>ení deklarovaných technických parametr</w:t>
      </w:r>
      <w:r w:rsidRPr="00BE07F7">
        <w:rPr>
          <w:rFonts w:ascii="Arial Narrow" w:eastAsia="TimesNewRoman" w:hAnsi="Arial Narrow" w:cs="Calibri"/>
        </w:rPr>
        <w:t>ů</w:t>
      </w:r>
      <w:r>
        <w:rPr>
          <w:rFonts w:ascii="Arial Narrow" w:eastAsia="TimesNewRoman" w:hAnsi="Arial Narrow" w:cs="Calibri"/>
        </w:rPr>
        <w:t>.</w:t>
      </w:r>
      <w:r w:rsidRPr="00BE07F7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BE07F7">
        <w:rPr>
          <w:rFonts w:ascii="Arial Narrow" w:eastAsia="TimesNewRoman" w:hAnsi="Arial Narrow" w:cs="Calibri"/>
        </w:rPr>
        <w:t>ř</w:t>
      </w:r>
      <w:r w:rsidRPr="00BE07F7">
        <w:rPr>
          <w:rFonts w:ascii="Arial Narrow" w:hAnsi="Arial Narrow" w:cs="Calibri"/>
        </w:rPr>
        <w:t>edm</w:t>
      </w:r>
      <w:r w:rsidRPr="00BE07F7">
        <w:rPr>
          <w:rFonts w:ascii="Arial Narrow" w:eastAsia="TimesNewRoman" w:hAnsi="Arial Narrow" w:cs="Calibri"/>
        </w:rPr>
        <w:t>ě</w:t>
      </w:r>
      <w:r w:rsidRPr="00BE07F7">
        <w:rPr>
          <w:rFonts w:ascii="Arial Narrow" w:hAnsi="Arial Narrow" w:cs="Calibri"/>
        </w:rPr>
        <w:t>t ve</w:t>
      </w:r>
      <w:r w:rsidRPr="00BE07F7">
        <w:rPr>
          <w:rFonts w:ascii="Arial Narrow" w:eastAsia="TimesNewRoman" w:hAnsi="Arial Narrow" w:cs="Calibri"/>
        </w:rPr>
        <w:t>ř</w:t>
      </w:r>
      <w:r w:rsidRPr="00BE07F7">
        <w:rPr>
          <w:rFonts w:ascii="Arial Narrow" w:hAnsi="Arial Narrow" w:cs="Calibri"/>
        </w:rPr>
        <w:t>ejné zakázky musí spl</w:t>
      </w:r>
      <w:r w:rsidRPr="00BE07F7">
        <w:rPr>
          <w:rFonts w:ascii="Arial Narrow" w:eastAsia="TimesNewRoman" w:hAnsi="Arial Narrow" w:cs="Calibri"/>
        </w:rPr>
        <w:t>ň</w:t>
      </w:r>
      <w:r w:rsidRPr="00BE07F7">
        <w:rPr>
          <w:rFonts w:ascii="Arial Narrow" w:hAnsi="Arial Narrow" w:cs="Calibri"/>
        </w:rPr>
        <w:t>ovat veškeré požadavky na n</w:t>
      </w:r>
      <w:r w:rsidRPr="00BE07F7">
        <w:rPr>
          <w:rFonts w:ascii="Arial Narrow" w:eastAsia="TimesNewRoman" w:hAnsi="Arial Narrow" w:cs="Calibri"/>
        </w:rPr>
        <w:t>ě</w:t>
      </w:r>
      <w:r w:rsidRPr="00BE07F7">
        <w:rPr>
          <w:rFonts w:ascii="Arial Narrow" w:hAnsi="Arial Narrow" w:cs="Calibri"/>
        </w:rPr>
        <w:t>j kladené zákonnými p</w:t>
      </w:r>
      <w:r w:rsidRPr="00BE07F7">
        <w:rPr>
          <w:rFonts w:ascii="Arial Narrow" w:eastAsia="TimesNewRoman" w:hAnsi="Arial Narrow" w:cs="Calibri"/>
        </w:rPr>
        <w:t>ř</w:t>
      </w:r>
      <w:r w:rsidRPr="00BE07F7">
        <w:rPr>
          <w:rFonts w:ascii="Arial Narrow" w:hAnsi="Arial Narrow" w:cs="Calibri"/>
        </w:rPr>
        <w:t xml:space="preserve">edpisy </w:t>
      </w:r>
      <w:r w:rsidRPr="00BE07F7">
        <w:rPr>
          <w:rFonts w:ascii="Arial Narrow" w:eastAsia="TimesNewRoman" w:hAnsi="Arial Narrow" w:cs="Calibri"/>
        </w:rPr>
        <w:t>Č</w:t>
      </w:r>
      <w:r>
        <w:rPr>
          <w:rFonts w:ascii="Arial Narrow" w:hAnsi="Arial Narrow" w:cs="Calibri"/>
        </w:rPr>
        <w:t>eské republiky.</w:t>
      </w:r>
    </w:p>
    <w:p w:rsidR="009C097C" w:rsidRPr="00BE07F7" w:rsidRDefault="009C097C" w:rsidP="00BE07F7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BE07F7">
        <w:rPr>
          <w:rFonts w:ascii="Arial Narrow" w:hAnsi="Arial Narrow" w:cs="Calibri"/>
        </w:rPr>
        <w:t xml:space="preserve">Zadavatel požaduje </w:t>
      </w:r>
      <w:r w:rsidR="004D02CE">
        <w:rPr>
          <w:rFonts w:ascii="Arial Narrow" w:hAnsi="Arial Narrow" w:cs="Calibri"/>
        </w:rPr>
        <w:t>instruktáž</w:t>
      </w:r>
      <w:r w:rsidRPr="00BE07F7">
        <w:rPr>
          <w:rFonts w:ascii="Arial Narrow" w:hAnsi="Arial Narrow" w:cs="Calibri"/>
        </w:rPr>
        <w:t xml:space="preserve"> zaměstnanců</w:t>
      </w:r>
      <w:r w:rsidRPr="00BE07F7">
        <w:rPr>
          <w:rFonts w:ascii="Arial Narrow" w:eastAsia="TimesNewRoman" w:hAnsi="Arial Narrow" w:cs="Calibri"/>
        </w:rPr>
        <w:t xml:space="preserve"> </w:t>
      </w:r>
      <w:r w:rsidRPr="00BE07F7">
        <w:rPr>
          <w:rFonts w:ascii="Arial Narrow" w:hAnsi="Arial Narrow" w:cs="Calibri"/>
        </w:rPr>
        <w:t xml:space="preserve">zadavatele pro plné uživatelské užívání </w:t>
      </w:r>
      <w:r w:rsidRPr="00BE07F7">
        <w:rPr>
          <w:rFonts w:ascii="Arial Narrow" w:eastAsia="TimesNewRoman" w:hAnsi="Arial Narrow" w:cs="Calibri"/>
        </w:rPr>
        <w:t>přístroje</w:t>
      </w:r>
      <w:r w:rsidRPr="00BE07F7">
        <w:rPr>
          <w:rFonts w:ascii="Arial Narrow" w:hAnsi="Arial Narrow" w:cs="Calibri"/>
        </w:rPr>
        <w:t xml:space="preserve"> a pro prová</w:t>
      </w:r>
      <w:r w:rsidRPr="00BE07F7">
        <w:rPr>
          <w:rFonts w:ascii="Arial Narrow" w:eastAsia="TimesNewRoman" w:hAnsi="Arial Narrow" w:cs="Calibri"/>
        </w:rPr>
        <w:t>dě</w:t>
      </w:r>
      <w:r w:rsidRPr="00BE07F7">
        <w:rPr>
          <w:rFonts w:ascii="Arial Narrow" w:hAnsi="Arial Narrow" w:cs="Calibri"/>
        </w:rPr>
        <w:t>ní instruktáží dalších pracovní</w:t>
      </w:r>
      <w:r w:rsidRPr="00BE07F7">
        <w:rPr>
          <w:rFonts w:ascii="Arial Narrow" w:eastAsia="TimesNewRoman" w:hAnsi="Arial Narrow" w:cs="Calibri"/>
        </w:rPr>
        <w:t xml:space="preserve">ků </w:t>
      </w:r>
      <w:r w:rsidRPr="00BE07F7">
        <w:rPr>
          <w:rFonts w:ascii="Arial Narrow" w:hAnsi="Arial Narrow" w:cs="Calibri"/>
        </w:rPr>
        <w:t xml:space="preserve">zadavatele. </w:t>
      </w:r>
    </w:p>
    <w:p w:rsidR="009C097C" w:rsidRPr="00BE07F7" w:rsidRDefault="009C097C" w:rsidP="00BE07F7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BE07F7">
        <w:rPr>
          <w:rFonts w:ascii="Arial Narrow" w:hAnsi="Arial Narrow" w:cs="Calibri"/>
        </w:rPr>
        <w:t>Sou</w:t>
      </w:r>
      <w:r w:rsidRPr="00BE07F7">
        <w:rPr>
          <w:rFonts w:ascii="Arial Narrow" w:eastAsia="TimesNewRoman" w:hAnsi="Arial Narrow" w:cs="Calibri"/>
        </w:rPr>
        <w:t>č</w:t>
      </w:r>
      <w:r w:rsidRPr="00BE07F7">
        <w:rPr>
          <w:rFonts w:ascii="Arial Narrow" w:hAnsi="Arial Narrow" w:cs="Calibri"/>
        </w:rPr>
        <w:t xml:space="preserve">ástí dodávky musí být </w:t>
      </w:r>
      <w:r w:rsidRPr="00BE07F7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BE07F7">
        <w:rPr>
          <w:rFonts w:ascii="Arial Narrow" w:eastAsia="TimesNewRoman" w:hAnsi="Arial Narrow" w:cs="Calibri"/>
        </w:rPr>
        <w:t>declaration</w:t>
      </w:r>
      <w:proofErr w:type="spellEnd"/>
      <w:r w:rsidRPr="00BE07F7">
        <w:rPr>
          <w:rFonts w:ascii="Arial Narrow" w:eastAsia="TimesNewRoman" w:hAnsi="Arial Narrow" w:cs="Calibri"/>
        </w:rPr>
        <w:t>) a další dle zákona</w:t>
      </w:r>
      <w:r w:rsidR="007C26FB">
        <w:rPr>
          <w:rFonts w:ascii="Arial Narrow" w:eastAsia="TimesNewRoman" w:hAnsi="Arial Narrow" w:cs="Calibri"/>
        </w:rPr>
        <w:t xml:space="preserve"> č.</w:t>
      </w:r>
      <w:r w:rsidRPr="00BE07F7">
        <w:rPr>
          <w:rFonts w:ascii="Arial Narrow" w:eastAsia="TimesNewRoman" w:hAnsi="Arial Narrow" w:cs="Calibri"/>
        </w:rPr>
        <w:t xml:space="preserve"> </w:t>
      </w:r>
      <w:r w:rsidR="007C26FB">
        <w:rPr>
          <w:rFonts w:ascii="Arial Narrow" w:eastAsia="TimesNewRoman" w:hAnsi="Arial Narrow" w:cs="Calibri"/>
        </w:rPr>
        <w:t>268</w:t>
      </w:r>
      <w:r w:rsidRPr="00BE07F7">
        <w:rPr>
          <w:rFonts w:ascii="Arial Narrow" w:eastAsia="TimesNewRoman" w:hAnsi="Arial Narrow" w:cs="Calibri"/>
        </w:rPr>
        <w:t>/20</w:t>
      </w:r>
      <w:r w:rsidR="007C26FB">
        <w:rPr>
          <w:rFonts w:ascii="Arial Narrow" w:eastAsia="TimesNewRoman" w:hAnsi="Arial Narrow" w:cs="Calibri"/>
        </w:rPr>
        <w:t>14</w:t>
      </w:r>
      <w:r w:rsidRPr="00BE07F7">
        <w:rPr>
          <w:rFonts w:ascii="Arial Narrow" w:eastAsia="TimesNewRoman" w:hAnsi="Arial Narrow" w:cs="Calibri"/>
        </w:rPr>
        <w:t xml:space="preserve"> Sb. ve znění pozdějších předpisů, v případě zařízení se zdroji ion. </w:t>
      </w:r>
      <w:proofErr w:type="gramStart"/>
      <w:r w:rsidRPr="00BE07F7">
        <w:rPr>
          <w:rFonts w:ascii="Arial Narrow" w:eastAsia="TimesNewRoman" w:hAnsi="Arial Narrow" w:cs="Calibri"/>
        </w:rPr>
        <w:t>záření</w:t>
      </w:r>
      <w:proofErr w:type="gramEnd"/>
      <w:r w:rsidRPr="00BE07F7">
        <w:rPr>
          <w:rFonts w:ascii="Arial Narrow" w:eastAsia="TimesNewRoman" w:hAnsi="Arial Narrow" w:cs="Calibri"/>
        </w:rPr>
        <w:t xml:space="preserve"> i  dokumentaci dle z. č.18/1997 Sb. a prováděcích předpisů zejména </w:t>
      </w:r>
      <w:proofErr w:type="spellStart"/>
      <w:r w:rsidRPr="00BE07F7">
        <w:rPr>
          <w:rFonts w:ascii="Arial Narrow" w:eastAsia="TimesNewRoman" w:hAnsi="Arial Narrow" w:cs="Calibri"/>
        </w:rPr>
        <w:t>vyhl</w:t>
      </w:r>
      <w:proofErr w:type="spellEnd"/>
      <w:r w:rsidRPr="00BE07F7">
        <w:rPr>
          <w:rFonts w:ascii="Arial Narrow" w:eastAsia="TimesNewRoman" w:hAnsi="Arial Narrow" w:cs="Calibri"/>
        </w:rPr>
        <w:t xml:space="preserve">. č.307/2002 v posledním znění. </w:t>
      </w:r>
    </w:p>
    <w:p w:rsidR="009C097C" w:rsidRPr="00BE07F7" w:rsidRDefault="009C097C" w:rsidP="00BE07F7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BE07F7">
        <w:rPr>
          <w:rFonts w:ascii="Arial Narrow" w:hAnsi="Arial Narrow" w:cs="Calibri"/>
        </w:rPr>
        <w:t>Záruční doba v trvání min. 36 měsíců</w:t>
      </w:r>
    </w:p>
    <w:p w:rsidR="009C097C" w:rsidRPr="00BE07F7" w:rsidRDefault="009C097C" w:rsidP="00BE07F7">
      <w:pPr>
        <w:pStyle w:val="Default"/>
        <w:spacing w:before="120"/>
        <w:jc w:val="both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sectPr w:rsidR="009C097C" w:rsidRPr="00BE07F7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A25" w:rsidRDefault="00550A25" w:rsidP="0094187F">
      <w:pPr>
        <w:spacing w:after="0" w:line="240" w:lineRule="auto"/>
      </w:pPr>
      <w:r>
        <w:separator/>
      </w:r>
    </w:p>
  </w:endnote>
  <w:endnote w:type="continuationSeparator" w:id="0">
    <w:p w:rsidR="00550A25" w:rsidRDefault="00550A2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A25" w:rsidRDefault="00550A25" w:rsidP="0094187F">
      <w:pPr>
        <w:spacing w:after="0" w:line="240" w:lineRule="auto"/>
      </w:pPr>
      <w:r>
        <w:separator/>
      </w:r>
    </w:p>
  </w:footnote>
  <w:footnote w:type="continuationSeparator" w:id="0">
    <w:p w:rsidR="00550A25" w:rsidRDefault="00550A2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97C" w:rsidRDefault="00E81692">
    <w:pPr>
      <w:pStyle w:val="Zhlav"/>
    </w:pPr>
    <w:r>
      <w:rPr>
        <w:noProof/>
        <w:lang w:eastAsia="cs-CZ"/>
      </w:rPr>
      <w:drawing>
        <wp:inline distT="0" distB="0" distL="0" distR="0">
          <wp:extent cx="5743575" cy="8763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876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B630263"/>
    <w:multiLevelType w:val="hybridMultilevel"/>
    <w:tmpl w:val="9CAE321E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F36EE6"/>
    <w:multiLevelType w:val="multilevel"/>
    <w:tmpl w:val="C79093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954BF"/>
    <w:multiLevelType w:val="multilevel"/>
    <w:tmpl w:val="F00E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194B8D"/>
    <w:multiLevelType w:val="hybridMultilevel"/>
    <w:tmpl w:val="6400E6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91648B"/>
    <w:multiLevelType w:val="hybridMultilevel"/>
    <w:tmpl w:val="C79093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74D27"/>
    <w:multiLevelType w:val="hybridMultilevel"/>
    <w:tmpl w:val="4268F1F2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DD0851"/>
    <w:multiLevelType w:val="multilevel"/>
    <w:tmpl w:val="F00E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0355B80"/>
    <w:multiLevelType w:val="hybridMultilevel"/>
    <w:tmpl w:val="174E6E92"/>
    <w:lvl w:ilvl="0" w:tplc="4DA40D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CC43A6"/>
    <w:multiLevelType w:val="hybridMultilevel"/>
    <w:tmpl w:val="1506E118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522CC3"/>
    <w:multiLevelType w:val="hybridMultilevel"/>
    <w:tmpl w:val="FFF870E0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87A087B"/>
    <w:multiLevelType w:val="hybridMultilevel"/>
    <w:tmpl w:val="F00EDC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2C67CD"/>
    <w:multiLevelType w:val="hybridMultilevel"/>
    <w:tmpl w:val="DF322230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CF54C1"/>
    <w:multiLevelType w:val="hybridMultilevel"/>
    <w:tmpl w:val="544AEBCC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7176C1"/>
    <w:multiLevelType w:val="hybridMultilevel"/>
    <w:tmpl w:val="2D22F70E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84A13B6"/>
    <w:multiLevelType w:val="hybridMultilevel"/>
    <w:tmpl w:val="D81EA402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159175D"/>
    <w:multiLevelType w:val="hybridMultilevel"/>
    <w:tmpl w:val="1B3E7462"/>
    <w:lvl w:ilvl="0" w:tplc="4DA40D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907F7D"/>
    <w:multiLevelType w:val="multilevel"/>
    <w:tmpl w:val="F00E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AB7216"/>
    <w:multiLevelType w:val="multilevel"/>
    <w:tmpl w:val="C79093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D73A6A"/>
    <w:multiLevelType w:val="multilevel"/>
    <w:tmpl w:val="F00ED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BA68CC"/>
    <w:multiLevelType w:val="hybridMultilevel"/>
    <w:tmpl w:val="422853D0"/>
    <w:lvl w:ilvl="0" w:tplc="4DA40D3C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C43760"/>
    <w:multiLevelType w:val="hybridMultilevel"/>
    <w:tmpl w:val="5D38C868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17"/>
  </w:num>
  <w:num w:numId="7">
    <w:abstractNumId w:val="10"/>
  </w:num>
  <w:num w:numId="8">
    <w:abstractNumId w:val="1"/>
  </w:num>
  <w:num w:numId="9">
    <w:abstractNumId w:val="2"/>
  </w:num>
  <w:num w:numId="10">
    <w:abstractNumId w:val="14"/>
  </w:num>
  <w:num w:numId="11">
    <w:abstractNumId w:val="19"/>
  </w:num>
  <w:num w:numId="12">
    <w:abstractNumId w:val="6"/>
  </w:num>
  <w:num w:numId="13">
    <w:abstractNumId w:val="16"/>
  </w:num>
  <w:num w:numId="14">
    <w:abstractNumId w:val="18"/>
  </w:num>
  <w:num w:numId="15">
    <w:abstractNumId w:val="9"/>
  </w:num>
  <w:num w:numId="16">
    <w:abstractNumId w:val="7"/>
  </w:num>
  <w:num w:numId="17">
    <w:abstractNumId w:val="15"/>
  </w:num>
  <w:num w:numId="18">
    <w:abstractNumId w:val="20"/>
  </w:num>
  <w:num w:numId="19">
    <w:abstractNumId w:val="13"/>
  </w:num>
  <w:num w:numId="20">
    <w:abstractNumId w:val="3"/>
  </w:num>
  <w:num w:numId="21">
    <w:abstractNumId w:val="21"/>
  </w:num>
  <w:num w:numId="22">
    <w:abstractNumId w:val="0"/>
  </w:num>
  <w:num w:numId="23">
    <w:abstractNumId w:val="23"/>
  </w:num>
  <w:num w:numId="24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EF5"/>
    <w:rsid w:val="00001999"/>
    <w:rsid w:val="00002D11"/>
    <w:rsid w:val="00035888"/>
    <w:rsid w:val="0003609B"/>
    <w:rsid w:val="00053C40"/>
    <w:rsid w:val="00080E7A"/>
    <w:rsid w:val="00084532"/>
    <w:rsid w:val="00084930"/>
    <w:rsid w:val="000912F4"/>
    <w:rsid w:val="0009281D"/>
    <w:rsid w:val="000A0AD7"/>
    <w:rsid w:val="000B3587"/>
    <w:rsid w:val="000C672A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9793C"/>
    <w:rsid w:val="001A0406"/>
    <w:rsid w:val="001D63E4"/>
    <w:rsid w:val="00203073"/>
    <w:rsid w:val="00205D05"/>
    <w:rsid w:val="00235ACD"/>
    <w:rsid w:val="00237EA7"/>
    <w:rsid w:val="00241EA8"/>
    <w:rsid w:val="00242FBA"/>
    <w:rsid w:val="002507D9"/>
    <w:rsid w:val="002666B5"/>
    <w:rsid w:val="00283300"/>
    <w:rsid w:val="00285133"/>
    <w:rsid w:val="002903B9"/>
    <w:rsid w:val="00296982"/>
    <w:rsid w:val="002A43B1"/>
    <w:rsid w:val="002A47B8"/>
    <w:rsid w:val="002B512B"/>
    <w:rsid w:val="002B6598"/>
    <w:rsid w:val="002B6D33"/>
    <w:rsid w:val="002D4605"/>
    <w:rsid w:val="002D7CF4"/>
    <w:rsid w:val="002E474D"/>
    <w:rsid w:val="002F1C2D"/>
    <w:rsid w:val="002F2620"/>
    <w:rsid w:val="002F656C"/>
    <w:rsid w:val="00334211"/>
    <w:rsid w:val="00334D27"/>
    <w:rsid w:val="003744B6"/>
    <w:rsid w:val="00383955"/>
    <w:rsid w:val="00390C8E"/>
    <w:rsid w:val="003A76C0"/>
    <w:rsid w:val="003B45CE"/>
    <w:rsid w:val="003B75E9"/>
    <w:rsid w:val="003C7E59"/>
    <w:rsid w:val="003F7EFC"/>
    <w:rsid w:val="004012AD"/>
    <w:rsid w:val="00407119"/>
    <w:rsid w:val="00425DD3"/>
    <w:rsid w:val="00460C24"/>
    <w:rsid w:val="004B45F0"/>
    <w:rsid w:val="004C106E"/>
    <w:rsid w:val="004C5585"/>
    <w:rsid w:val="004C6531"/>
    <w:rsid w:val="004D02CE"/>
    <w:rsid w:val="004D1C64"/>
    <w:rsid w:val="004F6CCA"/>
    <w:rsid w:val="00500D5E"/>
    <w:rsid w:val="005126C5"/>
    <w:rsid w:val="005344C0"/>
    <w:rsid w:val="00544049"/>
    <w:rsid w:val="00550A25"/>
    <w:rsid w:val="00563015"/>
    <w:rsid w:val="0056407D"/>
    <w:rsid w:val="005879CF"/>
    <w:rsid w:val="005A5F72"/>
    <w:rsid w:val="005C108D"/>
    <w:rsid w:val="005C2ADC"/>
    <w:rsid w:val="005C6F85"/>
    <w:rsid w:val="005D7EA7"/>
    <w:rsid w:val="005F782D"/>
    <w:rsid w:val="00605C53"/>
    <w:rsid w:val="0061716F"/>
    <w:rsid w:val="0064450E"/>
    <w:rsid w:val="00681D9D"/>
    <w:rsid w:val="0068310C"/>
    <w:rsid w:val="006B0A65"/>
    <w:rsid w:val="006B40A7"/>
    <w:rsid w:val="006C4979"/>
    <w:rsid w:val="006C7100"/>
    <w:rsid w:val="00726AF4"/>
    <w:rsid w:val="00735064"/>
    <w:rsid w:val="0073561B"/>
    <w:rsid w:val="00741F6D"/>
    <w:rsid w:val="0074264E"/>
    <w:rsid w:val="0076416B"/>
    <w:rsid w:val="00770B56"/>
    <w:rsid w:val="007820D6"/>
    <w:rsid w:val="00792641"/>
    <w:rsid w:val="00793B73"/>
    <w:rsid w:val="00794187"/>
    <w:rsid w:val="0079771C"/>
    <w:rsid w:val="007A1AAA"/>
    <w:rsid w:val="007C26FB"/>
    <w:rsid w:val="007D07EE"/>
    <w:rsid w:val="007D0E2A"/>
    <w:rsid w:val="007D4F3B"/>
    <w:rsid w:val="007E252E"/>
    <w:rsid w:val="007E5354"/>
    <w:rsid w:val="007F4F9C"/>
    <w:rsid w:val="0083015A"/>
    <w:rsid w:val="008434C0"/>
    <w:rsid w:val="008515FD"/>
    <w:rsid w:val="00852140"/>
    <w:rsid w:val="00863568"/>
    <w:rsid w:val="008B143B"/>
    <w:rsid w:val="008D2A07"/>
    <w:rsid w:val="008E145D"/>
    <w:rsid w:val="008F45EB"/>
    <w:rsid w:val="009103C7"/>
    <w:rsid w:val="00911771"/>
    <w:rsid w:val="00921A86"/>
    <w:rsid w:val="00931B1A"/>
    <w:rsid w:val="0094187F"/>
    <w:rsid w:val="00950DB3"/>
    <w:rsid w:val="00951D5B"/>
    <w:rsid w:val="00957BBC"/>
    <w:rsid w:val="00965E9B"/>
    <w:rsid w:val="009A35AE"/>
    <w:rsid w:val="009A3768"/>
    <w:rsid w:val="009B4CAC"/>
    <w:rsid w:val="009C097C"/>
    <w:rsid w:val="009F1406"/>
    <w:rsid w:val="009F63A2"/>
    <w:rsid w:val="009F7F3C"/>
    <w:rsid w:val="00A03B2F"/>
    <w:rsid w:val="00A32883"/>
    <w:rsid w:val="00A37531"/>
    <w:rsid w:val="00A42DD7"/>
    <w:rsid w:val="00A53717"/>
    <w:rsid w:val="00A743FC"/>
    <w:rsid w:val="00A86BDD"/>
    <w:rsid w:val="00A873E6"/>
    <w:rsid w:val="00A97C32"/>
    <w:rsid w:val="00AA0E0A"/>
    <w:rsid w:val="00AA3B3A"/>
    <w:rsid w:val="00AA5358"/>
    <w:rsid w:val="00AB0D0B"/>
    <w:rsid w:val="00AC07A2"/>
    <w:rsid w:val="00AC4EDB"/>
    <w:rsid w:val="00AD5DB6"/>
    <w:rsid w:val="00AE2CC9"/>
    <w:rsid w:val="00AF1E56"/>
    <w:rsid w:val="00B148AB"/>
    <w:rsid w:val="00B57452"/>
    <w:rsid w:val="00B8121A"/>
    <w:rsid w:val="00BA5971"/>
    <w:rsid w:val="00BC0D12"/>
    <w:rsid w:val="00BD68F1"/>
    <w:rsid w:val="00BE07F7"/>
    <w:rsid w:val="00BF2702"/>
    <w:rsid w:val="00C15353"/>
    <w:rsid w:val="00C2257E"/>
    <w:rsid w:val="00C2470D"/>
    <w:rsid w:val="00C264F0"/>
    <w:rsid w:val="00C521D9"/>
    <w:rsid w:val="00C80E34"/>
    <w:rsid w:val="00C8102B"/>
    <w:rsid w:val="00C845DF"/>
    <w:rsid w:val="00C97169"/>
    <w:rsid w:val="00CA041F"/>
    <w:rsid w:val="00CD2DDC"/>
    <w:rsid w:val="00CD58B1"/>
    <w:rsid w:val="00CF3630"/>
    <w:rsid w:val="00D0395B"/>
    <w:rsid w:val="00D05965"/>
    <w:rsid w:val="00D05F68"/>
    <w:rsid w:val="00D138CE"/>
    <w:rsid w:val="00D20CAC"/>
    <w:rsid w:val="00D47E5E"/>
    <w:rsid w:val="00D54EF5"/>
    <w:rsid w:val="00D62140"/>
    <w:rsid w:val="00D6360E"/>
    <w:rsid w:val="00D63D0A"/>
    <w:rsid w:val="00D669E7"/>
    <w:rsid w:val="00D74E38"/>
    <w:rsid w:val="00D833A0"/>
    <w:rsid w:val="00D84AEB"/>
    <w:rsid w:val="00D908DD"/>
    <w:rsid w:val="00D948E2"/>
    <w:rsid w:val="00DA3AE4"/>
    <w:rsid w:val="00DB27DD"/>
    <w:rsid w:val="00DC7578"/>
    <w:rsid w:val="00DF53E1"/>
    <w:rsid w:val="00E16BDB"/>
    <w:rsid w:val="00E227D5"/>
    <w:rsid w:val="00E31009"/>
    <w:rsid w:val="00E57333"/>
    <w:rsid w:val="00E81692"/>
    <w:rsid w:val="00E8776D"/>
    <w:rsid w:val="00E97797"/>
    <w:rsid w:val="00EE00F9"/>
    <w:rsid w:val="00F219EB"/>
    <w:rsid w:val="00F2746C"/>
    <w:rsid w:val="00F327F1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6C4979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6C4979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6C4979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6C4979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6C4979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6C4979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6C4979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6C4979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6C4979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4276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6C4979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14276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14276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14276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14276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14276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14276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14276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0B3587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BE07F7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BE07F7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6C4979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6C4979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6C4979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6C4979"/>
    <w:pPr>
      <w:keepNext/>
      <w:keepLines/>
      <w:numPr>
        <w:ilvl w:val="3"/>
        <w:numId w:val="22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6C4979"/>
    <w:pPr>
      <w:keepNext/>
      <w:keepLines/>
      <w:numPr>
        <w:ilvl w:val="4"/>
        <w:numId w:val="22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6C4979"/>
    <w:pPr>
      <w:keepNext/>
      <w:keepLines/>
      <w:numPr>
        <w:ilvl w:val="5"/>
        <w:numId w:val="22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6C4979"/>
    <w:pPr>
      <w:keepNext/>
      <w:keepLines/>
      <w:numPr>
        <w:ilvl w:val="6"/>
        <w:numId w:val="22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6C4979"/>
    <w:pPr>
      <w:keepNext/>
      <w:keepLines/>
      <w:numPr>
        <w:ilvl w:val="7"/>
        <w:numId w:val="22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6C4979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14276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6C4979"/>
    <w:rPr>
      <w:rFonts w:ascii="Cambria" w:eastAsia="Times New Roman" w:hAnsi="Cambria" w:cs="Times New Roman"/>
      <w:b/>
      <w:bCs/>
      <w:sz w:val="26"/>
      <w:szCs w:val="26"/>
      <w:lang w:val="cs-CZ" w:eastAsia="en-US" w:bidi="ar-SA"/>
    </w:rPr>
  </w:style>
  <w:style w:type="character" w:customStyle="1" w:styleId="Nadpis3Char">
    <w:name w:val="Nadpis 3 Char"/>
    <w:link w:val="Nadpis3"/>
    <w:uiPriority w:val="9"/>
    <w:semiHidden/>
    <w:rsid w:val="0014276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link w:val="Nadpis4"/>
    <w:uiPriority w:val="9"/>
    <w:semiHidden/>
    <w:rsid w:val="00142762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link w:val="Nadpis5"/>
    <w:uiPriority w:val="9"/>
    <w:semiHidden/>
    <w:rsid w:val="00142762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link w:val="Nadpis6"/>
    <w:uiPriority w:val="9"/>
    <w:semiHidden/>
    <w:rsid w:val="00142762"/>
    <w:rPr>
      <w:rFonts w:ascii="Calibri" w:eastAsia="Times New Roman" w:hAnsi="Calibri" w:cs="Times New Roman"/>
      <w:b/>
      <w:bCs/>
      <w:lang w:eastAsia="en-US"/>
    </w:rPr>
  </w:style>
  <w:style w:type="character" w:customStyle="1" w:styleId="Nadpis7Char">
    <w:name w:val="Nadpis 7 Char"/>
    <w:link w:val="Nadpis7"/>
    <w:uiPriority w:val="9"/>
    <w:semiHidden/>
    <w:rsid w:val="0014276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link w:val="Nadpis8"/>
    <w:uiPriority w:val="9"/>
    <w:semiHidden/>
    <w:rsid w:val="00142762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link w:val="Nadpis9"/>
    <w:uiPriority w:val="9"/>
    <w:semiHidden/>
    <w:rsid w:val="00142762"/>
    <w:rPr>
      <w:rFonts w:ascii="Cambria" w:eastAsia="Times New Roman" w:hAnsi="Cambria" w:cs="Times New Roman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  <w:bCs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94187F"/>
    <w:rPr>
      <w:rFonts w:cs="Times New Roman"/>
    </w:rPr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94187F"/>
    <w:rPr>
      <w:rFonts w:cs="Times New Roman"/>
    </w:rPr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0B3587"/>
    <w:rPr>
      <w:rFonts w:ascii="Times New Roman" w:hAnsi="Times New Roman" w:cs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rFonts w:cs="Times New Roman"/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BE07F7"/>
    <w:pPr>
      <w:ind w:left="720"/>
      <w:contextualSpacing/>
    </w:pPr>
    <w:rPr>
      <w:rFonts w:eastAsia="Times New Roman"/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BE07F7"/>
    <w:rPr>
      <w:rFonts w:ascii="Calibri" w:hAnsi="Calibri"/>
      <w:sz w:val="22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1861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kucera</cp:lastModifiedBy>
  <cp:revision>4</cp:revision>
  <dcterms:created xsi:type="dcterms:W3CDTF">2015-08-27T07:07:00Z</dcterms:created>
  <dcterms:modified xsi:type="dcterms:W3CDTF">2015-08-31T08:43:00Z</dcterms:modified>
</cp:coreProperties>
</file>