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DC" w:rsidRPr="00921A86" w:rsidRDefault="00040CDC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040CDC" w:rsidRPr="004012AD" w:rsidRDefault="00040CDC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040CDC" w:rsidRPr="004F6CCA" w:rsidRDefault="00040CDC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E51A7F">
        <w:rPr>
          <w:rFonts w:ascii="Arial Narrow" w:hAnsi="Arial Narrow"/>
          <w:b/>
          <w:color w:val="auto"/>
          <w:sz w:val="28"/>
          <w:szCs w:val="22"/>
        </w:rPr>
        <w:t>9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040CDC" w:rsidRDefault="00040CDC" w:rsidP="004F6CCA">
      <w:pPr>
        <w:adjustRightInd w:val="0"/>
        <w:rPr>
          <w:rFonts w:ascii="Arial Narrow" w:hAnsi="Arial Narrow" w:cs="Helvetica"/>
        </w:rPr>
      </w:pPr>
    </w:p>
    <w:p w:rsidR="00040CDC" w:rsidRPr="004F6CCA" w:rsidRDefault="00040CDC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E51A7F">
        <w:rPr>
          <w:rFonts w:ascii="Arial Narrow" w:hAnsi="Arial Narrow" w:cs="Helvetica"/>
          <w:b/>
          <w:sz w:val="24"/>
        </w:rPr>
        <w:t>9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50FE9">
        <w:rPr>
          <w:rFonts w:ascii="Arial Narrow" w:hAnsi="Arial Narrow" w:cs="Helvetica"/>
          <w:b/>
          <w:sz w:val="24"/>
        </w:rPr>
        <w:t>N</w:t>
      </w:r>
      <w:r w:rsidRPr="00C50FE9">
        <w:rPr>
          <w:rFonts w:ascii="Arial Narrow" w:hAnsi="Arial Narrow" w:cs="Helvetica"/>
          <w:b/>
        </w:rPr>
        <w:t>ástrojové vybavení operačního sálu – artroskopická síta</w:t>
      </w:r>
    </w:p>
    <w:p w:rsidR="00040CDC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40CDC" w:rsidRPr="009733FE" w:rsidRDefault="00040CDC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733FE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040CDC" w:rsidRPr="009733FE" w:rsidRDefault="00040CDC" w:rsidP="009733FE">
      <w:pPr>
        <w:jc w:val="both"/>
        <w:rPr>
          <w:rFonts w:ascii="Arial Narrow" w:hAnsi="Arial Narrow" w:cs="Calibri"/>
        </w:rPr>
      </w:pPr>
      <w:r w:rsidRPr="009733FE">
        <w:rPr>
          <w:rFonts w:ascii="Arial Narrow" w:hAnsi="Arial Narrow" w:cs="Calibri"/>
          <w:bCs/>
        </w:rPr>
        <w:t xml:space="preserve">V současnosti používané nástroje a přístroje jsou z větší části staré </w:t>
      </w:r>
      <w:smartTag w:uri="urn:schemas-microsoft-com:office:smarttags" w:element="metricconverter">
        <w:smartTagPr>
          <w:attr w:name="ProductID" w:val="5 a"/>
        </w:smartTagPr>
        <w:r w:rsidRPr="009733FE">
          <w:rPr>
            <w:rFonts w:ascii="Arial Narrow" w:hAnsi="Arial Narrow" w:cs="Calibri"/>
            <w:bCs/>
          </w:rPr>
          <w:t>5 a</w:t>
        </w:r>
      </w:smartTag>
      <w:r w:rsidRPr="009733FE">
        <w:rPr>
          <w:rFonts w:ascii="Arial Narrow" w:hAnsi="Arial Narrow" w:cs="Calibri"/>
          <w:bCs/>
        </w:rPr>
        <w:t xml:space="preserve"> více let a jeví známky značného opotřebení a poruchovosti, nástroje pro artroskopie malých kloubů nemáme v plné výbavě. </w:t>
      </w:r>
      <w:r w:rsidRPr="009733FE">
        <w:rPr>
          <w:rFonts w:ascii="Arial Narrow" w:hAnsi="Arial Narrow" w:cs="Calibri"/>
          <w:snapToGrid w:val="0"/>
        </w:rPr>
        <w:t>Požadované nástroje a přístroje slouží k léčbě úrazů nebo jejich následků v traumacentrum pro spádovou oblast 800 tisíc obyvatel, v dané oblasti provádíme těchto operací nejvíce, některé se provádí jen na našem pracovišti (loket, zápěstí).</w:t>
      </w:r>
    </w:p>
    <w:p w:rsidR="00040CDC" w:rsidRPr="009733FE" w:rsidRDefault="00040CDC" w:rsidP="009733FE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9733FE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040CDC" w:rsidRDefault="00040CDC" w:rsidP="009733FE">
      <w:pPr>
        <w:jc w:val="both"/>
        <w:rPr>
          <w:rFonts w:ascii="Arial Narrow" w:hAnsi="Arial Narrow" w:cs="Calibri"/>
          <w:bCs/>
        </w:rPr>
      </w:pPr>
      <w:r w:rsidRPr="009733FE">
        <w:rPr>
          <w:rFonts w:ascii="Arial Narrow" w:hAnsi="Arial Narrow" w:cs="Calibri"/>
          <w:bCs/>
        </w:rPr>
        <w:t xml:space="preserve">Artroskopické operace pro úrazové stavy tvoří značnou část naší operativy, ročně provedeme kolem 500 artroskopických operací kolenního, ramenního, </w:t>
      </w:r>
      <w:proofErr w:type="spellStart"/>
      <w:r w:rsidRPr="009733FE">
        <w:rPr>
          <w:rFonts w:ascii="Arial Narrow" w:hAnsi="Arial Narrow" w:cs="Calibri"/>
          <w:bCs/>
        </w:rPr>
        <w:t>hlezenného</w:t>
      </w:r>
      <w:proofErr w:type="spellEnd"/>
      <w:r w:rsidRPr="009733FE">
        <w:rPr>
          <w:rFonts w:ascii="Arial Narrow" w:hAnsi="Arial Narrow" w:cs="Calibri"/>
          <w:bCs/>
        </w:rPr>
        <w:t>, loketního kloubu a zápěstí, včetně náhrad vazů, pracujeme na jednom až dvou sálech zároveň 4 až 6 operací v jednom programu</w:t>
      </w:r>
      <w:r>
        <w:rPr>
          <w:rFonts w:ascii="Arial Narrow" w:hAnsi="Arial Narrow" w:cs="Calibri"/>
          <w:bCs/>
        </w:rPr>
        <w:t>.</w:t>
      </w:r>
    </w:p>
    <w:p w:rsidR="00040CDC" w:rsidRPr="009733FE" w:rsidRDefault="00040CDC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9733FE">
        <w:rPr>
          <w:rFonts w:ascii="Arial Narrow" w:hAnsi="Arial Narrow" w:cs="Helvetica"/>
          <w:b/>
          <w:u w:val="single"/>
        </w:rPr>
        <w:t>Medicínský účel:</w:t>
      </w:r>
    </w:p>
    <w:p w:rsidR="00040CDC" w:rsidRPr="0074703F" w:rsidRDefault="00040CDC" w:rsidP="009733FE">
      <w:pPr>
        <w:spacing w:before="120" w:after="0" w:line="240" w:lineRule="auto"/>
        <w:rPr>
          <w:rFonts w:ascii="Arial Narrow" w:hAnsi="Arial Narrow" w:cs="Calibri"/>
        </w:rPr>
      </w:pPr>
      <w:r w:rsidRPr="0074703F">
        <w:rPr>
          <w:rFonts w:ascii="Arial Narrow" w:hAnsi="Arial Narrow" w:cs="Calibri"/>
        </w:rPr>
        <w:t xml:space="preserve">Nástrojové vybavení operačního sálu pro provádění artroskopických výkonů pro zajištění operativy v rámci traumatologických center. </w:t>
      </w:r>
    </w:p>
    <w:p w:rsidR="00040CDC" w:rsidRDefault="00040CDC" w:rsidP="009733FE">
      <w:pPr>
        <w:jc w:val="both"/>
        <w:rPr>
          <w:rFonts w:ascii="Arial Narrow" w:hAnsi="Arial Narrow" w:cs="Calibri"/>
        </w:rPr>
      </w:pPr>
    </w:p>
    <w:p w:rsidR="00040CDC" w:rsidRPr="009733FE" w:rsidRDefault="00040CDC" w:rsidP="009733FE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733FE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040CDC" w:rsidRPr="009E721C" w:rsidRDefault="00040CDC" w:rsidP="009733FE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9E721C">
        <w:rPr>
          <w:rFonts w:ascii="Arial Narrow" w:hAnsi="Arial Narrow" w:cs="Calibri"/>
        </w:rPr>
        <w:t xml:space="preserve">Dodávka nástrojového vybavení pro traumatologické artroskopické operace a dodávka vrtačky a pily pro plastiky předního zkříženého vazu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34772E">
        <w:rPr>
          <w:rFonts w:ascii="Arial Narrow" w:hAnsi="Arial Narrow" w:cs="Calibri"/>
        </w:rPr>
        <w:t>instruktáž</w:t>
      </w:r>
      <w:r w:rsidRPr="009E721C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§ 28 zákona č. </w:t>
      </w:r>
      <w:r w:rsidR="00C85D9E">
        <w:rPr>
          <w:rFonts w:ascii="Arial Narrow" w:hAnsi="Arial Narrow" w:cs="Calibri"/>
        </w:rPr>
        <w:t>268</w:t>
      </w:r>
      <w:r w:rsidRPr="009E721C">
        <w:rPr>
          <w:rFonts w:ascii="Arial Narrow" w:hAnsi="Arial Narrow" w:cs="Calibri"/>
        </w:rPr>
        <w:t>/20</w:t>
      </w:r>
      <w:r w:rsidR="00C85D9E">
        <w:rPr>
          <w:rFonts w:ascii="Arial Narrow" w:hAnsi="Arial Narrow" w:cs="Calibri"/>
        </w:rPr>
        <w:t>14</w:t>
      </w:r>
      <w:r w:rsidRPr="009E721C">
        <w:rPr>
          <w:rFonts w:ascii="Arial Narrow" w:hAnsi="Arial Narrow" w:cs="Calibri"/>
        </w:rPr>
        <w:t xml:space="preserve"> Sb., o zdravotnických prostředcích a o změně</w:t>
      </w:r>
      <w:r w:rsidR="00C85D9E">
        <w:rPr>
          <w:rFonts w:ascii="Arial Narrow" w:hAnsi="Arial Narrow" w:cs="Calibri"/>
        </w:rPr>
        <w:t xml:space="preserve"> zákona č. 634/2004 Sb., o správních poplatcích,</w:t>
      </w:r>
      <w:r w:rsidRPr="009E721C">
        <w:rPr>
          <w:rFonts w:ascii="Arial Narrow" w:hAnsi="Arial Narrow" w:cs="Calibri"/>
        </w:rPr>
        <w:t xml:space="preserve"> ve znění pozdějších předpisů</w:t>
      </w:r>
      <w:r>
        <w:rPr>
          <w:rFonts w:ascii="Arial Narrow" w:hAnsi="Arial Narrow" w:cs="Calibri"/>
        </w:rPr>
        <w:t>)</w:t>
      </w:r>
      <w:r w:rsidRPr="009E721C">
        <w:rPr>
          <w:rFonts w:ascii="Arial Narrow" w:hAnsi="Arial Narrow" w:cs="Calibri"/>
        </w:rPr>
        <w:t>.</w:t>
      </w:r>
    </w:p>
    <w:p w:rsidR="00040CDC" w:rsidRPr="009E721C" w:rsidRDefault="00040CDC" w:rsidP="009733FE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9E721C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9E721C">
        <w:rPr>
          <w:rFonts w:ascii="Arial Narrow" w:hAnsi="Arial Narrow" w:cs="Calibri"/>
          <w:sz w:val="22"/>
          <w:szCs w:val="22"/>
        </w:rPr>
        <w:t>dále:</w:t>
      </w:r>
    </w:p>
    <w:p w:rsidR="00040CDC" w:rsidRPr="009733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9733FE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9733FE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040CDC" w:rsidRPr="009733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733FE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040CDC" w:rsidRPr="009733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733FE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733FE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733FE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9733FE">
        <w:rPr>
          <w:rStyle w:val="FontStyle39"/>
          <w:rFonts w:ascii="Arial Narrow" w:hAnsi="Arial Narrow" w:cs="Calibri"/>
          <w:sz w:val="22"/>
          <w:szCs w:val="22"/>
        </w:rPr>
        <w:t>/20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733FE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</w:t>
      </w:r>
      <w:r w:rsidRPr="009733FE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případě zařízení se zdroji ion. záření i dokumentaci dle z. č.18/1997 Sb. a prováděcích předpisů zejména </w:t>
      </w:r>
      <w:proofErr w:type="spellStart"/>
      <w:r w:rsidRPr="009733FE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733FE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B31E2F" w:rsidRPr="00364A77" w:rsidRDefault="00B31E2F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C85D9E">
        <w:rPr>
          <w:rFonts w:ascii="Arial Narrow" w:hAnsi="Arial Narrow" w:cs="Calibri"/>
          <w:sz w:val="22"/>
          <w:szCs w:val="22"/>
        </w:rPr>
        <w:t xml:space="preserve">oddělení </w:t>
      </w:r>
      <w:proofErr w:type="spellStart"/>
      <w:r w:rsidR="00C85D9E">
        <w:rPr>
          <w:rFonts w:ascii="Arial Narrow" w:hAnsi="Arial Narrow" w:cs="Calibri"/>
          <w:sz w:val="22"/>
          <w:szCs w:val="22"/>
        </w:rPr>
        <w:t>oblužných</w:t>
      </w:r>
      <w:proofErr w:type="spellEnd"/>
      <w:r w:rsidR="00C85D9E">
        <w:rPr>
          <w:rFonts w:ascii="Arial Narrow" w:hAnsi="Arial Narrow" w:cs="Calibri"/>
          <w:sz w:val="22"/>
          <w:szCs w:val="22"/>
        </w:rPr>
        <w:t xml:space="preserve"> klinických činností 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B31E2F" w:rsidRPr="00364A77" w:rsidRDefault="00B31E2F" w:rsidP="00B31E2F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4D21D9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238/2014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C85D9E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040CDC" w:rsidRPr="009733FE" w:rsidRDefault="00040CDC" w:rsidP="009733FE">
      <w:pPr>
        <w:pStyle w:val="Style20"/>
        <w:widowControl/>
        <w:numPr>
          <w:ilvl w:val="0"/>
          <w:numId w:val="45"/>
        </w:numPr>
        <w:spacing w:before="120" w:line="240" w:lineRule="auto"/>
      </w:pPr>
      <w:r w:rsidRPr="009733FE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040CDC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040CDC" w:rsidRPr="004D1C64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040CDC" w:rsidRDefault="00040CDC" w:rsidP="008F5E8A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3,2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040CDC" w:rsidRPr="006C7100" w:rsidRDefault="00040CDC" w:rsidP="008F5E8A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040CDC" w:rsidRDefault="00040CDC" w:rsidP="002A5FD6">
      <w:pPr>
        <w:rPr>
          <w:rFonts w:cs="Calibri"/>
          <w:u w:val="single"/>
        </w:rPr>
      </w:pPr>
    </w:p>
    <w:p w:rsidR="00040CDC" w:rsidRPr="002A5FD6" w:rsidRDefault="00040CDC" w:rsidP="00695978">
      <w:pPr>
        <w:jc w:val="both"/>
        <w:rPr>
          <w:rFonts w:ascii="Arial Narrow" w:hAnsi="Arial Narrow" w:cs="Calibri"/>
          <w:b/>
        </w:rPr>
      </w:pPr>
      <w:proofErr w:type="spellStart"/>
      <w:r w:rsidRPr="002A5FD6">
        <w:rPr>
          <w:rFonts w:ascii="Arial Narrow" w:hAnsi="Arial Narrow" w:cs="Calibri"/>
          <w:b/>
        </w:rPr>
        <w:t>Podčást</w:t>
      </w:r>
      <w:proofErr w:type="spellEnd"/>
      <w:r w:rsidRPr="002A5FD6">
        <w:rPr>
          <w:rFonts w:ascii="Arial Narrow" w:hAnsi="Arial Narrow" w:cs="Calibri"/>
          <w:b/>
        </w:rPr>
        <w:t xml:space="preserve"> A:</w:t>
      </w:r>
    </w:p>
    <w:p w:rsidR="00040CDC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2A5FD6">
        <w:rPr>
          <w:rFonts w:ascii="Arial Narrow" w:hAnsi="Arial Narrow" w:cs="Calibri"/>
          <w:b/>
        </w:rPr>
        <w:t xml:space="preserve">Nástroje (nutné označení kompatibilní se systémem </w:t>
      </w:r>
      <w:proofErr w:type="spellStart"/>
      <w:r w:rsidRPr="002A5FD6">
        <w:rPr>
          <w:rFonts w:ascii="Arial Narrow" w:hAnsi="Arial Narrow" w:cs="Calibri"/>
          <w:b/>
        </w:rPr>
        <w:t>Medix</w:t>
      </w:r>
      <w:proofErr w:type="spellEnd"/>
      <w:r w:rsidRPr="002A5FD6">
        <w:rPr>
          <w:rFonts w:ascii="Arial Narrow" w:hAnsi="Arial Narrow" w:cs="Calibri"/>
          <w:b/>
        </w:rPr>
        <w:t>)</w:t>
      </w:r>
      <w:r>
        <w:rPr>
          <w:rFonts w:ascii="Arial Narrow" w:hAnsi="Arial Narrow" w:cs="Calibri"/>
          <w:b/>
        </w:rPr>
        <w:t>:</w:t>
      </w:r>
    </w:p>
    <w:p w:rsidR="00040CDC" w:rsidRPr="002A5FD6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040CDC" w:rsidRPr="002A5FD6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2A5FD6">
        <w:rPr>
          <w:rFonts w:ascii="Arial Narrow" w:hAnsi="Arial Narrow" w:cs="Calibri"/>
        </w:rPr>
        <w:t xml:space="preserve">típák, rovný, šířka cca. 1mm,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>, s ručkou</w:t>
      </w:r>
    </w:p>
    <w:p w:rsidR="00040CDC" w:rsidRPr="002A5FD6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2A5FD6">
        <w:rPr>
          <w:rFonts w:ascii="Arial Narrow" w:hAnsi="Arial Narrow" w:cs="Calibri"/>
        </w:rPr>
        <w:t xml:space="preserve">típák, zahnutý cca. 15° nahoru, šířka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 mm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ú</w:t>
      </w:r>
      <w:r w:rsidRPr="002A5FD6">
        <w:rPr>
          <w:rFonts w:ascii="Arial Narrow" w:hAnsi="Arial Narrow" w:cs="Calibri"/>
        </w:rPr>
        <w:t xml:space="preserve">chopové kleště se zoubky,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>, s ručkou s aretací</w:t>
      </w:r>
    </w:p>
    <w:p w:rsidR="00040CDC" w:rsidRPr="002A5FD6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4ks ručka k výše uvedeným nástrojům bez aretace</w:t>
      </w:r>
    </w:p>
    <w:p w:rsidR="00040CDC" w:rsidRPr="002A5FD6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3ks háček, se stupnicí,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1,5 mm</w:t>
        </w:r>
      </w:smartTag>
      <w:r w:rsidRPr="002A5FD6">
        <w:rPr>
          <w:rFonts w:ascii="Arial Narrow" w:hAnsi="Arial Narrow" w:cs="Calibri"/>
        </w:rPr>
        <w:t xml:space="preserve">, délka háku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7,5 cm</w:t>
        </w:r>
      </w:smartTag>
    </w:p>
    <w:p w:rsidR="00040CDC" w:rsidRDefault="00040CDC" w:rsidP="00695978">
      <w:pPr>
        <w:pStyle w:val="Odstavecseseznamem1"/>
        <w:numPr>
          <w:ilvl w:val="1"/>
          <w:numId w:val="41"/>
        </w:numPr>
        <w:tabs>
          <w:tab w:val="left" w:pos="709"/>
        </w:tabs>
        <w:ind w:left="709" w:hanging="283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2ks trokaru se </w:t>
      </w:r>
      <w:proofErr w:type="spellStart"/>
      <w:r w:rsidRPr="002A5FD6">
        <w:rPr>
          <w:rFonts w:ascii="Arial Narrow" w:hAnsi="Arial Narrow" w:cs="Calibri"/>
        </w:rPr>
        <w:t>zavadečem</w:t>
      </w:r>
      <w:proofErr w:type="spellEnd"/>
      <w:r w:rsidRPr="002A5FD6">
        <w:rPr>
          <w:rFonts w:ascii="Arial Narrow" w:hAnsi="Arial Narrow" w:cs="Calibri"/>
        </w:rPr>
        <w:t xml:space="preserve">, průměr trokaru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5,5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9 cm</w:t>
        </w:r>
      </w:smartTag>
    </w:p>
    <w:p w:rsidR="00040CDC" w:rsidRPr="002A5FD6" w:rsidRDefault="00040CDC" w:rsidP="00695978">
      <w:pPr>
        <w:pStyle w:val="Odstavecseseznamem1"/>
        <w:ind w:left="1080"/>
        <w:jc w:val="both"/>
        <w:rPr>
          <w:rFonts w:ascii="Arial Narrow" w:hAnsi="Arial Narrow" w:cs="Calibri"/>
        </w:rPr>
      </w:pPr>
    </w:p>
    <w:p w:rsidR="00040CDC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2A5FD6">
        <w:rPr>
          <w:rFonts w:ascii="Arial Narrow" w:hAnsi="Arial Narrow" w:cs="Calibri"/>
          <w:b/>
        </w:rPr>
        <w:t xml:space="preserve">Femorální </w:t>
      </w:r>
      <w:proofErr w:type="spellStart"/>
      <w:r w:rsidRPr="002A5FD6">
        <w:rPr>
          <w:rFonts w:ascii="Arial Narrow" w:hAnsi="Arial Narrow" w:cs="Calibri"/>
          <w:b/>
        </w:rPr>
        <w:t>cílič</w:t>
      </w:r>
      <w:proofErr w:type="spellEnd"/>
      <w:r w:rsidRPr="002A5FD6">
        <w:rPr>
          <w:rFonts w:ascii="Arial Narrow" w:hAnsi="Arial Narrow" w:cs="Calibri"/>
          <w:b/>
        </w:rPr>
        <w:t xml:space="preserve"> mírně zahnutý na </w:t>
      </w:r>
      <w:proofErr w:type="spellStart"/>
      <w:r w:rsidRPr="002A5FD6">
        <w:rPr>
          <w:rFonts w:ascii="Arial Narrow" w:hAnsi="Arial Narrow" w:cs="Calibri"/>
          <w:b/>
        </w:rPr>
        <w:t>anteromediální</w:t>
      </w:r>
      <w:proofErr w:type="spellEnd"/>
      <w:r w:rsidRPr="002A5FD6">
        <w:rPr>
          <w:rFonts w:ascii="Arial Narrow" w:hAnsi="Arial Narrow" w:cs="Calibri"/>
          <w:b/>
        </w:rPr>
        <w:t xml:space="preserve"> přístup plastiky LCA </w:t>
      </w:r>
    </w:p>
    <w:p w:rsidR="00040CDC" w:rsidRPr="002A5FD6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040CDC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2A5FD6">
        <w:rPr>
          <w:rFonts w:ascii="Arial Narrow" w:hAnsi="Arial Narrow" w:cs="Calibri"/>
          <w:b/>
        </w:rPr>
        <w:t>Artroskopická pracovní deska pro plastiky vazů</w:t>
      </w:r>
    </w:p>
    <w:p w:rsidR="00040CDC" w:rsidRPr="002A5FD6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040CDC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2A5FD6">
        <w:rPr>
          <w:rFonts w:ascii="Arial Narrow" w:hAnsi="Arial Narrow" w:cs="Calibri"/>
          <w:b/>
        </w:rPr>
        <w:t xml:space="preserve">Sada ARSC nástrojů (nutné označení kompatibilní se systémem </w:t>
      </w:r>
      <w:proofErr w:type="spellStart"/>
      <w:r w:rsidRPr="002A5FD6">
        <w:rPr>
          <w:rFonts w:ascii="Arial Narrow" w:hAnsi="Arial Narrow" w:cs="Calibri"/>
          <w:b/>
        </w:rPr>
        <w:t>Medix</w:t>
      </w:r>
      <w:proofErr w:type="spellEnd"/>
      <w:r w:rsidRPr="002A5FD6">
        <w:rPr>
          <w:rFonts w:ascii="Arial Narrow" w:hAnsi="Arial Narrow" w:cs="Calibri"/>
          <w:b/>
        </w:rPr>
        <w:t>)</w:t>
      </w:r>
      <w:r>
        <w:rPr>
          <w:rFonts w:ascii="Arial Narrow" w:hAnsi="Arial Narrow" w:cs="Calibri"/>
          <w:b/>
        </w:rPr>
        <w:t>:</w:t>
      </w:r>
    </w:p>
    <w:p w:rsidR="00040CDC" w:rsidRPr="002A5FD6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  <w:sz w:val="6"/>
          <w:szCs w:val="6"/>
        </w:rPr>
      </w:pPr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 ks komplet </w:t>
      </w:r>
      <w:proofErr w:type="spellStart"/>
      <w:r w:rsidRPr="002A5FD6">
        <w:rPr>
          <w:rFonts w:ascii="Arial Narrow" w:hAnsi="Arial Narrow" w:cs="Calibri"/>
        </w:rPr>
        <w:t>kanyla+trokar+optika</w:t>
      </w:r>
      <w:proofErr w:type="spellEnd"/>
      <w:r w:rsidRPr="002A5FD6">
        <w:rPr>
          <w:rFonts w:ascii="Arial Narrow" w:hAnsi="Arial Narrow" w:cs="Calibri"/>
        </w:rPr>
        <w:t xml:space="preserve">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4,0 mm</w:t>
        </w:r>
      </w:smartTag>
      <w:r w:rsidRPr="002A5FD6">
        <w:rPr>
          <w:rFonts w:ascii="Arial Narrow" w:hAnsi="Arial Narrow" w:cs="Calibri"/>
        </w:rPr>
        <w:t xml:space="preserve">,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175 mm</w:t>
        </w:r>
      </w:smartTag>
      <w:r w:rsidRPr="002A5FD6">
        <w:rPr>
          <w:rFonts w:ascii="Arial Narrow" w:hAnsi="Arial Narrow" w:cs="Calibri"/>
        </w:rPr>
        <w:t>, úhel 30°</w:t>
      </w:r>
    </w:p>
    <w:p w:rsidR="00040CDC" w:rsidRPr="002A5FD6" w:rsidRDefault="00040CDC" w:rsidP="00E97DED">
      <w:pPr>
        <w:pStyle w:val="Odstavecseseznamem1"/>
        <w:numPr>
          <w:ilvl w:val="1"/>
          <w:numId w:val="42"/>
        </w:numPr>
        <w:ind w:left="1418" w:hanging="992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 ks světelný kabel k optice o délce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2300 mm</w:t>
        </w:r>
      </w:smartTag>
      <w:r w:rsidRPr="002A5FD6">
        <w:rPr>
          <w:rFonts w:ascii="Arial Narrow" w:hAnsi="Arial Narrow" w:cs="Calibri"/>
        </w:rPr>
        <w:t xml:space="preserve">, průměr vláken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3,5 mm</w:t>
        </w:r>
      </w:smartTag>
      <w:r w:rsidRPr="002A5FD6">
        <w:rPr>
          <w:rFonts w:ascii="Arial Narrow" w:hAnsi="Arial Narrow" w:cs="Calibri"/>
        </w:rPr>
        <w:t xml:space="preserve"> s kompatibilním konektorem </w:t>
      </w:r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3 ks vyšetřovací háček delší,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25 cm</w:t>
        </w:r>
      </w:smartTag>
      <w:r w:rsidRPr="002A5FD6">
        <w:rPr>
          <w:rFonts w:ascii="Arial Narrow" w:hAnsi="Arial Narrow" w:cs="Calibri"/>
        </w:rPr>
        <w:t xml:space="preserve">, kratší zahnutí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3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2 ks nůžky rovné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3,4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2 ks pravý štípák (kachna ) výška čelisti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2,1 mm</w:t>
        </w:r>
      </w:smartTag>
      <w:r w:rsidRPr="002A5FD6">
        <w:rPr>
          <w:rFonts w:ascii="Arial Narrow" w:hAnsi="Arial Narrow" w:cs="Calibri"/>
        </w:rPr>
        <w:t xml:space="preserve"> </w:t>
      </w:r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2 ks levý štípák (kachna) výška čelisti cca. 2,1mm</w:t>
      </w:r>
    </w:p>
    <w:p w:rsidR="00040CDC" w:rsidRPr="002A5FD6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3 ks drapák na meniskus zoubkatý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4 mm</w:t>
        </w:r>
      </w:smartTag>
    </w:p>
    <w:p w:rsidR="00040CDC" w:rsidRDefault="00040CDC" w:rsidP="00695978">
      <w:pPr>
        <w:pStyle w:val="Odstavecseseznamem1"/>
        <w:numPr>
          <w:ilvl w:val="1"/>
          <w:numId w:val="42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lastRenderedPageBreak/>
        <w:t>2 ks štípák úzký (na zadní roh) průměr cca.2,7 mm</w:t>
      </w:r>
    </w:p>
    <w:p w:rsidR="00040CDC" w:rsidRPr="002A5FD6" w:rsidRDefault="00040CDC" w:rsidP="00695978">
      <w:pPr>
        <w:pStyle w:val="Odstavecseseznamem1"/>
        <w:ind w:left="1080"/>
        <w:jc w:val="both"/>
        <w:rPr>
          <w:rFonts w:ascii="Arial Narrow" w:hAnsi="Arial Narrow" w:cs="Calibri"/>
        </w:rPr>
      </w:pPr>
    </w:p>
    <w:p w:rsidR="00040CDC" w:rsidRPr="00C85B66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C85B66">
        <w:rPr>
          <w:rFonts w:ascii="Arial Narrow" w:hAnsi="Arial Narrow" w:cs="Calibri"/>
          <w:b/>
        </w:rPr>
        <w:t xml:space="preserve">Dlátka ruční do ramene na okraj </w:t>
      </w:r>
      <w:proofErr w:type="spellStart"/>
      <w:r w:rsidRPr="00C85B66">
        <w:rPr>
          <w:rFonts w:ascii="Arial Narrow" w:hAnsi="Arial Narrow" w:cs="Calibri"/>
          <w:b/>
        </w:rPr>
        <w:t>glenoidu</w:t>
      </w:r>
      <w:proofErr w:type="spellEnd"/>
      <w:r>
        <w:rPr>
          <w:rFonts w:ascii="Arial Narrow" w:hAnsi="Arial Narrow" w:cs="Calibri"/>
          <w:b/>
        </w:rPr>
        <w:t>:</w:t>
      </w:r>
    </w:p>
    <w:p w:rsidR="00040CDC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3 ks, zahnuté cca. 15°</w:t>
      </w:r>
    </w:p>
    <w:p w:rsidR="00040CDC" w:rsidRPr="002A5FD6" w:rsidRDefault="00040CDC" w:rsidP="00E42615">
      <w:pPr>
        <w:pStyle w:val="Odstavecseseznamem1"/>
        <w:ind w:left="1080"/>
        <w:rPr>
          <w:rFonts w:ascii="Arial Narrow" w:hAnsi="Arial Narrow" w:cs="Calibri"/>
        </w:rPr>
      </w:pPr>
    </w:p>
    <w:p w:rsidR="00040CDC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E42615">
        <w:rPr>
          <w:rFonts w:ascii="Arial Narrow" w:hAnsi="Arial Narrow" w:cs="Calibri"/>
          <w:b/>
        </w:rPr>
        <w:t>1ks distrakční věž na artroskopie zápěstí ruky</w:t>
      </w:r>
    </w:p>
    <w:p w:rsidR="00040CDC" w:rsidRPr="00E42615" w:rsidRDefault="00040CDC" w:rsidP="00695978">
      <w:pPr>
        <w:pStyle w:val="Odstavecseseznamem1"/>
        <w:ind w:left="360"/>
        <w:jc w:val="both"/>
        <w:rPr>
          <w:rFonts w:ascii="Arial Narrow" w:hAnsi="Arial Narrow" w:cs="Calibri"/>
          <w:b/>
        </w:rPr>
      </w:pPr>
    </w:p>
    <w:p w:rsidR="00040CDC" w:rsidRPr="00E42615" w:rsidRDefault="00040CDC" w:rsidP="00695978">
      <w:pPr>
        <w:pStyle w:val="Odstavecseseznamem1"/>
        <w:ind w:left="360" w:hanging="360"/>
        <w:jc w:val="both"/>
        <w:rPr>
          <w:rFonts w:ascii="Arial Narrow" w:hAnsi="Arial Narrow" w:cs="Calibri"/>
          <w:b/>
        </w:rPr>
      </w:pPr>
      <w:r w:rsidRPr="00E42615">
        <w:rPr>
          <w:rFonts w:ascii="Arial Narrow" w:hAnsi="Arial Narrow" w:cs="Calibri"/>
          <w:b/>
        </w:rPr>
        <w:t>Sada nástrojů na artroskopii zápěstí</w:t>
      </w:r>
      <w:r>
        <w:rPr>
          <w:rFonts w:ascii="Arial Narrow" w:hAnsi="Arial Narrow" w:cs="Calibri"/>
          <w:b/>
        </w:rPr>
        <w:t>:</w:t>
      </w:r>
      <w:r w:rsidRPr="00E42615">
        <w:rPr>
          <w:rFonts w:ascii="Arial Narrow" w:hAnsi="Arial Narrow" w:cs="Calibri"/>
          <w:b/>
        </w:rPr>
        <w:t xml:space="preserve"> </w:t>
      </w:r>
    </w:p>
    <w:p w:rsidR="00040CDC" w:rsidRPr="00E42615" w:rsidRDefault="00040CDC" w:rsidP="00695978">
      <w:pPr>
        <w:pStyle w:val="Odstavecseseznamem1"/>
        <w:ind w:left="1080"/>
        <w:jc w:val="both"/>
        <w:rPr>
          <w:rFonts w:ascii="Arial Narrow" w:hAnsi="Arial Narrow" w:cs="Calibri"/>
          <w:sz w:val="6"/>
          <w:szCs w:val="6"/>
        </w:rPr>
      </w:pPr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1ks štípací kleště, rovné,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1ks štípací kleště, zahnuté nahoru s úhlem cca. 15°,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1ks kleště s háčkem,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1ks nůžky, rovné,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10 cm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2,3 mm</w:t>
        </w:r>
      </w:smartTag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3ks ručka bez aretace na uvedené nástroje – pokud netvoří jeden funkční celek</w:t>
      </w:r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1ks ručka s aretací na uvedené nástroje – pokud netvoří jeden funkční celek</w:t>
      </w:r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3 ks </w:t>
      </w:r>
      <w:proofErr w:type="spellStart"/>
      <w:r w:rsidRPr="002A5FD6">
        <w:rPr>
          <w:rFonts w:ascii="Arial Narrow" w:hAnsi="Arial Narrow" w:cs="Calibri"/>
        </w:rPr>
        <w:t>proplachová</w:t>
      </w:r>
      <w:proofErr w:type="spellEnd"/>
      <w:r w:rsidRPr="002A5FD6">
        <w:rPr>
          <w:rFonts w:ascii="Arial Narrow" w:hAnsi="Arial Narrow" w:cs="Calibri"/>
        </w:rPr>
        <w:t xml:space="preserve"> kanyla délky cca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70 mm</w:t>
        </w:r>
      </w:smartTag>
      <w:r w:rsidRPr="002A5FD6">
        <w:rPr>
          <w:rFonts w:ascii="Arial Narrow" w:hAnsi="Arial Narrow" w:cs="Calibri"/>
        </w:rPr>
        <w:t xml:space="preserve">, průměr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4,6 mm</w:t>
        </w:r>
      </w:smartTag>
      <w:r w:rsidRPr="002A5FD6">
        <w:rPr>
          <w:rFonts w:ascii="Arial Narrow" w:hAnsi="Arial Narrow" w:cs="Calibri"/>
        </w:rPr>
        <w:t xml:space="preserve"> s tupým trokarem</w:t>
      </w:r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3ks háček se stupnicí, délka háčku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 mm</w:t>
        </w:r>
      </w:smartTag>
      <w:r w:rsidRPr="002A5FD6">
        <w:rPr>
          <w:rFonts w:ascii="Arial Narrow" w:hAnsi="Arial Narrow" w:cs="Calibri"/>
        </w:rPr>
        <w:t xml:space="preserve">, průměr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1,5 mm</w:t>
        </w:r>
      </w:smartTag>
      <w:r w:rsidRPr="002A5FD6">
        <w:rPr>
          <w:rFonts w:ascii="Arial Narrow" w:hAnsi="Arial Narrow" w:cs="Calibri"/>
        </w:rPr>
        <w:t xml:space="preserve">, pracovní délka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7,5 cm</w:t>
        </w:r>
      </w:smartTag>
    </w:p>
    <w:p w:rsidR="00040CDC" w:rsidRPr="002A5FD6" w:rsidRDefault="00040CDC" w:rsidP="00695978">
      <w:pPr>
        <w:jc w:val="both"/>
        <w:rPr>
          <w:rFonts w:ascii="Arial Narrow" w:hAnsi="Arial Narrow" w:cs="Calibri"/>
        </w:rPr>
      </w:pPr>
    </w:p>
    <w:p w:rsidR="00040CDC" w:rsidRPr="002A5FD6" w:rsidRDefault="00040CDC" w:rsidP="00695978">
      <w:pPr>
        <w:jc w:val="both"/>
        <w:rPr>
          <w:rFonts w:ascii="Arial Narrow" w:hAnsi="Arial Narrow" w:cs="Calibri"/>
          <w:b/>
        </w:rPr>
      </w:pPr>
      <w:proofErr w:type="spellStart"/>
      <w:r w:rsidRPr="002A5FD6">
        <w:rPr>
          <w:rFonts w:ascii="Arial Narrow" w:hAnsi="Arial Narrow" w:cs="Calibri"/>
          <w:b/>
        </w:rPr>
        <w:t>Podčást</w:t>
      </w:r>
      <w:proofErr w:type="spellEnd"/>
      <w:r w:rsidRPr="002A5FD6">
        <w:rPr>
          <w:rFonts w:ascii="Arial Narrow" w:hAnsi="Arial Narrow" w:cs="Calibri"/>
          <w:b/>
        </w:rPr>
        <w:t xml:space="preserve"> B:</w:t>
      </w:r>
    </w:p>
    <w:p w:rsidR="00040CDC" w:rsidRPr="002A5FD6" w:rsidRDefault="00040CDC" w:rsidP="00695978">
      <w:pPr>
        <w:pStyle w:val="Odstavecseseznamem1"/>
        <w:spacing w:after="0"/>
        <w:ind w:left="357" w:hanging="357"/>
        <w:jc w:val="both"/>
        <w:rPr>
          <w:rFonts w:ascii="Arial Narrow" w:hAnsi="Arial Narrow" w:cs="Calibri"/>
          <w:b/>
        </w:rPr>
      </w:pPr>
      <w:r w:rsidRPr="002A5FD6">
        <w:rPr>
          <w:rFonts w:ascii="Arial Narrow" w:hAnsi="Arial Narrow" w:cs="Calibri"/>
          <w:b/>
        </w:rPr>
        <w:t>Vrtačka a pila pro plastiky předního zkříženého vazu BTB</w:t>
      </w:r>
      <w:r>
        <w:rPr>
          <w:rFonts w:ascii="Arial Narrow" w:hAnsi="Arial Narrow" w:cs="Calibri"/>
          <w:b/>
        </w:rPr>
        <w:t>: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2A5FD6">
        <w:rPr>
          <w:rFonts w:ascii="Arial Narrow" w:hAnsi="Arial Narrow" w:cs="Calibri"/>
        </w:rPr>
        <w:t>alé a lehké zařízení pro snadnou manipulaci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2A5FD6">
        <w:rPr>
          <w:rFonts w:ascii="Arial Narrow" w:hAnsi="Arial Narrow" w:cs="Calibri"/>
        </w:rPr>
        <w:t>ostatečný výkon pro osteosyntézu kostí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2A5FD6">
        <w:rPr>
          <w:rFonts w:ascii="Arial Narrow" w:hAnsi="Arial Narrow" w:cs="Calibri"/>
        </w:rPr>
        <w:t>evotočivý a pravotočivý chod motoru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A5FD6">
        <w:rPr>
          <w:rFonts w:ascii="Arial Narrow" w:hAnsi="Arial Narrow" w:cs="Calibri"/>
        </w:rPr>
        <w:t>ástavec vrtací se sklíčidlem (tříčelisťový s klíčem)</w:t>
      </w:r>
    </w:p>
    <w:p w:rsidR="00040CDC" w:rsidRDefault="00040CDC" w:rsidP="00695978">
      <w:pPr>
        <w:numPr>
          <w:ilvl w:val="0"/>
          <w:numId w:val="43"/>
        </w:numPr>
        <w:suppressAutoHyphens/>
        <w:spacing w:after="0" w:line="240" w:lineRule="auto"/>
        <w:ind w:hanging="1386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pro průměry vrtáků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2,9 mm</w:t>
        </w:r>
      </w:smartTag>
      <w:r w:rsidRPr="002A5FD6">
        <w:rPr>
          <w:rFonts w:ascii="Arial Narrow" w:hAnsi="Arial Narrow" w:cs="Calibri"/>
        </w:rPr>
        <w:t xml:space="preserve">,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3,2 mm</w:t>
        </w:r>
      </w:smartTag>
      <w:r w:rsidRPr="002A5FD6">
        <w:rPr>
          <w:rFonts w:ascii="Arial Narrow" w:hAnsi="Arial Narrow" w:cs="Calibri"/>
        </w:rPr>
        <w:t xml:space="preserve"> a cca.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4,8 mm</w:t>
        </w:r>
      </w:smartTag>
      <w:r w:rsidRPr="002A5FD6">
        <w:rPr>
          <w:rFonts w:ascii="Arial Narrow" w:hAnsi="Arial Narrow" w:cs="Calibri"/>
        </w:rPr>
        <w:t xml:space="preserve"> a pro </w:t>
      </w:r>
      <w:proofErr w:type="spellStart"/>
      <w:r w:rsidRPr="002A5FD6">
        <w:rPr>
          <w:rFonts w:ascii="Arial Narrow" w:hAnsi="Arial Narrow" w:cs="Calibri"/>
        </w:rPr>
        <w:t>kanylované</w:t>
      </w:r>
      <w:proofErr w:type="spellEnd"/>
      <w:r w:rsidRPr="002A5FD6">
        <w:rPr>
          <w:rFonts w:ascii="Arial Narrow" w:hAnsi="Arial Narrow" w:cs="Calibri"/>
        </w:rPr>
        <w:t xml:space="preserve"> vrtáky </w:t>
      </w:r>
    </w:p>
    <w:p w:rsidR="00040CDC" w:rsidRPr="002A5FD6" w:rsidRDefault="00040CDC" w:rsidP="00695978">
      <w:pPr>
        <w:suppressAutoHyphens/>
        <w:spacing w:after="0" w:line="240" w:lineRule="auto"/>
        <w:ind w:left="11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 </w:t>
      </w:r>
      <w:r w:rsidRPr="002A5FD6">
        <w:rPr>
          <w:rFonts w:ascii="Arial Narrow" w:hAnsi="Arial Narrow" w:cs="Calibri"/>
        </w:rPr>
        <w:t>cca. 9-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11 mm</w:t>
        </w:r>
      </w:smartTag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A5FD6">
        <w:rPr>
          <w:rFonts w:ascii="Arial Narrow" w:hAnsi="Arial Narrow" w:cs="Calibri"/>
        </w:rPr>
        <w:t xml:space="preserve">ástavec na K-dráty </w:t>
      </w:r>
    </w:p>
    <w:p w:rsidR="00040CDC" w:rsidRPr="002A5FD6" w:rsidRDefault="00040CDC" w:rsidP="00695978">
      <w:pPr>
        <w:numPr>
          <w:ilvl w:val="2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průměr drátů alespoň v rozsahu cca. 0,6 – </w:t>
      </w:r>
      <w:smartTag w:uri="urn:schemas-microsoft-com:office:smarttags" w:element="metricconverter">
        <w:smartTagPr>
          <w:attr w:name="ProductID" w:val="3,2 mm"/>
        </w:smartTagPr>
        <w:r w:rsidRPr="002A5FD6">
          <w:rPr>
            <w:rFonts w:ascii="Arial Narrow" w:hAnsi="Arial Narrow" w:cs="Calibri"/>
          </w:rPr>
          <w:t>3,2 mm</w:t>
        </w:r>
      </w:smartTag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A5FD6">
        <w:rPr>
          <w:rFonts w:ascii="Arial Narrow" w:hAnsi="Arial Narrow" w:cs="Calibri"/>
        </w:rPr>
        <w:t xml:space="preserve">ástavec pilový sagitální – maximální oscilace alespoň 10 000 </w:t>
      </w:r>
      <w:proofErr w:type="spellStart"/>
      <w:r w:rsidRPr="002A5FD6">
        <w:rPr>
          <w:rFonts w:ascii="Arial Narrow" w:hAnsi="Arial Narrow" w:cs="Calibri"/>
        </w:rPr>
        <w:t>osc</w:t>
      </w:r>
      <w:proofErr w:type="spellEnd"/>
      <w:r w:rsidRPr="002A5FD6">
        <w:rPr>
          <w:rFonts w:ascii="Arial Narrow" w:hAnsi="Arial Narrow" w:cs="Calibri"/>
        </w:rPr>
        <w:t>./min</w:t>
      </w:r>
    </w:p>
    <w:p w:rsidR="00040CDC" w:rsidRPr="002A5FD6" w:rsidRDefault="00040CDC" w:rsidP="00695978">
      <w:pPr>
        <w:numPr>
          <w:ilvl w:val="2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A5FD6">
        <w:rPr>
          <w:rFonts w:ascii="Arial Narrow" w:hAnsi="Arial Narrow" w:cs="Calibri"/>
        </w:rPr>
        <w:t>a pilky o rozměrech cca.46/22 x 8-14x0,6/0,4. mm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2A5FD6">
        <w:rPr>
          <w:rFonts w:ascii="Arial Narrow" w:hAnsi="Arial Narrow" w:cs="Calibri"/>
        </w:rPr>
        <w:t>abíjecí stanice pro baterie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2 ks malých nabíjecích baterií</w:t>
      </w:r>
    </w:p>
    <w:p w:rsidR="00040CDC" w:rsidRPr="002A5FD6" w:rsidRDefault="00040CDC" w:rsidP="00695978">
      <w:pPr>
        <w:pStyle w:val="Odstavecseseznamem1"/>
        <w:numPr>
          <w:ilvl w:val="1"/>
          <w:numId w:val="40"/>
        </w:numPr>
        <w:spacing w:after="0" w:line="240" w:lineRule="auto"/>
        <w:ind w:hanging="1014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</w:rPr>
        <w:t>s</w:t>
      </w:r>
      <w:r w:rsidRPr="002A5FD6">
        <w:rPr>
          <w:rFonts w:ascii="Arial Narrow" w:hAnsi="Arial Narrow" w:cs="Calibri"/>
        </w:rPr>
        <w:t>terilizační kontejner pro vrtačky</w:t>
      </w:r>
    </w:p>
    <w:p w:rsidR="00040CDC" w:rsidRPr="002A5FD6" w:rsidRDefault="00040CDC" w:rsidP="00695978">
      <w:pPr>
        <w:numPr>
          <w:ilvl w:val="1"/>
          <w:numId w:val="40"/>
        </w:numPr>
        <w:suppressAutoHyphens/>
        <w:spacing w:after="0" w:line="240" w:lineRule="auto"/>
        <w:ind w:hanging="1014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</w:rPr>
        <w:t>p</w:t>
      </w:r>
      <w:r w:rsidRPr="002A5FD6">
        <w:rPr>
          <w:rFonts w:ascii="Arial Narrow" w:hAnsi="Arial Narrow" w:cs="Calibri"/>
        </w:rPr>
        <w:t>otřebné mazivo a sada pro uživatelskou údržbu vrtačky</w:t>
      </w:r>
    </w:p>
    <w:p w:rsidR="00040CDC" w:rsidRPr="002A5FD6" w:rsidRDefault="00040CDC" w:rsidP="002A5FD6">
      <w:pPr>
        <w:rPr>
          <w:rFonts w:ascii="Arial Narrow" w:hAnsi="Arial Narrow" w:cs="Calibri"/>
        </w:rPr>
      </w:pPr>
    </w:p>
    <w:p w:rsidR="00040CDC" w:rsidRPr="002A5FD6" w:rsidRDefault="00040CDC" w:rsidP="002A5FD6">
      <w:pPr>
        <w:rPr>
          <w:rFonts w:ascii="Arial Narrow" w:hAnsi="Arial Narrow" w:cs="Calibri"/>
          <w:b/>
          <w:u w:val="single"/>
        </w:rPr>
      </w:pPr>
      <w:r w:rsidRPr="002A5FD6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040CDC" w:rsidRPr="002A5FD6" w:rsidRDefault="00040CDC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>Zadavatel požaduje instalaci p</w:t>
      </w:r>
      <w:r w:rsidRPr="002A5FD6">
        <w:rPr>
          <w:rFonts w:ascii="Arial Narrow" w:eastAsia="TimesNewRoman" w:hAnsi="Arial Narrow" w:cs="Calibri"/>
        </w:rPr>
        <w:t>ř</w:t>
      </w:r>
      <w:r w:rsidRPr="002A5FD6">
        <w:rPr>
          <w:rFonts w:ascii="Arial Narrow" w:hAnsi="Arial Narrow" w:cs="Calibri"/>
        </w:rPr>
        <w:t>ístroje a jeho uvedení do provozu v</w:t>
      </w:r>
      <w:r w:rsidRPr="002A5FD6">
        <w:rPr>
          <w:rFonts w:ascii="Arial Narrow" w:eastAsia="TimesNewRoman" w:hAnsi="Arial Narrow" w:cs="Calibri"/>
        </w:rPr>
        <w:t>č</w:t>
      </w:r>
      <w:r w:rsidRPr="002A5FD6">
        <w:rPr>
          <w:rFonts w:ascii="Arial Narrow" w:hAnsi="Arial Narrow" w:cs="Calibri"/>
        </w:rPr>
        <w:t>etn</w:t>
      </w:r>
      <w:r w:rsidRPr="002A5FD6">
        <w:rPr>
          <w:rFonts w:ascii="Arial Narrow" w:eastAsia="TimesNewRoman" w:hAnsi="Arial Narrow" w:cs="Calibri"/>
        </w:rPr>
        <w:t xml:space="preserve">ě </w:t>
      </w:r>
      <w:r w:rsidRPr="002A5FD6">
        <w:rPr>
          <w:rFonts w:ascii="Arial Narrow" w:hAnsi="Arial Narrow" w:cs="Calibri"/>
        </w:rPr>
        <w:t>ov</w:t>
      </w:r>
      <w:r w:rsidRPr="002A5FD6">
        <w:rPr>
          <w:rFonts w:ascii="Arial Narrow" w:eastAsia="TimesNewRoman" w:hAnsi="Arial Narrow" w:cs="Calibri"/>
        </w:rPr>
        <w:t>ěř</w:t>
      </w:r>
      <w:r w:rsidRPr="002A5FD6">
        <w:rPr>
          <w:rFonts w:ascii="Arial Narrow" w:hAnsi="Arial Narrow" w:cs="Calibri"/>
        </w:rPr>
        <w:t>ení jeho funk</w:t>
      </w:r>
      <w:r w:rsidRPr="002A5FD6">
        <w:rPr>
          <w:rFonts w:ascii="Arial Narrow" w:eastAsia="TimesNewRoman" w:hAnsi="Arial Narrow" w:cs="Calibri"/>
        </w:rPr>
        <w:t>č</w:t>
      </w:r>
      <w:r w:rsidRPr="002A5FD6">
        <w:rPr>
          <w:rFonts w:ascii="Arial Narrow" w:hAnsi="Arial Narrow" w:cs="Calibri"/>
        </w:rPr>
        <w:t>nosti, provedení všech p</w:t>
      </w:r>
      <w:r w:rsidRPr="002A5FD6">
        <w:rPr>
          <w:rFonts w:ascii="Arial Narrow" w:eastAsia="TimesNewRoman" w:hAnsi="Arial Narrow" w:cs="Calibri"/>
        </w:rPr>
        <w:t>ř</w:t>
      </w:r>
      <w:r w:rsidRPr="002A5FD6">
        <w:rPr>
          <w:rFonts w:ascii="Arial Narrow" w:hAnsi="Arial Narrow" w:cs="Calibri"/>
        </w:rPr>
        <w:t>edepsaných přejímacích zkoušek a test</w:t>
      </w:r>
      <w:r w:rsidRPr="002A5FD6">
        <w:rPr>
          <w:rFonts w:ascii="Arial Narrow" w:eastAsia="TimesNewRoman" w:hAnsi="Arial Narrow" w:cs="Calibri"/>
        </w:rPr>
        <w:t xml:space="preserve">ů (výchozí </w:t>
      </w:r>
      <w:proofErr w:type="spellStart"/>
      <w:r w:rsidRPr="002A5FD6">
        <w:rPr>
          <w:rFonts w:ascii="Arial Narrow" w:eastAsia="TimesNewRoman" w:hAnsi="Arial Narrow" w:cs="Calibri"/>
        </w:rPr>
        <w:t>elektrorevize</w:t>
      </w:r>
      <w:proofErr w:type="spellEnd"/>
      <w:r w:rsidRPr="002A5FD6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A5FD6">
        <w:rPr>
          <w:rFonts w:ascii="Arial Narrow" w:eastAsia="TimesNewRoman" w:hAnsi="Arial Narrow" w:cs="Calibri"/>
        </w:rPr>
        <w:t>)</w:t>
      </w:r>
      <w:r w:rsidRPr="002A5FD6">
        <w:rPr>
          <w:rFonts w:ascii="Arial Narrow" w:hAnsi="Arial Narrow" w:cs="Calibri"/>
        </w:rPr>
        <w:t>, ov</w:t>
      </w:r>
      <w:r w:rsidRPr="002A5FD6">
        <w:rPr>
          <w:rFonts w:ascii="Arial Narrow" w:eastAsia="TimesNewRoman" w:hAnsi="Arial Narrow" w:cs="Calibri"/>
        </w:rPr>
        <w:t>ěř</w:t>
      </w:r>
      <w:r w:rsidRPr="002A5FD6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2A5FD6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2A5FD6">
        <w:rPr>
          <w:rFonts w:ascii="Arial Narrow" w:eastAsia="TimesNewRoman" w:hAnsi="Arial Narrow" w:cs="Calibri"/>
        </w:rPr>
        <w:t>ř</w:t>
      </w:r>
      <w:r w:rsidRPr="002A5FD6">
        <w:rPr>
          <w:rFonts w:ascii="Arial Narrow" w:hAnsi="Arial Narrow" w:cs="Calibri"/>
        </w:rPr>
        <w:t>edm</w:t>
      </w:r>
      <w:r w:rsidRPr="002A5FD6">
        <w:rPr>
          <w:rFonts w:ascii="Arial Narrow" w:eastAsia="TimesNewRoman" w:hAnsi="Arial Narrow" w:cs="Calibri"/>
        </w:rPr>
        <w:t>ě</w:t>
      </w:r>
      <w:r w:rsidRPr="002A5FD6">
        <w:rPr>
          <w:rFonts w:ascii="Arial Narrow" w:hAnsi="Arial Narrow" w:cs="Calibri"/>
        </w:rPr>
        <w:t>t ve</w:t>
      </w:r>
      <w:r w:rsidRPr="002A5FD6">
        <w:rPr>
          <w:rFonts w:ascii="Arial Narrow" w:eastAsia="TimesNewRoman" w:hAnsi="Arial Narrow" w:cs="Calibri"/>
        </w:rPr>
        <w:t>ř</w:t>
      </w:r>
      <w:r w:rsidRPr="002A5FD6">
        <w:rPr>
          <w:rFonts w:ascii="Arial Narrow" w:hAnsi="Arial Narrow" w:cs="Calibri"/>
        </w:rPr>
        <w:t>ejné zakázky musí spl</w:t>
      </w:r>
      <w:r w:rsidRPr="002A5FD6">
        <w:rPr>
          <w:rFonts w:ascii="Arial Narrow" w:eastAsia="TimesNewRoman" w:hAnsi="Arial Narrow" w:cs="Calibri"/>
        </w:rPr>
        <w:t>ň</w:t>
      </w:r>
      <w:r w:rsidRPr="002A5FD6">
        <w:rPr>
          <w:rFonts w:ascii="Arial Narrow" w:hAnsi="Arial Narrow" w:cs="Calibri"/>
        </w:rPr>
        <w:t>ovat veškeré požadavky na n</w:t>
      </w:r>
      <w:r w:rsidRPr="002A5FD6">
        <w:rPr>
          <w:rFonts w:ascii="Arial Narrow" w:eastAsia="TimesNewRoman" w:hAnsi="Arial Narrow" w:cs="Calibri"/>
        </w:rPr>
        <w:t>ě</w:t>
      </w:r>
      <w:r w:rsidRPr="002A5FD6">
        <w:rPr>
          <w:rFonts w:ascii="Arial Narrow" w:hAnsi="Arial Narrow" w:cs="Calibri"/>
        </w:rPr>
        <w:t>j kladené zákonnými p</w:t>
      </w:r>
      <w:r w:rsidRPr="002A5FD6">
        <w:rPr>
          <w:rFonts w:ascii="Arial Narrow" w:eastAsia="TimesNewRoman" w:hAnsi="Arial Narrow" w:cs="Calibri"/>
        </w:rPr>
        <w:t>ř</w:t>
      </w:r>
      <w:r w:rsidRPr="002A5FD6">
        <w:rPr>
          <w:rFonts w:ascii="Arial Narrow" w:hAnsi="Arial Narrow" w:cs="Calibri"/>
        </w:rPr>
        <w:t xml:space="preserve">edpisy </w:t>
      </w:r>
      <w:r w:rsidRPr="002A5FD6">
        <w:rPr>
          <w:rFonts w:ascii="Arial Narrow" w:eastAsia="TimesNewRoman" w:hAnsi="Arial Narrow" w:cs="Calibri"/>
        </w:rPr>
        <w:t>Č</w:t>
      </w:r>
      <w:r w:rsidRPr="002A5FD6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2A5FD6">
        <w:rPr>
          <w:rFonts w:ascii="Arial Narrow" w:hAnsi="Arial Narrow" w:cs="Calibri"/>
        </w:rPr>
        <w:t xml:space="preserve"> </w:t>
      </w:r>
    </w:p>
    <w:p w:rsidR="00040CDC" w:rsidRPr="002A5FD6" w:rsidRDefault="00040CDC" w:rsidP="002A5FD6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2A5FD6">
        <w:rPr>
          <w:rFonts w:ascii="Arial Narrow" w:hAnsi="Arial Narrow" w:cs="Calibri"/>
        </w:rPr>
        <w:t xml:space="preserve">Zadavatel požaduje </w:t>
      </w:r>
      <w:r w:rsidR="0034772E">
        <w:rPr>
          <w:rFonts w:ascii="Arial Narrow" w:hAnsi="Arial Narrow" w:cs="Calibri"/>
        </w:rPr>
        <w:t>instruktáž</w:t>
      </w:r>
      <w:r w:rsidRPr="002A5FD6">
        <w:rPr>
          <w:rFonts w:ascii="Arial Narrow" w:hAnsi="Arial Narrow" w:cs="Calibri"/>
        </w:rPr>
        <w:t xml:space="preserve"> zaměstnanců</w:t>
      </w:r>
      <w:r w:rsidRPr="002A5FD6">
        <w:rPr>
          <w:rFonts w:ascii="Arial Narrow" w:eastAsia="TimesNewRoman" w:hAnsi="Arial Narrow" w:cs="Calibri"/>
        </w:rPr>
        <w:t xml:space="preserve"> </w:t>
      </w:r>
      <w:r w:rsidRPr="002A5FD6">
        <w:rPr>
          <w:rFonts w:ascii="Arial Narrow" w:hAnsi="Arial Narrow" w:cs="Calibri"/>
        </w:rPr>
        <w:t xml:space="preserve">zadavatele pro plné uživatelské užívání </w:t>
      </w:r>
      <w:r w:rsidRPr="002A5FD6">
        <w:rPr>
          <w:rFonts w:ascii="Arial Narrow" w:eastAsia="TimesNewRoman" w:hAnsi="Arial Narrow" w:cs="Calibri"/>
        </w:rPr>
        <w:t>přístroje</w:t>
      </w:r>
      <w:r w:rsidRPr="002A5FD6">
        <w:rPr>
          <w:rFonts w:ascii="Arial Narrow" w:hAnsi="Arial Narrow" w:cs="Calibri"/>
        </w:rPr>
        <w:t xml:space="preserve"> a pro prová</w:t>
      </w:r>
      <w:r w:rsidRPr="002A5FD6">
        <w:rPr>
          <w:rFonts w:ascii="Arial Narrow" w:eastAsia="TimesNewRoman" w:hAnsi="Arial Narrow" w:cs="Calibri"/>
        </w:rPr>
        <w:t>dě</w:t>
      </w:r>
      <w:r w:rsidRPr="002A5FD6">
        <w:rPr>
          <w:rFonts w:ascii="Arial Narrow" w:hAnsi="Arial Narrow" w:cs="Calibri"/>
        </w:rPr>
        <w:t>ní instruktáží dalších pracovní</w:t>
      </w:r>
      <w:r w:rsidRPr="002A5FD6">
        <w:rPr>
          <w:rFonts w:ascii="Arial Narrow" w:eastAsia="TimesNewRoman" w:hAnsi="Arial Narrow" w:cs="Calibri"/>
        </w:rPr>
        <w:t xml:space="preserve">ků </w:t>
      </w:r>
      <w:r w:rsidRPr="002A5FD6">
        <w:rPr>
          <w:rFonts w:ascii="Arial Narrow" w:hAnsi="Arial Narrow" w:cs="Calibri"/>
        </w:rPr>
        <w:t xml:space="preserve">zadavatele. </w:t>
      </w:r>
    </w:p>
    <w:p w:rsidR="00040CDC" w:rsidRPr="002A5FD6" w:rsidRDefault="00040CDC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2A5FD6">
        <w:rPr>
          <w:rFonts w:ascii="Arial Narrow" w:hAnsi="Arial Narrow" w:cs="Calibri"/>
        </w:rPr>
        <w:lastRenderedPageBreak/>
        <w:t>Sou</w:t>
      </w:r>
      <w:r w:rsidRPr="002A5FD6">
        <w:rPr>
          <w:rFonts w:ascii="Arial Narrow" w:eastAsia="TimesNewRoman" w:hAnsi="Arial Narrow" w:cs="Calibri"/>
        </w:rPr>
        <w:t>č</w:t>
      </w:r>
      <w:r w:rsidRPr="002A5FD6">
        <w:rPr>
          <w:rFonts w:ascii="Arial Narrow" w:hAnsi="Arial Narrow" w:cs="Calibri"/>
        </w:rPr>
        <w:t xml:space="preserve">ástí dodávky musí být </w:t>
      </w:r>
      <w:r w:rsidRPr="002A5FD6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A5FD6">
        <w:rPr>
          <w:rFonts w:ascii="Arial Narrow" w:eastAsia="TimesNewRoman" w:hAnsi="Arial Narrow" w:cs="Calibri"/>
        </w:rPr>
        <w:t>declaration</w:t>
      </w:r>
      <w:proofErr w:type="spellEnd"/>
      <w:r w:rsidRPr="002A5FD6">
        <w:rPr>
          <w:rFonts w:ascii="Arial Narrow" w:eastAsia="TimesNewRoman" w:hAnsi="Arial Narrow" w:cs="Calibri"/>
        </w:rPr>
        <w:t xml:space="preserve">) a další dle zákona </w:t>
      </w:r>
      <w:r w:rsidR="00C85D9E">
        <w:rPr>
          <w:rFonts w:ascii="Arial Narrow" w:eastAsia="TimesNewRoman" w:hAnsi="Arial Narrow" w:cs="Calibri"/>
        </w:rPr>
        <w:t>268</w:t>
      </w:r>
      <w:r w:rsidRPr="002A5FD6">
        <w:rPr>
          <w:rFonts w:ascii="Arial Narrow" w:eastAsia="TimesNewRoman" w:hAnsi="Arial Narrow" w:cs="Calibri"/>
        </w:rPr>
        <w:t>/20</w:t>
      </w:r>
      <w:r w:rsidR="00C85D9E">
        <w:rPr>
          <w:rFonts w:ascii="Arial Narrow" w:eastAsia="TimesNewRoman" w:hAnsi="Arial Narrow" w:cs="Calibri"/>
        </w:rPr>
        <w:t>14</w:t>
      </w:r>
      <w:r w:rsidRPr="002A5FD6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2A5FD6">
        <w:rPr>
          <w:rFonts w:ascii="Arial Narrow" w:eastAsia="TimesNewRoman" w:hAnsi="Arial Narrow" w:cs="Calibri"/>
        </w:rPr>
        <w:t>vyhl</w:t>
      </w:r>
      <w:proofErr w:type="spellEnd"/>
      <w:r w:rsidRPr="002A5FD6">
        <w:rPr>
          <w:rFonts w:ascii="Arial Narrow" w:eastAsia="TimesNewRoman" w:hAnsi="Arial Narrow" w:cs="Calibri"/>
        </w:rPr>
        <w:t xml:space="preserve">. č.307/2002 v posledním znění. </w:t>
      </w:r>
    </w:p>
    <w:p w:rsidR="00040CDC" w:rsidRPr="002A5FD6" w:rsidRDefault="00040CDC" w:rsidP="002A5FD6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2A5FD6">
        <w:rPr>
          <w:rFonts w:ascii="Arial Narrow" w:hAnsi="Arial Narrow" w:cs="Calibri"/>
        </w:rPr>
        <w:t>Záruční doba v trvání min. 36 měsíců</w:t>
      </w:r>
    </w:p>
    <w:p w:rsidR="00040CDC" w:rsidRPr="002A5FD6" w:rsidRDefault="00040CDC" w:rsidP="002A5FD6">
      <w:pPr>
        <w:pStyle w:val="Odstavecseseznamem1"/>
        <w:ind w:left="0"/>
        <w:outlineLvl w:val="0"/>
        <w:rPr>
          <w:rFonts w:ascii="Arial Narrow" w:hAnsi="Arial Narrow" w:cs="Calibri"/>
          <w:bCs/>
          <w:u w:val="single"/>
        </w:rPr>
      </w:pPr>
    </w:p>
    <w:p w:rsidR="00040CDC" w:rsidRPr="002A5FD6" w:rsidRDefault="00040CDC" w:rsidP="008F5E8A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p w:rsidR="00040CDC" w:rsidRPr="002A5FD6" w:rsidRDefault="00040CDC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040CDC" w:rsidRPr="002A5FD6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DA" w:rsidRDefault="00DF05DA" w:rsidP="0094187F">
      <w:pPr>
        <w:spacing w:after="0" w:line="240" w:lineRule="auto"/>
      </w:pPr>
      <w:r>
        <w:separator/>
      </w:r>
    </w:p>
  </w:endnote>
  <w:endnote w:type="continuationSeparator" w:id="0">
    <w:p w:rsidR="00DF05DA" w:rsidRDefault="00DF05DA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DA" w:rsidRDefault="00DF05DA" w:rsidP="0094187F">
      <w:pPr>
        <w:spacing w:after="0" w:line="240" w:lineRule="auto"/>
      </w:pPr>
      <w:r>
        <w:separator/>
      </w:r>
    </w:p>
  </w:footnote>
  <w:footnote w:type="continuationSeparator" w:id="0">
    <w:p w:rsidR="00DF05DA" w:rsidRDefault="00DF05DA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CDC" w:rsidRDefault="00B31E2F">
    <w:pPr>
      <w:pStyle w:val="Zhlav"/>
    </w:pPr>
    <w:r>
      <w:rPr>
        <w:noProof/>
        <w:lang w:eastAsia="cs-CZ"/>
      </w:rPr>
      <w:drawing>
        <wp:inline distT="0" distB="0" distL="0" distR="0">
          <wp:extent cx="5743575" cy="8667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305B9"/>
    <w:multiLevelType w:val="hybridMultilevel"/>
    <w:tmpl w:val="DB587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311DB"/>
    <w:multiLevelType w:val="hybridMultilevel"/>
    <w:tmpl w:val="488A4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23861"/>
    <w:multiLevelType w:val="hybridMultilevel"/>
    <w:tmpl w:val="3282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350177"/>
    <w:multiLevelType w:val="hybridMultilevel"/>
    <w:tmpl w:val="BE1E101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EF5B17"/>
    <w:multiLevelType w:val="hybridMultilevel"/>
    <w:tmpl w:val="8A263CAA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3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2"/>
  </w:num>
  <w:num w:numId="32">
    <w:abstractNumId w:val="35"/>
  </w:num>
  <w:num w:numId="33">
    <w:abstractNumId w:val="33"/>
  </w:num>
  <w:num w:numId="34">
    <w:abstractNumId w:val="44"/>
  </w:num>
  <w:num w:numId="35">
    <w:abstractNumId w:val="13"/>
  </w:num>
  <w:num w:numId="36">
    <w:abstractNumId w:val="21"/>
  </w:num>
  <w:num w:numId="37">
    <w:abstractNumId w:val="23"/>
  </w:num>
  <w:num w:numId="38">
    <w:abstractNumId w:val="16"/>
  </w:num>
  <w:num w:numId="39">
    <w:abstractNumId w:val="45"/>
  </w:num>
  <w:num w:numId="40">
    <w:abstractNumId w:val="1"/>
  </w:num>
  <w:num w:numId="41">
    <w:abstractNumId w:val="22"/>
  </w:num>
  <w:num w:numId="42">
    <w:abstractNumId w:val="14"/>
  </w:num>
  <w:num w:numId="43">
    <w:abstractNumId w:val="41"/>
  </w:num>
  <w:num w:numId="44">
    <w:abstractNumId w:val="2"/>
  </w:num>
  <w:num w:numId="45">
    <w:abstractNumId w:val="4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120FC"/>
    <w:rsid w:val="00035888"/>
    <w:rsid w:val="0003609B"/>
    <w:rsid w:val="00040CDC"/>
    <w:rsid w:val="00080E7A"/>
    <w:rsid w:val="00084930"/>
    <w:rsid w:val="000912F4"/>
    <w:rsid w:val="0009281D"/>
    <w:rsid w:val="000A0AD7"/>
    <w:rsid w:val="000C3449"/>
    <w:rsid w:val="000C672A"/>
    <w:rsid w:val="000D63D7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DE4"/>
    <w:rsid w:val="001963C7"/>
    <w:rsid w:val="001A0406"/>
    <w:rsid w:val="001D63E4"/>
    <w:rsid w:val="00205D05"/>
    <w:rsid w:val="00217CE0"/>
    <w:rsid w:val="00235ACD"/>
    <w:rsid w:val="00237EA7"/>
    <w:rsid w:val="00242FBA"/>
    <w:rsid w:val="002507D9"/>
    <w:rsid w:val="00283300"/>
    <w:rsid w:val="00293B7E"/>
    <w:rsid w:val="00296982"/>
    <w:rsid w:val="002A47B8"/>
    <w:rsid w:val="002A5FD6"/>
    <w:rsid w:val="002B2263"/>
    <w:rsid w:val="002B6598"/>
    <w:rsid w:val="002B6D33"/>
    <w:rsid w:val="002D7CF4"/>
    <w:rsid w:val="002E474D"/>
    <w:rsid w:val="002F2620"/>
    <w:rsid w:val="002F656C"/>
    <w:rsid w:val="00334D27"/>
    <w:rsid w:val="0034772E"/>
    <w:rsid w:val="003744B6"/>
    <w:rsid w:val="00383955"/>
    <w:rsid w:val="00390C8E"/>
    <w:rsid w:val="003A76C0"/>
    <w:rsid w:val="003B45CE"/>
    <w:rsid w:val="003B75E9"/>
    <w:rsid w:val="003C7E59"/>
    <w:rsid w:val="003E751F"/>
    <w:rsid w:val="004012AD"/>
    <w:rsid w:val="00402137"/>
    <w:rsid w:val="00407119"/>
    <w:rsid w:val="00425DD3"/>
    <w:rsid w:val="00460C24"/>
    <w:rsid w:val="004B45F0"/>
    <w:rsid w:val="004C5585"/>
    <w:rsid w:val="004C6531"/>
    <w:rsid w:val="004C7676"/>
    <w:rsid w:val="004D1C64"/>
    <w:rsid w:val="004D21D9"/>
    <w:rsid w:val="004F6CCA"/>
    <w:rsid w:val="00500D5E"/>
    <w:rsid w:val="005068BA"/>
    <w:rsid w:val="005126C5"/>
    <w:rsid w:val="005319F5"/>
    <w:rsid w:val="00544049"/>
    <w:rsid w:val="00563015"/>
    <w:rsid w:val="0056407D"/>
    <w:rsid w:val="005879CF"/>
    <w:rsid w:val="005A5F72"/>
    <w:rsid w:val="005C0956"/>
    <w:rsid w:val="005C108D"/>
    <w:rsid w:val="005C2ADC"/>
    <w:rsid w:val="005C6F85"/>
    <w:rsid w:val="005F782D"/>
    <w:rsid w:val="006029F9"/>
    <w:rsid w:val="00605C53"/>
    <w:rsid w:val="0064450E"/>
    <w:rsid w:val="00681D9D"/>
    <w:rsid w:val="0068310C"/>
    <w:rsid w:val="00694F27"/>
    <w:rsid w:val="00695978"/>
    <w:rsid w:val="006B0A65"/>
    <w:rsid w:val="006B40A7"/>
    <w:rsid w:val="006C6799"/>
    <w:rsid w:val="006C7100"/>
    <w:rsid w:val="00726AF4"/>
    <w:rsid w:val="00735064"/>
    <w:rsid w:val="0073561B"/>
    <w:rsid w:val="0074264E"/>
    <w:rsid w:val="0074703F"/>
    <w:rsid w:val="00770B56"/>
    <w:rsid w:val="007820D6"/>
    <w:rsid w:val="00792641"/>
    <w:rsid w:val="00793B73"/>
    <w:rsid w:val="00794187"/>
    <w:rsid w:val="007A1AAA"/>
    <w:rsid w:val="007C51AF"/>
    <w:rsid w:val="007D07EE"/>
    <w:rsid w:val="007D0E2A"/>
    <w:rsid w:val="007D4F3B"/>
    <w:rsid w:val="007E5354"/>
    <w:rsid w:val="007F4F9C"/>
    <w:rsid w:val="0083015A"/>
    <w:rsid w:val="008434C0"/>
    <w:rsid w:val="0084407C"/>
    <w:rsid w:val="00852140"/>
    <w:rsid w:val="00863568"/>
    <w:rsid w:val="008931A2"/>
    <w:rsid w:val="008B143B"/>
    <w:rsid w:val="008B37CD"/>
    <w:rsid w:val="008D2A07"/>
    <w:rsid w:val="008E145D"/>
    <w:rsid w:val="008F45EB"/>
    <w:rsid w:val="008F5E8A"/>
    <w:rsid w:val="009103C7"/>
    <w:rsid w:val="00921A86"/>
    <w:rsid w:val="00931B1A"/>
    <w:rsid w:val="0094187F"/>
    <w:rsid w:val="00950DB3"/>
    <w:rsid w:val="00951D5B"/>
    <w:rsid w:val="00957BBC"/>
    <w:rsid w:val="009733FE"/>
    <w:rsid w:val="009A35AE"/>
    <w:rsid w:val="009A3768"/>
    <w:rsid w:val="009B4CAC"/>
    <w:rsid w:val="009E721C"/>
    <w:rsid w:val="009F1406"/>
    <w:rsid w:val="009F63A2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31E2F"/>
    <w:rsid w:val="00B57452"/>
    <w:rsid w:val="00B62F36"/>
    <w:rsid w:val="00B66BE7"/>
    <w:rsid w:val="00B8121A"/>
    <w:rsid w:val="00BA5971"/>
    <w:rsid w:val="00BC0D12"/>
    <w:rsid w:val="00C15353"/>
    <w:rsid w:val="00C2257E"/>
    <w:rsid w:val="00C2470D"/>
    <w:rsid w:val="00C264F0"/>
    <w:rsid w:val="00C50FE9"/>
    <w:rsid w:val="00C521D9"/>
    <w:rsid w:val="00C658F3"/>
    <w:rsid w:val="00C71ECB"/>
    <w:rsid w:val="00C80E34"/>
    <w:rsid w:val="00C8102B"/>
    <w:rsid w:val="00C845DF"/>
    <w:rsid w:val="00C85397"/>
    <w:rsid w:val="00C85B66"/>
    <w:rsid w:val="00C85D9E"/>
    <w:rsid w:val="00C930DA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05DA"/>
    <w:rsid w:val="00DF53E1"/>
    <w:rsid w:val="00E0028D"/>
    <w:rsid w:val="00E16BDB"/>
    <w:rsid w:val="00E227D5"/>
    <w:rsid w:val="00E31009"/>
    <w:rsid w:val="00E42615"/>
    <w:rsid w:val="00E51A7F"/>
    <w:rsid w:val="00E57333"/>
    <w:rsid w:val="00E8776D"/>
    <w:rsid w:val="00E97797"/>
    <w:rsid w:val="00E97DED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733FE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733FE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733FE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733FE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733FE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733FE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733FE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733FE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733FE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439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733FE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D439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D4392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D439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D4392C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D4392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D4392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D4392C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319F5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3">
    <w:name w:val="Char Char3"/>
    <w:uiPriority w:val="99"/>
    <w:rsid w:val="00C50FE9"/>
    <w:rPr>
      <w:rFonts w:ascii="Times New Roman" w:hAnsi="Times New Roman"/>
      <w:kern w:val="18"/>
      <w:sz w:val="20"/>
      <w:lang w:eastAsia="cs-CZ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A5FD6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A5FD6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733FE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733FE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733FE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733FE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733FE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733FE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733FE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733FE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733FE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439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733FE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D439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D4392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D4392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D4392C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D4392C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D4392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D4392C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319F5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3">
    <w:name w:val="Char Char3"/>
    <w:uiPriority w:val="99"/>
    <w:rsid w:val="00C50FE9"/>
    <w:rPr>
      <w:rFonts w:ascii="Times New Roman" w:hAnsi="Times New Roman"/>
      <w:kern w:val="18"/>
      <w:sz w:val="20"/>
      <w:lang w:eastAsia="cs-CZ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A5FD6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A5FD6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1241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6</cp:revision>
  <dcterms:created xsi:type="dcterms:W3CDTF">2015-06-08T05:40:00Z</dcterms:created>
  <dcterms:modified xsi:type="dcterms:W3CDTF">2015-07-17T08:08:00Z</dcterms:modified>
</cp:coreProperties>
</file>