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D2E53" w14:textId="7D73A4DC" w:rsidR="007F1C48" w:rsidRPr="00D23B42" w:rsidRDefault="007F1C48" w:rsidP="007F1C48">
      <w:pPr>
        <w:jc w:val="center"/>
        <w:rPr>
          <w:b/>
          <w:bCs/>
          <w:sz w:val="24"/>
          <w:szCs w:val="24"/>
        </w:rPr>
      </w:pPr>
      <w:r w:rsidRPr="00D23B42">
        <w:rPr>
          <w:b/>
          <w:bCs/>
          <w:sz w:val="24"/>
          <w:szCs w:val="24"/>
        </w:rPr>
        <w:t xml:space="preserve">Příloha č. </w:t>
      </w:r>
      <w:r w:rsidR="00046847">
        <w:rPr>
          <w:b/>
          <w:bCs/>
          <w:sz w:val="24"/>
          <w:szCs w:val="24"/>
        </w:rPr>
        <w:t>2</w:t>
      </w:r>
      <w:r w:rsidRPr="00D23B42">
        <w:rPr>
          <w:b/>
          <w:bCs/>
          <w:sz w:val="24"/>
          <w:szCs w:val="24"/>
        </w:rPr>
        <w:t xml:space="preserve"> Technická specifikace</w:t>
      </w:r>
    </w:p>
    <w:p w14:paraId="2B102C83" w14:textId="16ABC50F" w:rsidR="00D23B42" w:rsidRDefault="007F1C48" w:rsidP="007F1C48">
      <w:pPr>
        <w:jc w:val="center"/>
      </w:pPr>
      <w:r>
        <w:t xml:space="preserve">k veřejné zakázce s názvem </w:t>
      </w:r>
    </w:p>
    <w:p w14:paraId="56B39528" w14:textId="77777777" w:rsidR="00D23B42" w:rsidRDefault="00D23B42" w:rsidP="007F1C48">
      <w:pPr>
        <w:jc w:val="center"/>
      </w:pPr>
    </w:p>
    <w:p w14:paraId="03FC3B50" w14:textId="12D269D8" w:rsidR="00CE27F3" w:rsidRPr="00CE27F3" w:rsidRDefault="00CE27F3" w:rsidP="00CE27F3">
      <w:pPr>
        <w:jc w:val="center"/>
        <w:rPr>
          <w:b/>
          <w:bCs/>
          <w:sz w:val="24"/>
          <w:szCs w:val="24"/>
        </w:rPr>
      </w:pPr>
      <w:bookmarkStart w:id="0" w:name="_Hlk213936399"/>
      <w:r w:rsidRPr="00CE27F3">
        <w:rPr>
          <w:b/>
          <w:bCs/>
          <w:sz w:val="24"/>
          <w:szCs w:val="24"/>
        </w:rPr>
        <w:t xml:space="preserve">Podpora Cisco Firewallů a ESA </w:t>
      </w:r>
    </w:p>
    <w:bookmarkEnd w:id="0"/>
    <w:p w14:paraId="08BA94A8" w14:textId="77777777" w:rsidR="007F1C48" w:rsidRDefault="007F1C48" w:rsidP="00CE27F3">
      <w:pPr>
        <w:jc w:val="center"/>
      </w:pPr>
    </w:p>
    <w:p w14:paraId="78E5A447" w14:textId="77777777" w:rsidR="007F1C48" w:rsidRDefault="007F1C48" w:rsidP="007F1C48">
      <w:pPr>
        <w:ind w:firstLine="708"/>
        <w:rPr>
          <w:b/>
          <w:bCs/>
        </w:rPr>
      </w:pPr>
      <w:r w:rsidRPr="006A75EB">
        <w:rPr>
          <w:b/>
          <w:bCs/>
        </w:rPr>
        <w:t xml:space="preserve">Verifikační tabulka </w:t>
      </w:r>
      <w:r>
        <w:rPr>
          <w:b/>
          <w:bCs/>
        </w:rPr>
        <w:t>– minimální požadavky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277"/>
        <w:gridCol w:w="5639"/>
        <w:gridCol w:w="1115"/>
        <w:gridCol w:w="2175"/>
      </w:tblGrid>
      <w:tr w:rsidR="007F1C48" w14:paraId="1CC20649" w14:textId="77777777" w:rsidTr="008E3BCD">
        <w:trPr>
          <w:jc w:val="center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</w:tcPr>
          <w:p w14:paraId="1CDC414A" w14:textId="77777777" w:rsidR="007F1C48" w:rsidRDefault="007F1C48" w:rsidP="00F66AC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</w:p>
          <w:p w14:paraId="48C17359" w14:textId="77777777" w:rsidR="007F1C48" w:rsidRPr="006A75EB" w:rsidRDefault="007F1C48" w:rsidP="00F66AC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Počet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  <w:vAlign w:val="center"/>
          </w:tcPr>
          <w:p w14:paraId="4072F167" w14:textId="77777777" w:rsidR="007F1C48" w:rsidRPr="006A75EB" w:rsidRDefault="007F1C48" w:rsidP="00F66ACC">
            <w:pPr>
              <w:jc w:val="center"/>
              <w:rPr>
                <w:b/>
                <w:bCs/>
              </w:rPr>
            </w:pPr>
            <w:bookmarkStart w:id="1" w:name="_Hlk157772745"/>
            <w:r w:rsidRPr="006A75EB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Popis položky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nil"/>
              <w:bottom w:val="nil"/>
              <w:right w:val="nil"/>
            </w:tcBorders>
            <w:shd w:val="clear" w:color="auto" w:fill="66CCFF"/>
          </w:tcPr>
          <w:p w14:paraId="14A3CE9E" w14:textId="77777777" w:rsidR="007F1C48" w:rsidRDefault="007F1C48" w:rsidP="00F66A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Splňuje</w:t>
            </w:r>
          </w:p>
          <w:p w14:paraId="6B3A40D6" w14:textId="77777777" w:rsidR="007F1C48" w:rsidRDefault="007F1C48" w:rsidP="00F66A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Ano/ne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</w:tcPr>
          <w:p w14:paraId="34D64FD9" w14:textId="77777777" w:rsidR="007F1C48" w:rsidRDefault="007F1C48" w:rsidP="00F66ACC">
            <w:pPr>
              <w:jc w:val="center"/>
              <w:rPr>
                <w:b/>
                <w:bCs/>
              </w:rPr>
            </w:pPr>
            <w:r w:rsidRPr="006A75EB">
              <w:rPr>
                <w:b/>
                <w:bCs/>
              </w:rPr>
              <w:t>Nabídnutá hodnota parametrů (vlastností)</w:t>
            </w:r>
          </w:p>
        </w:tc>
      </w:tr>
      <w:tr w:rsidR="007F1C48" w14:paraId="3430E776" w14:textId="77777777" w:rsidTr="008E3BCD">
        <w:trPr>
          <w:jc w:val="center"/>
        </w:trPr>
        <w:tc>
          <w:tcPr>
            <w:tcW w:w="1277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A77D8D0" w14:textId="2F682E33" w:rsidR="007F1C48" w:rsidRPr="0065416F" w:rsidRDefault="005269CB" w:rsidP="00F66AC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5416F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39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6104EED" w14:textId="77777777" w:rsidR="0065416F" w:rsidRPr="0065416F" w:rsidRDefault="0065416F" w:rsidP="0065416F">
            <w:pPr>
              <w:pStyle w:val="Normlnweb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65416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 xml:space="preserve">Cisco </w:t>
            </w:r>
            <w:proofErr w:type="spellStart"/>
            <w:r w:rsidRPr="0065416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Secure</w:t>
            </w:r>
            <w:proofErr w:type="spellEnd"/>
            <w:r w:rsidRPr="0065416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 xml:space="preserve"> Firewall 3140 NGFW </w:t>
            </w:r>
            <w:proofErr w:type="spellStart"/>
            <w:r w:rsidRPr="0065416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Appliance</w:t>
            </w:r>
            <w:proofErr w:type="spellEnd"/>
          </w:p>
          <w:p w14:paraId="20D83C0A" w14:textId="77777777" w:rsidR="0065416F" w:rsidRPr="0065416F" w:rsidRDefault="0065416F" w:rsidP="0065416F">
            <w:pPr>
              <w:pStyle w:val="Normlnweb"/>
              <w:numPr>
                <w:ilvl w:val="0"/>
                <w:numId w:val="13"/>
              </w:numP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5416F">
              <w:rPr>
                <w:rFonts w:ascii="Arial" w:hAnsi="Arial" w:cs="Arial"/>
                <w:sz w:val="20"/>
                <w:szCs w:val="20"/>
              </w:rPr>
              <w:t xml:space="preserve">Servisní kontrakt: </w:t>
            </w:r>
            <w:r w:rsidRPr="0065416F">
              <w:rPr>
                <w:rStyle w:val="Siln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>CON-SSSNT-FPR3140N</w:t>
            </w:r>
          </w:p>
          <w:p w14:paraId="3388646E" w14:textId="77777777" w:rsidR="0065416F" w:rsidRPr="0065416F" w:rsidRDefault="0065416F" w:rsidP="0065416F">
            <w:pPr>
              <w:pStyle w:val="Normlnweb"/>
              <w:numPr>
                <w:ilvl w:val="0"/>
                <w:numId w:val="13"/>
              </w:numP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5416F">
              <w:rPr>
                <w:rFonts w:ascii="Arial" w:hAnsi="Arial" w:cs="Arial"/>
                <w:sz w:val="20"/>
                <w:szCs w:val="20"/>
              </w:rPr>
              <w:t xml:space="preserve">Typ podpory: </w:t>
            </w:r>
            <w:r w:rsidRPr="0065416F">
              <w:rPr>
                <w:rStyle w:val="Siln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>SOLN SUPP 8x5xNBD (</w:t>
            </w:r>
            <w:proofErr w:type="spellStart"/>
            <w:r w:rsidRPr="0065416F">
              <w:rPr>
                <w:rStyle w:val="Siln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>Solution</w:t>
            </w:r>
            <w:proofErr w:type="spellEnd"/>
            <w:r w:rsidRPr="0065416F">
              <w:rPr>
                <w:rStyle w:val="Siln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 xml:space="preserve"> Support)</w:t>
            </w:r>
          </w:p>
          <w:p w14:paraId="0527772F" w14:textId="3F6A8CEF" w:rsidR="0065416F" w:rsidRPr="00534A9B" w:rsidRDefault="00534A9B" w:rsidP="0065416F">
            <w:pPr>
              <w:pStyle w:val="Normlnweb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t>Probíhající podpora: 22.03.2023 – 21.03.2026</w:t>
            </w:r>
          </w:p>
          <w:p w14:paraId="0632C451" w14:textId="1706E56B" w:rsidR="00534A9B" w:rsidRPr="00534A9B" w:rsidRDefault="00534A9B" w:rsidP="00534A9B">
            <w:pPr>
              <w:pStyle w:val="Normlnweb"/>
              <w:numPr>
                <w:ilvl w:val="0"/>
                <w:numId w:val="13"/>
              </w:numP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Siln"/>
                <w:b w:val="0"/>
                <w:bCs w:val="0"/>
              </w:rPr>
              <w:t>P</w:t>
            </w:r>
            <w:r>
              <w:rPr>
                <w:rStyle w:val="Siln"/>
              </w:rPr>
              <w:t>ožadovaná podpora: 22.03.2026 – 21.03.2029</w:t>
            </w:r>
          </w:p>
          <w:p w14:paraId="14DF94C5" w14:textId="0FFEA2FF" w:rsidR="0065416F" w:rsidRPr="0065416F" w:rsidRDefault="0065416F" w:rsidP="0065416F">
            <w:pPr>
              <w:pStyle w:val="Normlnweb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65416F">
              <w:rPr>
                <w:rFonts w:ascii="Arial" w:hAnsi="Arial" w:cs="Arial"/>
                <w:sz w:val="20"/>
                <w:szCs w:val="20"/>
              </w:rPr>
              <w:t>Sériová čísla:</w:t>
            </w:r>
            <w:r w:rsidRPr="002716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1656" w:rsidRPr="00534A9B">
              <w:rPr>
                <w:rFonts w:ascii="Arial" w:hAnsi="Arial" w:cs="Arial"/>
                <w:sz w:val="20"/>
                <w:szCs w:val="20"/>
              </w:rPr>
              <w:t>FJZ26364XAX</w:t>
            </w:r>
            <w:r w:rsidR="00534A9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34A9B">
              <w:rPr>
                <w:rStyle w:val="Siln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>FJZ26364W1W</w:t>
            </w:r>
          </w:p>
          <w:p w14:paraId="42C5898A" w14:textId="31ACE901" w:rsidR="007F1C48" w:rsidRPr="0065416F" w:rsidRDefault="007F1C48" w:rsidP="00F66ACC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F3A5524" w14:textId="77777777" w:rsidR="007F1C48" w:rsidRDefault="007F1C48" w:rsidP="00F66ACC">
            <w:pPr>
              <w:jc w:val="center"/>
              <w:rPr>
                <w:b/>
                <w:bCs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BE11008" w14:textId="77777777" w:rsidR="007F1C48" w:rsidRDefault="007F1C48" w:rsidP="00F66ACC">
            <w:pPr>
              <w:jc w:val="center"/>
              <w:rPr>
                <w:b/>
                <w:bCs/>
              </w:rPr>
            </w:pPr>
          </w:p>
        </w:tc>
      </w:tr>
      <w:tr w:rsidR="007F1C48" w14:paraId="17E7A431" w14:textId="77777777" w:rsidTr="008E3BCD">
        <w:trPr>
          <w:jc w:val="center"/>
        </w:trPr>
        <w:tc>
          <w:tcPr>
            <w:tcW w:w="1277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32C6AB7" w14:textId="5D1A104F" w:rsidR="007F1C48" w:rsidRPr="0065416F" w:rsidRDefault="00534A9B" w:rsidP="00F66AC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39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C49DC18" w14:textId="77777777" w:rsidR="0065416F" w:rsidRPr="0065416F" w:rsidRDefault="0065416F" w:rsidP="0065416F">
            <w:pPr>
              <w:pStyle w:val="Normlnweb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65416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 xml:space="preserve">Cisco </w:t>
            </w:r>
            <w:proofErr w:type="spellStart"/>
            <w:r w:rsidRPr="0065416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Secure</w:t>
            </w:r>
            <w:proofErr w:type="spellEnd"/>
            <w:r w:rsidRPr="0065416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 xml:space="preserve"> Firewall 3120 NGFW </w:t>
            </w:r>
            <w:proofErr w:type="spellStart"/>
            <w:r w:rsidRPr="0065416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Appliance</w:t>
            </w:r>
            <w:proofErr w:type="spellEnd"/>
          </w:p>
          <w:p w14:paraId="45F006F1" w14:textId="492F3D26" w:rsidR="00D70BAD" w:rsidRPr="0065416F" w:rsidRDefault="0065416F" w:rsidP="00534A9B">
            <w:pPr>
              <w:pStyle w:val="Normlnweb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65416F">
              <w:rPr>
                <w:rFonts w:ascii="Arial" w:hAnsi="Arial" w:cs="Arial"/>
                <w:sz w:val="20"/>
                <w:szCs w:val="20"/>
              </w:rPr>
              <w:t xml:space="preserve">Servisní kontrakt: </w:t>
            </w:r>
            <w:r w:rsidRPr="0065416F">
              <w:rPr>
                <w:rStyle w:val="Siln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>CON-SSSNT-FPR3120N</w:t>
            </w:r>
          </w:p>
          <w:p w14:paraId="0118E529" w14:textId="6BEAB373" w:rsidR="00D70BAD" w:rsidRPr="00D70BAD" w:rsidRDefault="0065416F" w:rsidP="00534A9B">
            <w:pPr>
              <w:pStyle w:val="Normlnweb"/>
              <w:numPr>
                <w:ilvl w:val="0"/>
                <w:numId w:val="15"/>
              </w:numP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70BAD">
              <w:rPr>
                <w:rFonts w:ascii="Arial" w:hAnsi="Arial" w:cs="Arial"/>
                <w:sz w:val="20"/>
                <w:szCs w:val="20"/>
              </w:rPr>
              <w:t xml:space="preserve">Typ podpory: </w:t>
            </w:r>
            <w:r w:rsidRPr="00D70BAD">
              <w:rPr>
                <w:rStyle w:val="Siln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>SOLN SUPP 8x5xNBD (</w:t>
            </w:r>
            <w:proofErr w:type="spellStart"/>
            <w:r w:rsidRPr="00D70BAD">
              <w:rPr>
                <w:rStyle w:val="Siln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>Solution</w:t>
            </w:r>
            <w:proofErr w:type="spellEnd"/>
            <w:r w:rsidRPr="00D70BAD">
              <w:rPr>
                <w:rStyle w:val="Siln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 xml:space="preserve"> Support)</w:t>
            </w:r>
          </w:p>
          <w:p w14:paraId="22C7CCA6" w14:textId="12587094" w:rsidR="00534A9B" w:rsidRPr="00534A9B" w:rsidRDefault="00534A9B" w:rsidP="00534A9B">
            <w:pPr>
              <w:pStyle w:val="Normlnweb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t>Probíhající podpora: 22.03.2023 – 21.03.2026</w:t>
            </w:r>
          </w:p>
          <w:p w14:paraId="34E47217" w14:textId="5DFDE6F2" w:rsidR="00D70BAD" w:rsidRPr="00534A9B" w:rsidRDefault="00534A9B" w:rsidP="00534A9B">
            <w:pPr>
              <w:pStyle w:val="Normlnweb"/>
              <w:numPr>
                <w:ilvl w:val="0"/>
                <w:numId w:val="15"/>
              </w:numP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Siln"/>
                <w:b w:val="0"/>
                <w:bCs w:val="0"/>
              </w:rPr>
              <w:t>P</w:t>
            </w:r>
            <w:r>
              <w:rPr>
                <w:rStyle w:val="Siln"/>
              </w:rPr>
              <w:t>ožadovaná podpora: 22.03.2026 – 21.03.2029</w:t>
            </w:r>
          </w:p>
          <w:p w14:paraId="6B78E88B" w14:textId="204DA889" w:rsidR="0065416F" w:rsidRPr="00D70BAD" w:rsidRDefault="0065416F" w:rsidP="00534A9B">
            <w:pPr>
              <w:pStyle w:val="Normlnweb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D70BAD">
              <w:rPr>
                <w:rFonts w:ascii="Arial" w:hAnsi="Arial" w:cs="Arial"/>
                <w:sz w:val="20"/>
                <w:szCs w:val="20"/>
              </w:rPr>
              <w:t xml:space="preserve">Sériová čísla: </w:t>
            </w:r>
            <w:r w:rsidRPr="00D70BAD">
              <w:rPr>
                <w:rStyle w:val="Siln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>FJZ26271FC9</w:t>
            </w:r>
          </w:p>
          <w:p w14:paraId="6A06C7F1" w14:textId="59727D6E" w:rsidR="005269CB" w:rsidRPr="0065416F" w:rsidRDefault="005269CB" w:rsidP="00F66ACC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131641C" w14:textId="77777777" w:rsidR="007F1C48" w:rsidRPr="00204F14" w:rsidRDefault="007F1C48" w:rsidP="00F66ACC">
            <w:pPr>
              <w:rPr>
                <w:b/>
                <w:bCs/>
              </w:rPr>
            </w:pPr>
          </w:p>
        </w:tc>
        <w:tc>
          <w:tcPr>
            <w:tcW w:w="217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EDA4DCD" w14:textId="77777777" w:rsidR="007F1C48" w:rsidRPr="00204F14" w:rsidRDefault="007F1C48" w:rsidP="00F66ACC">
            <w:pPr>
              <w:rPr>
                <w:b/>
                <w:bCs/>
              </w:rPr>
            </w:pPr>
          </w:p>
        </w:tc>
      </w:tr>
      <w:tr w:rsidR="00534A9B" w14:paraId="32CEE465" w14:textId="77777777" w:rsidTr="008E3BCD">
        <w:trPr>
          <w:jc w:val="center"/>
        </w:trPr>
        <w:tc>
          <w:tcPr>
            <w:tcW w:w="1277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BFD5BB8" w14:textId="64FE7A1D" w:rsidR="00534A9B" w:rsidRPr="0065416F" w:rsidRDefault="00534A9B" w:rsidP="00534A9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39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2DCC526" w14:textId="77777777" w:rsidR="00534A9B" w:rsidRPr="0065416F" w:rsidRDefault="00534A9B" w:rsidP="00534A9B">
            <w:pPr>
              <w:pStyle w:val="Normlnweb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65416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 xml:space="preserve">Cisco </w:t>
            </w:r>
            <w:proofErr w:type="spellStart"/>
            <w:r w:rsidRPr="0065416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Secure</w:t>
            </w:r>
            <w:proofErr w:type="spellEnd"/>
            <w:r w:rsidRPr="0065416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 xml:space="preserve"> Firewall 3120 NGFW </w:t>
            </w:r>
            <w:proofErr w:type="spellStart"/>
            <w:r w:rsidRPr="0065416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Appliance</w:t>
            </w:r>
            <w:proofErr w:type="spellEnd"/>
          </w:p>
          <w:p w14:paraId="6A83E532" w14:textId="77777777" w:rsidR="00534A9B" w:rsidRPr="0065416F" w:rsidRDefault="00534A9B" w:rsidP="00534A9B">
            <w:pPr>
              <w:pStyle w:val="Normlnweb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65416F">
              <w:rPr>
                <w:rFonts w:ascii="Arial" w:hAnsi="Arial" w:cs="Arial"/>
                <w:sz w:val="20"/>
                <w:szCs w:val="20"/>
              </w:rPr>
              <w:t xml:space="preserve">Servisní kontrakt: </w:t>
            </w:r>
            <w:r w:rsidRPr="0065416F">
              <w:rPr>
                <w:rStyle w:val="Siln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>CON-SSSNT-FPR3120N</w:t>
            </w:r>
          </w:p>
          <w:p w14:paraId="60FC9751" w14:textId="77777777" w:rsidR="00534A9B" w:rsidRPr="00D70BAD" w:rsidRDefault="00534A9B" w:rsidP="00534A9B">
            <w:pPr>
              <w:pStyle w:val="Normlnweb"/>
              <w:numPr>
                <w:ilvl w:val="0"/>
                <w:numId w:val="15"/>
              </w:numP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70BAD">
              <w:rPr>
                <w:rFonts w:ascii="Arial" w:hAnsi="Arial" w:cs="Arial"/>
                <w:sz w:val="20"/>
                <w:szCs w:val="20"/>
              </w:rPr>
              <w:t xml:space="preserve">Typ podpory: </w:t>
            </w:r>
            <w:r w:rsidRPr="00D70BAD">
              <w:rPr>
                <w:rStyle w:val="Siln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>SOLN SUPP 8x5xNBD (</w:t>
            </w:r>
            <w:proofErr w:type="spellStart"/>
            <w:r w:rsidRPr="00D70BAD">
              <w:rPr>
                <w:rStyle w:val="Siln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>Solution</w:t>
            </w:r>
            <w:proofErr w:type="spellEnd"/>
            <w:r w:rsidRPr="00D70BAD">
              <w:rPr>
                <w:rStyle w:val="Siln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 xml:space="preserve"> Support)</w:t>
            </w:r>
          </w:p>
          <w:p w14:paraId="032DD02E" w14:textId="5E54BF52" w:rsidR="00534A9B" w:rsidRPr="00534A9B" w:rsidRDefault="00534A9B" w:rsidP="00534A9B">
            <w:pPr>
              <w:pStyle w:val="Normlnweb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t>Probíhající podpora: 18.12.2024 – 17.12.2027</w:t>
            </w:r>
          </w:p>
          <w:p w14:paraId="0F9836BA" w14:textId="413A9C47" w:rsidR="00534A9B" w:rsidRPr="00534A9B" w:rsidRDefault="00534A9B" w:rsidP="00534A9B">
            <w:pPr>
              <w:pStyle w:val="Normlnweb"/>
              <w:numPr>
                <w:ilvl w:val="0"/>
                <w:numId w:val="15"/>
              </w:numP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Siln"/>
                <w:b w:val="0"/>
                <w:bCs w:val="0"/>
              </w:rPr>
              <w:t>P</w:t>
            </w:r>
            <w:r>
              <w:rPr>
                <w:rStyle w:val="Siln"/>
              </w:rPr>
              <w:t>ožadovaná podpora: 18.12.2027 – 21.03.2029</w:t>
            </w:r>
          </w:p>
          <w:p w14:paraId="73FC5512" w14:textId="5D783205" w:rsidR="00534A9B" w:rsidRPr="00D70BAD" w:rsidRDefault="00534A9B" w:rsidP="00534A9B">
            <w:pPr>
              <w:pStyle w:val="Normlnweb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D70BAD">
              <w:rPr>
                <w:rFonts w:ascii="Arial" w:hAnsi="Arial" w:cs="Arial"/>
                <w:sz w:val="20"/>
                <w:szCs w:val="20"/>
              </w:rPr>
              <w:t xml:space="preserve">Sériová čísla: </w:t>
            </w:r>
            <w:r w:rsidRPr="00D70BAD">
              <w:rPr>
                <w:rStyle w:val="Siln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>FJZ28300MTJ</w:t>
            </w:r>
          </w:p>
          <w:p w14:paraId="61B45A90" w14:textId="77777777" w:rsidR="00534A9B" w:rsidRPr="0065416F" w:rsidRDefault="00534A9B" w:rsidP="00534A9B">
            <w:pPr>
              <w:pStyle w:val="Normlnweb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F033368" w14:textId="77777777" w:rsidR="00534A9B" w:rsidRPr="00204F14" w:rsidRDefault="00534A9B" w:rsidP="00534A9B">
            <w:pPr>
              <w:rPr>
                <w:b/>
                <w:bCs/>
              </w:rPr>
            </w:pPr>
          </w:p>
        </w:tc>
        <w:tc>
          <w:tcPr>
            <w:tcW w:w="217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8D8089B" w14:textId="77777777" w:rsidR="00534A9B" w:rsidRPr="00204F14" w:rsidRDefault="00534A9B" w:rsidP="00534A9B">
            <w:pPr>
              <w:rPr>
                <w:b/>
                <w:bCs/>
              </w:rPr>
            </w:pPr>
          </w:p>
        </w:tc>
      </w:tr>
      <w:tr w:rsidR="00534A9B" w14:paraId="37B2446B" w14:textId="77777777" w:rsidTr="008E3BCD">
        <w:trPr>
          <w:jc w:val="center"/>
        </w:trPr>
        <w:tc>
          <w:tcPr>
            <w:tcW w:w="1277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51EE050" w14:textId="37E9D9CB" w:rsidR="00534A9B" w:rsidRPr="0065416F" w:rsidRDefault="00534A9B" w:rsidP="00534A9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5416F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39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0E3C130" w14:textId="77777777" w:rsidR="00534A9B" w:rsidRPr="0065416F" w:rsidRDefault="00534A9B" w:rsidP="00534A9B">
            <w:pPr>
              <w:pStyle w:val="Normlnweb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65416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 xml:space="preserve">Cisco Email </w:t>
            </w:r>
            <w:proofErr w:type="spellStart"/>
            <w:r w:rsidRPr="0065416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Security</w:t>
            </w:r>
            <w:proofErr w:type="spellEnd"/>
            <w:r w:rsidRPr="0065416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proofErr w:type="spellStart"/>
            <w:r w:rsidRPr="0065416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Appliance</w:t>
            </w:r>
            <w:proofErr w:type="spellEnd"/>
            <w:r w:rsidRPr="0065416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 xml:space="preserve"> C695</w:t>
            </w:r>
          </w:p>
          <w:p w14:paraId="258A3461" w14:textId="77777777" w:rsidR="00534A9B" w:rsidRPr="0065416F" w:rsidRDefault="00534A9B" w:rsidP="00534A9B">
            <w:pPr>
              <w:pStyle w:val="Normlnweb"/>
              <w:numPr>
                <w:ilvl w:val="0"/>
                <w:numId w:val="15"/>
              </w:numP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5416F">
              <w:rPr>
                <w:rFonts w:ascii="Arial" w:hAnsi="Arial" w:cs="Arial"/>
                <w:sz w:val="20"/>
                <w:szCs w:val="20"/>
              </w:rPr>
              <w:t xml:space="preserve">Servisní kontrakt: </w:t>
            </w:r>
            <w:r w:rsidRPr="0065416F">
              <w:rPr>
                <w:rStyle w:val="Siln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>CON-SSSNT-ESAC695K</w:t>
            </w:r>
          </w:p>
          <w:p w14:paraId="6E75A4C9" w14:textId="77777777" w:rsidR="00534A9B" w:rsidRPr="00271656" w:rsidRDefault="00534A9B" w:rsidP="00534A9B">
            <w:pPr>
              <w:pStyle w:val="Normlnweb"/>
              <w:numPr>
                <w:ilvl w:val="0"/>
                <w:numId w:val="15"/>
              </w:numP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5416F">
              <w:rPr>
                <w:rFonts w:ascii="Arial" w:hAnsi="Arial" w:cs="Arial"/>
                <w:sz w:val="20"/>
                <w:szCs w:val="20"/>
              </w:rPr>
              <w:t xml:space="preserve">Typ podpory: </w:t>
            </w:r>
            <w:r w:rsidRPr="0065416F">
              <w:rPr>
                <w:rStyle w:val="Siln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 xml:space="preserve">SOLN SUPP </w:t>
            </w:r>
            <w:r w:rsidRPr="00271656">
              <w:rPr>
                <w:rStyle w:val="Siln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>8x5xNBD (</w:t>
            </w:r>
            <w:proofErr w:type="spellStart"/>
            <w:r w:rsidRPr="00271656">
              <w:rPr>
                <w:rStyle w:val="Siln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>Solution</w:t>
            </w:r>
            <w:proofErr w:type="spellEnd"/>
            <w:r w:rsidRPr="00271656">
              <w:rPr>
                <w:rStyle w:val="Siln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 xml:space="preserve"> Support)</w:t>
            </w:r>
          </w:p>
          <w:p w14:paraId="6E29F8E5" w14:textId="77777777" w:rsidR="00534A9B" w:rsidRPr="00534A9B" w:rsidRDefault="00534A9B" w:rsidP="00534A9B">
            <w:pPr>
              <w:pStyle w:val="Normlnweb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lastRenderedPageBreak/>
              <w:t>Probíhající podpora: 22.03.2023 – 21.03.2026</w:t>
            </w:r>
          </w:p>
          <w:p w14:paraId="5B3E4FEB" w14:textId="77777777" w:rsidR="00534A9B" w:rsidRPr="00534A9B" w:rsidRDefault="00534A9B" w:rsidP="00534A9B">
            <w:pPr>
              <w:pStyle w:val="Normlnweb"/>
              <w:numPr>
                <w:ilvl w:val="0"/>
                <w:numId w:val="15"/>
              </w:numP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Siln"/>
                <w:b w:val="0"/>
                <w:bCs w:val="0"/>
              </w:rPr>
              <w:t>P</w:t>
            </w:r>
            <w:r>
              <w:rPr>
                <w:rStyle w:val="Siln"/>
              </w:rPr>
              <w:t>ožadovaná podpora: 22.03.2026 – 21.03.2029</w:t>
            </w:r>
          </w:p>
          <w:p w14:paraId="6537181E" w14:textId="345C34F8" w:rsidR="00534A9B" w:rsidRPr="00271656" w:rsidRDefault="00534A9B" w:rsidP="00534A9B">
            <w:pPr>
              <w:pStyle w:val="Normlnweb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271656">
              <w:rPr>
                <w:rFonts w:ascii="Arial" w:hAnsi="Arial" w:cs="Arial"/>
                <w:sz w:val="20"/>
                <w:szCs w:val="20"/>
              </w:rPr>
              <w:t xml:space="preserve">Sériová čísla: </w:t>
            </w:r>
            <w:r w:rsidRPr="00271656">
              <w:rPr>
                <w:rStyle w:val="Siln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>ECF40C213DDA-WZP26370LPB, 6CAB051D8D8A-WZP231603S8</w:t>
            </w:r>
          </w:p>
          <w:p w14:paraId="5C901EA0" w14:textId="739DFE8F" w:rsidR="00534A9B" w:rsidRPr="0065416F" w:rsidRDefault="00534A9B" w:rsidP="00534A9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FF3B77E" w14:textId="77777777" w:rsidR="00534A9B" w:rsidRPr="00204F14" w:rsidRDefault="00534A9B" w:rsidP="00534A9B">
            <w:pPr>
              <w:rPr>
                <w:b/>
                <w:bCs/>
              </w:rPr>
            </w:pPr>
          </w:p>
        </w:tc>
        <w:tc>
          <w:tcPr>
            <w:tcW w:w="217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3D32EAB" w14:textId="77777777" w:rsidR="00534A9B" w:rsidRPr="00204F14" w:rsidRDefault="00534A9B" w:rsidP="00534A9B">
            <w:pPr>
              <w:rPr>
                <w:b/>
                <w:bCs/>
              </w:rPr>
            </w:pPr>
          </w:p>
        </w:tc>
      </w:tr>
      <w:tr w:rsidR="00534A9B" w14:paraId="6110ACC9" w14:textId="77777777" w:rsidTr="008E3BCD">
        <w:trPr>
          <w:jc w:val="center"/>
        </w:trPr>
        <w:tc>
          <w:tcPr>
            <w:tcW w:w="1277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6DCA94F" w14:textId="57C19779" w:rsidR="00534A9B" w:rsidRPr="0065416F" w:rsidRDefault="00534A9B" w:rsidP="00534A9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39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E1EFA41" w14:textId="77777777" w:rsidR="00534A9B" w:rsidRPr="0057145A" w:rsidRDefault="00534A9B" w:rsidP="00534A9B">
            <w:pPr>
              <w:pStyle w:val="Normlnweb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7145A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Specifikace služby:</w:t>
            </w:r>
          </w:p>
          <w:p w14:paraId="477FFD39" w14:textId="58C97D27" w:rsidR="00E237AC" w:rsidRPr="00E237AC" w:rsidRDefault="00E237AC" w:rsidP="00534A9B">
            <w:pPr>
              <w:pStyle w:val="Normlnweb"/>
              <w:numPr>
                <w:ilvl w:val="0"/>
                <w:numId w:val="18"/>
              </w:numPr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E237AC">
              <w:rPr>
                <w:rFonts w:ascii="Arial" w:hAnsi="Arial" w:cs="Arial"/>
                <w:sz w:val="20"/>
                <w:szCs w:val="20"/>
              </w:rPr>
              <w:t xml:space="preserve">Podpora na </w:t>
            </w:r>
            <w:r w:rsidR="004B0F8E">
              <w:rPr>
                <w:rFonts w:ascii="Arial" w:hAnsi="Arial" w:cs="Arial"/>
                <w:sz w:val="20"/>
                <w:szCs w:val="20"/>
              </w:rPr>
              <w:t>36</w:t>
            </w:r>
            <w:r w:rsidRPr="00E237AC">
              <w:rPr>
                <w:rFonts w:ascii="Arial" w:hAnsi="Arial" w:cs="Arial"/>
                <w:sz w:val="20"/>
                <w:szCs w:val="20"/>
              </w:rPr>
              <w:t xml:space="preserve"> měsíců včetně </w:t>
            </w:r>
            <w:proofErr w:type="gramStart"/>
            <w:r w:rsidRPr="00E237AC">
              <w:rPr>
                <w:rFonts w:ascii="Arial" w:hAnsi="Arial" w:cs="Arial"/>
                <w:sz w:val="20"/>
                <w:szCs w:val="20"/>
              </w:rPr>
              <w:t xml:space="preserve">licence - </w:t>
            </w:r>
            <w:proofErr w:type="spellStart"/>
            <w:r w:rsidRPr="00E237AC">
              <w:rPr>
                <w:rFonts w:ascii="Arial" w:hAnsi="Arial" w:cs="Arial"/>
                <w:sz w:val="20"/>
                <w:szCs w:val="20"/>
              </w:rPr>
              <w:t>Next</w:t>
            </w:r>
            <w:proofErr w:type="spellEnd"/>
            <w:proofErr w:type="gramEnd"/>
            <w:r w:rsidRPr="00E237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37AC">
              <w:rPr>
                <w:rFonts w:ascii="Arial" w:hAnsi="Arial" w:cs="Arial"/>
                <w:sz w:val="20"/>
                <w:szCs w:val="20"/>
              </w:rPr>
              <w:t>Businnes</w:t>
            </w:r>
            <w:proofErr w:type="spellEnd"/>
            <w:r w:rsidRPr="00E237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37AC">
              <w:rPr>
                <w:rFonts w:ascii="Arial" w:hAnsi="Arial" w:cs="Arial"/>
                <w:sz w:val="20"/>
                <w:szCs w:val="20"/>
              </w:rPr>
              <w:t>Day</w:t>
            </w:r>
            <w:proofErr w:type="spellEnd"/>
            <w:r w:rsidRPr="00E237AC">
              <w:rPr>
                <w:rFonts w:ascii="Arial" w:hAnsi="Arial" w:cs="Arial"/>
                <w:sz w:val="20"/>
                <w:szCs w:val="20"/>
              </w:rPr>
              <w:t xml:space="preserve"> (oprava do následujícího pracovního dne s evidencí chyb a reakcí podpory 24/7 s odezvou do 4 hodin)</w:t>
            </w:r>
          </w:p>
          <w:p w14:paraId="694DC1AE" w14:textId="7A7181A9" w:rsidR="00534A9B" w:rsidRPr="00E237AC" w:rsidRDefault="00534A9B" w:rsidP="00534A9B">
            <w:pPr>
              <w:pStyle w:val="Normlnweb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E237AC">
              <w:rPr>
                <w:rFonts w:ascii="Arial" w:hAnsi="Arial" w:cs="Arial"/>
                <w:sz w:val="20"/>
                <w:szCs w:val="20"/>
              </w:rPr>
              <w:t>Sjednocení podpory pro kontrakty z let 2022 a 2024, aby byla zajištěna jednotná doba platnosti a jednotné smluvní podmínky po celou dobu plně</w:t>
            </w:r>
            <w:r w:rsidR="00D56C7E" w:rsidRPr="00E237AC">
              <w:rPr>
                <w:rFonts w:ascii="Arial" w:hAnsi="Arial" w:cs="Arial"/>
                <w:sz w:val="20"/>
                <w:szCs w:val="20"/>
              </w:rPr>
              <w:t>ní (</w:t>
            </w:r>
            <w:r w:rsidR="0056725F" w:rsidRPr="00E237AC">
              <w:rPr>
                <w:rFonts w:ascii="Arial" w:hAnsi="Arial" w:cs="Arial"/>
                <w:sz w:val="20"/>
                <w:szCs w:val="20"/>
              </w:rPr>
              <w:t xml:space="preserve">viz. </w:t>
            </w:r>
            <w:r w:rsidR="00D56C7E" w:rsidRPr="00E237AC">
              <w:rPr>
                <w:rFonts w:ascii="Arial" w:hAnsi="Arial" w:cs="Arial"/>
                <w:sz w:val="20"/>
                <w:szCs w:val="20"/>
              </w:rPr>
              <w:t>specifikace uvedená výše)</w:t>
            </w:r>
          </w:p>
          <w:p w14:paraId="3A581D7B" w14:textId="77777777" w:rsidR="00534A9B" w:rsidRPr="0057145A" w:rsidRDefault="00534A9B" w:rsidP="00534A9B">
            <w:pPr>
              <w:pStyle w:val="Normlnweb"/>
              <w:rPr>
                <w:rStyle w:val="Siln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16FD318" w14:textId="77777777" w:rsidR="00534A9B" w:rsidRPr="00204F14" w:rsidRDefault="00534A9B" w:rsidP="00534A9B">
            <w:pPr>
              <w:rPr>
                <w:b/>
                <w:bCs/>
              </w:rPr>
            </w:pPr>
          </w:p>
        </w:tc>
        <w:tc>
          <w:tcPr>
            <w:tcW w:w="217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A0230A3" w14:textId="77777777" w:rsidR="00534A9B" w:rsidRPr="00204F14" w:rsidRDefault="00534A9B" w:rsidP="00534A9B">
            <w:pPr>
              <w:rPr>
                <w:b/>
                <w:bCs/>
              </w:rPr>
            </w:pPr>
          </w:p>
        </w:tc>
      </w:tr>
      <w:bookmarkEnd w:id="1"/>
    </w:tbl>
    <w:p w14:paraId="4B039D21" w14:textId="77777777" w:rsidR="004B0F8E" w:rsidRDefault="004B0F8E" w:rsidP="004B0F8E">
      <w:pPr>
        <w:rPr>
          <w:sz w:val="20"/>
          <w:szCs w:val="20"/>
        </w:rPr>
      </w:pPr>
    </w:p>
    <w:p w14:paraId="00AA7DD7" w14:textId="77777777" w:rsidR="001A686C" w:rsidRDefault="001A686C" w:rsidP="001A686C">
      <w:pPr>
        <w:pStyle w:val="Nadpis1"/>
        <w:rPr>
          <w:rFonts w:ascii="Times New Roman" w:hAnsi="Times New Roman"/>
          <w:sz w:val="48"/>
        </w:rPr>
      </w:pPr>
      <w:r>
        <w:t>Definice SLA (</w:t>
      </w:r>
      <w:proofErr w:type="spellStart"/>
      <w:r>
        <w:t>Service</w:t>
      </w:r>
      <w:proofErr w:type="spellEnd"/>
      <w:r>
        <w:t xml:space="preserve"> Level </w:t>
      </w:r>
      <w:proofErr w:type="spellStart"/>
      <w:r>
        <w:t>Agreement</w:t>
      </w:r>
      <w:proofErr w:type="spellEnd"/>
      <w:r>
        <w:t>)</w:t>
      </w:r>
    </w:p>
    <w:p w14:paraId="27AA50C3" w14:textId="77777777" w:rsidR="001A686C" w:rsidRPr="000F2E0E" w:rsidRDefault="001A686C" w:rsidP="000F2E0E">
      <w:pPr>
        <w:pStyle w:val="Normlnweb"/>
        <w:numPr>
          <w:ilvl w:val="0"/>
          <w:numId w:val="23"/>
        </w:numPr>
        <w:spacing w:before="0" w:beforeAutospacing="0"/>
        <w:rPr>
          <w:rFonts w:ascii="Arial" w:hAnsi="Arial" w:cs="Arial"/>
          <w:sz w:val="20"/>
          <w:szCs w:val="20"/>
        </w:rPr>
      </w:pPr>
      <w:r w:rsidRPr="000F2E0E">
        <w:rPr>
          <w:rFonts w:ascii="Arial" w:hAnsi="Arial" w:cs="Arial"/>
          <w:sz w:val="20"/>
          <w:szCs w:val="20"/>
        </w:rPr>
        <w:t xml:space="preserve">Doba poskytování podpory činí </w:t>
      </w:r>
      <w:r w:rsidRPr="000F2E0E">
        <w:rPr>
          <w:rStyle w:val="Siln"/>
          <w:rFonts w:ascii="Arial" w:hAnsi="Arial" w:cs="Arial"/>
          <w:sz w:val="20"/>
          <w:szCs w:val="20"/>
        </w:rPr>
        <w:t>36 měsíců</w:t>
      </w:r>
      <w:r w:rsidRPr="000F2E0E">
        <w:rPr>
          <w:rFonts w:ascii="Arial" w:hAnsi="Arial" w:cs="Arial"/>
          <w:sz w:val="20"/>
          <w:szCs w:val="20"/>
        </w:rPr>
        <w:t xml:space="preserve"> ode dne zahájení plnění smlouvy.</w:t>
      </w:r>
    </w:p>
    <w:p w14:paraId="4BE91066" w14:textId="77777777" w:rsidR="001A686C" w:rsidRPr="000F2E0E" w:rsidRDefault="001A686C" w:rsidP="000F2E0E">
      <w:pPr>
        <w:pStyle w:val="Normlnweb"/>
        <w:numPr>
          <w:ilvl w:val="0"/>
          <w:numId w:val="23"/>
        </w:numPr>
        <w:spacing w:before="0" w:beforeAutospacing="0"/>
        <w:rPr>
          <w:rFonts w:ascii="Arial" w:hAnsi="Arial" w:cs="Arial"/>
          <w:sz w:val="20"/>
          <w:szCs w:val="20"/>
        </w:rPr>
      </w:pPr>
      <w:r w:rsidRPr="000F2E0E">
        <w:rPr>
          <w:rFonts w:ascii="Arial" w:hAnsi="Arial" w:cs="Arial"/>
          <w:sz w:val="20"/>
          <w:szCs w:val="20"/>
        </w:rPr>
        <w:t>Podpora zahrnuje zejména přístup k aktuálním ovladačům, firmwaru a management softwaru, technickou asistenci a řešení hardwarových i softwarových problémů vzniklých při provozu zařízení, včetně oprav a výměn zařízení.</w:t>
      </w:r>
    </w:p>
    <w:p w14:paraId="4726E9F1" w14:textId="4B821A6B" w:rsidR="001A686C" w:rsidRPr="000F2E0E" w:rsidRDefault="001A686C" w:rsidP="000F2E0E">
      <w:pPr>
        <w:pStyle w:val="Normlnweb"/>
        <w:numPr>
          <w:ilvl w:val="0"/>
          <w:numId w:val="23"/>
        </w:numPr>
        <w:spacing w:before="0" w:beforeAutospacing="0"/>
        <w:rPr>
          <w:rFonts w:ascii="Arial" w:hAnsi="Arial" w:cs="Arial"/>
          <w:sz w:val="20"/>
          <w:szCs w:val="20"/>
        </w:rPr>
      </w:pPr>
      <w:r w:rsidRPr="000F2E0E">
        <w:rPr>
          <w:rStyle w:val="Siln"/>
          <w:rFonts w:ascii="Arial" w:hAnsi="Arial" w:cs="Arial"/>
          <w:sz w:val="20"/>
          <w:szCs w:val="20"/>
        </w:rPr>
        <w:t xml:space="preserve">Reakční doba na nahlášený incident činí maximálně </w:t>
      </w:r>
      <w:r w:rsidR="000F2E0E" w:rsidRPr="000F2E0E">
        <w:rPr>
          <w:rStyle w:val="Siln"/>
          <w:rFonts w:ascii="Arial" w:hAnsi="Arial" w:cs="Arial"/>
          <w:sz w:val="20"/>
          <w:szCs w:val="20"/>
        </w:rPr>
        <w:t>8</w:t>
      </w:r>
      <w:r w:rsidRPr="000F2E0E">
        <w:rPr>
          <w:rStyle w:val="Siln"/>
          <w:rFonts w:ascii="Arial" w:hAnsi="Arial" w:cs="Arial"/>
          <w:sz w:val="20"/>
          <w:szCs w:val="20"/>
        </w:rPr>
        <w:t xml:space="preserve"> hodin</w:t>
      </w:r>
      <w:r w:rsidRPr="000F2E0E">
        <w:rPr>
          <w:rFonts w:ascii="Arial" w:hAnsi="Arial" w:cs="Arial"/>
          <w:sz w:val="20"/>
          <w:szCs w:val="20"/>
        </w:rPr>
        <w:t xml:space="preserve"> od jeho nahlášení.</w:t>
      </w:r>
    </w:p>
    <w:p w14:paraId="3AE98C48" w14:textId="77777777" w:rsidR="001A686C" w:rsidRPr="000F2E0E" w:rsidRDefault="001A686C" w:rsidP="000F2E0E">
      <w:pPr>
        <w:pStyle w:val="Normlnweb"/>
        <w:numPr>
          <w:ilvl w:val="0"/>
          <w:numId w:val="23"/>
        </w:numPr>
        <w:spacing w:before="0" w:beforeAutospacing="0"/>
        <w:rPr>
          <w:rFonts w:ascii="Arial" w:hAnsi="Arial" w:cs="Arial"/>
          <w:sz w:val="20"/>
          <w:szCs w:val="20"/>
        </w:rPr>
      </w:pPr>
      <w:r w:rsidRPr="000F2E0E">
        <w:rPr>
          <w:rStyle w:val="Siln"/>
          <w:rFonts w:ascii="Arial" w:hAnsi="Arial" w:cs="Arial"/>
          <w:sz w:val="20"/>
          <w:szCs w:val="20"/>
        </w:rPr>
        <w:t>Oprava nebo vyřešení incidentu je zajištěno nejpozději následující pracovní den (NBD)</w:t>
      </w:r>
      <w:r w:rsidRPr="000F2E0E">
        <w:rPr>
          <w:rFonts w:ascii="Arial" w:hAnsi="Arial" w:cs="Arial"/>
          <w:sz w:val="20"/>
          <w:szCs w:val="20"/>
        </w:rPr>
        <w:t xml:space="preserve">. Není-li oprava možná, je dodavatel povinen zajistit </w:t>
      </w:r>
      <w:r w:rsidRPr="000F2E0E">
        <w:rPr>
          <w:rStyle w:val="Siln"/>
          <w:rFonts w:ascii="Arial" w:hAnsi="Arial" w:cs="Arial"/>
          <w:sz w:val="20"/>
          <w:szCs w:val="20"/>
        </w:rPr>
        <w:t>výměnu zařízení</w:t>
      </w:r>
      <w:r w:rsidRPr="000F2E0E">
        <w:rPr>
          <w:rFonts w:ascii="Arial" w:hAnsi="Arial" w:cs="Arial"/>
          <w:sz w:val="20"/>
          <w:szCs w:val="20"/>
        </w:rPr>
        <w:t>.</w:t>
      </w:r>
    </w:p>
    <w:p w14:paraId="2CB775CE" w14:textId="77777777" w:rsidR="001A686C" w:rsidRPr="000F2E0E" w:rsidRDefault="001A686C" w:rsidP="000F2E0E">
      <w:pPr>
        <w:pStyle w:val="Normlnweb"/>
        <w:numPr>
          <w:ilvl w:val="0"/>
          <w:numId w:val="23"/>
        </w:numPr>
        <w:spacing w:before="0" w:beforeAutospacing="0"/>
        <w:rPr>
          <w:rFonts w:ascii="Arial" w:hAnsi="Arial" w:cs="Arial"/>
          <w:sz w:val="20"/>
          <w:szCs w:val="20"/>
        </w:rPr>
      </w:pPr>
      <w:r w:rsidRPr="000F2E0E">
        <w:rPr>
          <w:rFonts w:ascii="Arial" w:hAnsi="Arial" w:cs="Arial"/>
          <w:sz w:val="20"/>
          <w:szCs w:val="20"/>
        </w:rPr>
        <w:t xml:space="preserve">Oprava hardwaru je prováděna </w:t>
      </w:r>
      <w:r w:rsidRPr="000F2E0E">
        <w:rPr>
          <w:rStyle w:val="Siln"/>
          <w:rFonts w:ascii="Arial" w:hAnsi="Arial" w:cs="Arial"/>
          <w:sz w:val="20"/>
          <w:szCs w:val="20"/>
        </w:rPr>
        <w:t>v místě instalace zařízení</w:t>
      </w:r>
      <w:r w:rsidRPr="000F2E0E">
        <w:rPr>
          <w:rFonts w:ascii="Arial" w:hAnsi="Arial" w:cs="Arial"/>
          <w:sz w:val="20"/>
          <w:szCs w:val="20"/>
        </w:rPr>
        <w:t xml:space="preserve"> v režimu NBD.</w:t>
      </w:r>
    </w:p>
    <w:p w14:paraId="68D4815F" w14:textId="77777777" w:rsidR="000F2E0E" w:rsidRDefault="001A686C" w:rsidP="000F2E0E">
      <w:pPr>
        <w:pStyle w:val="Normlnweb"/>
        <w:numPr>
          <w:ilvl w:val="0"/>
          <w:numId w:val="23"/>
        </w:numPr>
        <w:spacing w:before="0" w:beforeAutospacing="0"/>
        <w:rPr>
          <w:rFonts w:ascii="Arial" w:hAnsi="Arial" w:cs="Arial"/>
          <w:sz w:val="20"/>
          <w:szCs w:val="20"/>
        </w:rPr>
      </w:pPr>
      <w:r w:rsidRPr="000F2E0E">
        <w:rPr>
          <w:rFonts w:ascii="Arial" w:hAnsi="Arial" w:cs="Arial"/>
          <w:sz w:val="20"/>
          <w:szCs w:val="20"/>
        </w:rPr>
        <w:t>Součástí podpory je přístup ke všem výrobcem vydaným aktualizacím komponent zařízení, včetně jejich instalace.</w:t>
      </w:r>
    </w:p>
    <w:p w14:paraId="1E74463E" w14:textId="47A6E60E" w:rsidR="000F2E0E" w:rsidRPr="000F2E0E" w:rsidRDefault="000F2E0E" w:rsidP="000F2E0E">
      <w:pPr>
        <w:pStyle w:val="Normlnweb"/>
        <w:numPr>
          <w:ilvl w:val="0"/>
          <w:numId w:val="23"/>
        </w:numPr>
        <w:spacing w:before="0" w:beforeAutospacing="0"/>
        <w:rPr>
          <w:rFonts w:ascii="Arial" w:hAnsi="Arial" w:cs="Arial"/>
          <w:sz w:val="20"/>
          <w:szCs w:val="20"/>
        </w:rPr>
      </w:pPr>
      <w:r w:rsidRPr="000F2E0E">
        <w:rPr>
          <w:rFonts w:ascii="Arial" w:hAnsi="Arial" w:cs="Arial"/>
          <w:sz w:val="20"/>
          <w:szCs w:val="20"/>
        </w:rPr>
        <w:t>Podpora je poskytována v českém jazyce nebo anglickém jazyce prostřednictvím helpdesku výrobce</w:t>
      </w:r>
      <w:r w:rsidRPr="000F2E0E">
        <w:rPr>
          <w:rFonts w:ascii="Arial" w:hAnsi="Arial" w:cs="Arial"/>
          <w:sz w:val="20"/>
          <w:szCs w:val="20"/>
        </w:rPr>
        <w:t xml:space="preserve"> </w:t>
      </w:r>
      <w:r w:rsidRPr="000F2E0E">
        <w:rPr>
          <w:rFonts w:ascii="Arial" w:hAnsi="Arial" w:cs="Arial"/>
          <w:sz w:val="20"/>
          <w:szCs w:val="20"/>
        </w:rPr>
        <w:t>dostupného 24/7/365 (e-mail, telefon, servisní portál/</w:t>
      </w:r>
      <w:proofErr w:type="spellStart"/>
      <w:r w:rsidRPr="000F2E0E">
        <w:rPr>
          <w:rFonts w:ascii="Arial" w:hAnsi="Arial" w:cs="Arial"/>
          <w:sz w:val="20"/>
          <w:szCs w:val="20"/>
        </w:rPr>
        <w:t>servicedesk</w:t>
      </w:r>
      <w:proofErr w:type="spellEnd"/>
      <w:r w:rsidRPr="000F2E0E">
        <w:rPr>
          <w:rFonts w:ascii="Arial" w:hAnsi="Arial" w:cs="Arial"/>
          <w:sz w:val="20"/>
          <w:szCs w:val="20"/>
        </w:rPr>
        <w:t>) s evidencí všech požadavků.</w:t>
      </w:r>
    </w:p>
    <w:p w14:paraId="44645801" w14:textId="77777777" w:rsidR="001A686C" w:rsidRPr="001A686C" w:rsidRDefault="001A686C" w:rsidP="001A686C">
      <w:pPr>
        <w:pStyle w:val="Normlnweb"/>
        <w:rPr>
          <w:rFonts w:ascii="Arial" w:hAnsi="Arial" w:cs="Arial"/>
          <w:sz w:val="20"/>
          <w:szCs w:val="20"/>
        </w:rPr>
      </w:pPr>
      <w:r w:rsidRPr="001A686C">
        <w:rPr>
          <w:rFonts w:ascii="Arial" w:hAnsi="Arial" w:cs="Arial"/>
          <w:sz w:val="20"/>
          <w:szCs w:val="20"/>
        </w:rPr>
        <w:t xml:space="preserve">Součástí plnění veřejné zakázky je rovněž </w:t>
      </w:r>
      <w:r w:rsidRPr="001A686C">
        <w:rPr>
          <w:rStyle w:val="Siln"/>
          <w:rFonts w:ascii="Arial" w:hAnsi="Arial" w:cs="Arial"/>
          <w:sz w:val="20"/>
          <w:szCs w:val="20"/>
        </w:rPr>
        <w:t>sjednocení servisní podpory</w:t>
      </w:r>
      <w:r w:rsidRPr="001A686C">
        <w:rPr>
          <w:rFonts w:ascii="Arial" w:hAnsi="Arial" w:cs="Arial"/>
          <w:sz w:val="20"/>
          <w:szCs w:val="20"/>
        </w:rPr>
        <w:t xml:space="preserve"> pro zařízení pokrytá servisními kontrakty uzavřenými v letech </w:t>
      </w:r>
      <w:r w:rsidRPr="001A686C">
        <w:rPr>
          <w:rStyle w:val="Siln"/>
          <w:rFonts w:ascii="Arial" w:hAnsi="Arial" w:cs="Arial"/>
          <w:sz w:val="20"/>
          <w:szCs w:val="20"/>
        </w:rPr>
        <w:t>2022 a 2024</w:t>
      </w:r>
      <w:r w:rsidRPr="001A686C">
        <w:rPr>
          <w:rFonts w:ascii="Arial" w:hAnsi="Arial" w:cs="Arial"/>
          <w:sz w:val="20"/>
          <w:szCs w:val="20"/>
        </w:rPr>
        <w:t xml:space="preserve">, a to tak, aby byla zajištěna </w:t>
      </w:r>
      <w:r w:rsidRPr="001A686C">
        <w:rPr>
          <w:rStyle w:val="Siln"/>
          <w:rFonts w:ascii="Arial" w:hAnsi="Arial" w:cs="Arial"/>
          <w:sz w:val="20"/>
          <w:szCs w:val="20"/>
        </w:rPr>
        <w:t>jednotná doba platnosti podpory a jednotné smluvní podmínky po celou dobu plnění veřejné zakázky</w:t>
      </w:r>
      <w:r w:rsidRPr="001A686C">
        <w:rPr>
          <w:rFonts w:ascii="Arial" w:hAnsi="Arial" w:cs="Arial"/>
          <w:sz w:val="20"/>
          <w:szCs w:val="20"/>
        </w:rPr>
        <w:t>.</w:t>
      </w:r>
    </w:p>
    <w:p w14:paraId="5890FCB2" w14:textId="77777777" w:rsidR="001A686C" w:rsidRDefault="000F2E0E" w:rsidP="001A686C">
      <w:r>
        <w:pict w14:anchorId="1E10AC30">
          <v:rect id="_x0000_i1026" style="width:0;height:1.5pt" o:hralign="center" o:hrstd="t" o:hr="t" fillcolor="#a0a0a0" stroked="f"/>
        </w:pict>
      </w:r>
    </w:p>
    <w:p w14:paraId="4D3B2CCD" w14:textId="77777777" w:rsidR="001A686C" w:rsidRDefault="001A686C" w:rsidP="001A686C">
      <w:pPr>
        <w:pStyle w:val="Nadpis1"/>
      </w:pPr>
      <w:r>
        <w:lastRenderedPageBreak/>
        <w:t>Bezpečnostní a provozní požadavky na firewall</w:t>
      </w:r>
    </w:p>
    <w:p w14:paraId="7232A324" w14:textId="77777777" w:rsidR="001A686C" w:rsidRPr="001A686C" w:rsidRDefault="001A686C" w:rsidP="001A686C">
      <w:pPr>
        <w:pStyle w:val="Nadpis3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1A686C">
        <w:rPr>
          <w:rFonts w:ascii="Arial" w:hAnsi="Arial" w:cs="Arial"/>
          <w:sz w:val="20"/>
          <w:szCs w:val="20"/>
        </w:rPr>
        <w:t>Dostupnost a SLA</w:t>
      </w:r>
    </w:p>
    <w:p w14:paraId="1BA980C9" w14:textId="77777777" w:rsidR="001A686C" w:rsidRPr="001A686C" w:rsidRDefault="001A686C" w:rsidP="001A686C">
      <w:pPr>
        <w:pStyle w:val="Normlnweb"/>
        <w:spacing w:after="0" w:afterAutospacing="0"/>
        <w:rPr>
          <w:rFonts w:ascii="Arial" w:hAnsi="Arial" w:cs="Arial"/>
          <w:sz w:val="20"/>
          <w:szCs w:val="20"/>
        </w:rPr>
      </w:pPr>
      <w:r w:rsidRPr="001A686C">
        <w:rPr>
          <w:rFonts w:ascii="Arial" w:hAnsi="Arial" w:cs="Arial"/>
          <w:sz w:val="20"/>
          <w:szCs w:val="20"/>
        </w:rPr>
        <w:t xml:space="preserve">Firewall musí poskytovat služby </w:t>
      </w:r>
      <w:r w:rsidRPr="001A686C">
        <w:rPr>
          <w:rStyle w:val="Siln"/>
          <w:rFonts w:ascii="Arial" w:hAnsi="Arial" w:cs="Arial"/>
          <w:sz w:val="20"/>
          <w:szCs w:val="20"/>
        </w:rPr>
        <w:t>nepřetržitě (24 hodin denně, 7 dní v týdnu)</w:t>
      </w:r>
      <w:r w:rsidRPr="001A686C">
        <w:rPr>
          <w:rFonts w:ascii="Arial" w:hAnsi="Arial" w:cs="Arial"/>
          <w:sz w:val="20"/>
          <w:szCs w:val="20"/>
        </w:rPr>
        <w:t>. Dostupnost a SLA musí být minimálně na stejné nebo vyšší úrovni než u stávajícího řešení.</w:t>
      </w:r>
    </w:p>
    <w:p w14:paraId="50BE574A" w14:textId="77777777" w:rsidR="001A686C" w:rsidRPr="001A686C" w:rsidRDefault="001A686C" w:rsidP="001A686C">
      <w:pPr>
        <w:pStyle w:val="Nadpis3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1A686C">
        <w:rPr>
          <w:rFonts w:ascii="Arial" w:hAnsi="Arial" w:cs="Arial"/>
          <w:sz w:val="20"/>
          <w:szCs w:val="20"/>
        </w:rPr>
        <w:t>Technická podpora</w:t>
      </w:r>
    </w:p>
    <w:p w14:paraId="31279B88" w14:textId="77777777" w:rsidR="001A686C" w:rsidRPr="001A686C" w:rsidRDefault="001A686C" w:rsidP="001A686C">
      <w:pPr>
        <w:pStyle w:val="Normlnweb"/>
        <w:spacing w:after="0" w:afterAutospacing="0"/>
        <w:rPr>
          <w:rFonts w:ascii="Arial" w:hAnsi="Arial" w:cs="Arial"/>
          <w:sz w:val="20"/>
          <w:szCs w:val="20"/>
        </w:rPr>
      </w:pPr>
      <w:r w:rsidRPr="001A686C">
        <w:rPr>
          <w:rFonts w:ascii="Arial" w:hAnsi="Arial" w:cs="Arial"/>
          <w:sz w:val="20"/>
          <w:szCs w:val="20"/>
        </w:rPr>
        <w:t xml:space="preserve">Dodavatel je povinen zajistit technickou podporu firewallu po celou dobu sjednané podpory trvale a bez přerušení. Technická podpora nesmí být poskytována z území </w:t>
      </w:r>
      <w:r w:rsidRPr="001A686C">
        <w:rPr>
          <w:rStyle w:val="Siln"/>
          <w:rFonts w:ascii="Arial" w:hAnsi="Arial" w:cs="Arial"/>
          <w:sz w:val="20"/>
          <w:szCs w:val="20"/>
        </w:rPr>
        <w:t>Čínské lidové republiky, Ruské federace ani Běloruské republiky</w:t>
      </w:r>
      <w:r w:rsidRPr="001A686C">
        <w:rPr>
          <w:rFonts w:ascii="Arial" w:hAnsi="Arial" w:cs="Arial"/>
          <w:sz w:val="20"/>
          <w:szCs w:val="20"/>
        </w:rPr>
        <w:t>.</w:t>
      </w:r>
    </w:p>
    <w:p w14:paraId="57868E97" w14:textId="77777777" w:rsidR="001A686C" w:rsidRPr="001A686C" w:rsidRDefault="001A686C" w:rsidP="001A686C">
      <w:pPr>
        <w:pStyle w:val="Nadpis3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1A686C">
        <w:rPr>
          <w:rFonts w:ascii="Arial" w:hAnsi="Arial" w:cs="Arial"/>
          <w:sz w:val="20"/>
          <w:szCs w:val="20"/>
        </w:rPr>
        <w:t>Logování událostí</w:t>
      </w:r>
    </w:p>
    <w:p w14:paraId="60191D0E" w14:textId="77777777" w:rsidR="001A686C" w:rsidRPr="001A686C" w:rsidRDefault="001A686C" w:rsidP="001A686C">
      <w:pPr>
        <w:pStyle w:val="Normlnweb"/>
        <w:spacing w:after="0" w:afterAutospacing="0"/>
        <w:rPr>
          <w:rFonts w:ascii="Arial" w:hAnsi="Arial" w:cs="Arial"/>
          <w:sz w:val="20"/>
          <w:szCs w:val="20"/>
        </w:rPr>
      </w:pPr>
      <w:r w:rsidRPr="001A686C">
        <w:rPr>
          <w:rFonts w:ascii="Arial" w:hAnsi="Arial" w:cs="Arial"/>
          <w:sz w:val="20"/>
          <w:szCs w:val="20"/>
        </w:rPr>
        <w:t xml:space="preserve">Firewall musí zaznamenávat všechny provozní a bezpečnostní události. Logy musí být generovány a zpracovávány způsobem kompatibilním </w:t>
      </w:r>
      <w:proofErr w:type="gramStart"/>
      <w:r w:rsidRPr="001A686C">
        <w:rPr>
          <w:rFonts w:ascii="Arial" w:hAnsi="Arial" w:cs="Arial"/>
          <w:sz w:val="20"/>
          <w:szCs w:val="20"/>
        </w:rPr>
        <w:t>s</w:t>
      </w:r>
      <w:proofErr w:type="gramEnd"/>
      <w:r w:rsidRPr="001A686C">
        <w:rPr>
          <w:rFonts w:ascii="Arial" w:hAnsi="Arial" w:cs="Arial"/>
          <w:sz w:val="20"/>
          <w:szCs w:val="20"/>
        </w:rPr>
        <w:t xml:space="preserve"> log managementem zadavatele.</w:t>
      </w:r>
    </w:p>
    <w:p w14:paraId="3E7C98FF" w14:textId="77777777" w:rsidR="001A686C" w:rsidRPr="001A686C" w:rsidRDefault="001A686C" w:rsidP="001A686C">
      <w:pPr>
        <w:pStyle w:val="Nadpis3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1A686C">
        <w:rPr>
          <w:rFonts w:ascii="Arial" w:hAnsi="Arial" w:cs="Arial"/>
          <w:sz w:val="20"/>
          <w:szCs w:val="20"/>
        </w:rPr>
        <w:t>Detekce selhání a provozních stavů</w:t>
      </w:r>
    </w:p>
    <w:p w14:paraId="4D065297" w14:textId="77777777" w:rsidR="001A686C" w:rsidRPr="001A686C" w:rsidRDefault="001A686C" w:rsidP="001A686C">
      <w:pPr>
        <w:pStyle w:val="Normlnweb"/>
        <w:spacing w:after="0" w:afterAutospacing="0"/>
        <w:rPr>
          <w:rFonts w:ascii="Arial" w:hAnsi="Arial" w:cs="Arial"/>
          <w:sz w:val="20"/>
          <w:szCs w:val="20"/>
        </w:rPr>
      </w:pPr>
      <w:r w:rsidRPr="001A686C">
        <w:rPr>
          <w:rFonts w:ascii="Arial" w:hAnsi="Arial" w:cs="Arial"/>
          <w:sz w:val="20"/>
          <w:szCs w:val="20"/>
        </w:rPr>
        <w:t>Firewall musí být schopen detekovat vlastní selhání nebo nežádoucí provozní stavy a o těchto událostech automaticky odesílat příslušné informace způsobem určeným odpovědným správcem zadavatele.</w:t>
      </w:r>
    </w:p>
    <w:p w14:paraId="069B5089" w14:textId="77777777" w:rsidR="001A686C" w:rsidRPr="001A686C" w:rsidRDefault="001A686C" w:rsidP="001A686C">
      <w:pPr>
        <w:pStyle w:val="Nadpis3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1A686C">
        <w:rPr>
          <w:rFonts w:ascii="Arial" w:hAnsi="Arial" w:cs="Arial"/>
          <w:sz w:val="20"/>
          <w:szCs w:val="20"/>
        </w:rPr>
        <w:t>Odborná způsobilost osob poskytujících podporu</w:t>
      </w:r>
    </w:p>
    <w:p w14:paraId="0F6D5DE8" w14:textId="77777777" w:rsidR="001A686C" w:rsidRPr="001A686C" w:rsidRDefault="001A686C" w:rsidP="001A686C">
      <w:pPr>
        <w:pStyle w:val="Normlnweb"/>
        <w:spacing w:after="0" w:afterAutospacing="0"/>
        <w:rPr>
          <w:rFonts w:ascii="Arial" w:hAnsi="Arial" w:cs="Arial"/>
          <w:sz w:val="20"/>
          <w:szCs w:val="20"/>
        </w:rPr>
      </w:pPr>
      <w:r w:rsidRPr="001A686C">
        <w:rPr>
          <w:rFonts w:ascii="Arial" w:hAnsi="Arial" w:cs="Arial"/>
          <w:sz w:val="20"/>
          <w:szCs w:val="20"/>
        </w:rPr>
        <w:t xml:space="preserve">Dodavatel je povinen evidovat identitu všech osob podílejících se na plnění veřejné zakázky, zejména osob poskytujících technickou podporu. Tyto osoby musí disponovat odpovídající odbornou certifikací v oblasti správy a konfigurace </w:t>
      </w:r>
      <w:proofErr w:type="spellStart"/>
      <w:r w:rsidRPr="001A686C">
        <w:rPr>
          <w:rFonts w:ascii="Arial" w:hAnsi="Arial" w:cs="Arial"/>
          <w:sz w:val="20"/>
          <w:szCs w:val="20"/>
        </w:rPr>
        <w:t>firewallových</w:t>
      </w:r>
      <w:proofErr w:type="spellEnd"/>
      <w:r w:rsidRPr="001A686C">
        <w:rPr>
          <w:rFonts w:ascii="Arial" w:hAnsi="Arial" w:cs="Arial"/>
          <w:sz w:val="20"/>
          <w:szCs w:val="20"/>
        </w:rPr>
        <w:t xml:space="preserve"> řešení.</w:t>
      </w:r>
    </w:p>
    <w:p w14:paraId="71B8415B" w14:textId="77777777" w:rsidR="001A686C" w:rsidRPr="001A686C" w:rsidRDefault="001A686C" w:rsidP="001A686C">
      <w:pPr>
        <w:pStyle w:val="Nadpis3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1A686C">
        <w:rPr>
          <w:rFonts w:ascii="Arial" w:hAnsi="Arial" w:cs="Arial"/>
          <w:sz w:val="20"/>
          <w:szCs w:val="20"/>
        </w:rPr>
        <w:t>Plnění požadavků kybernetické bezpečnosti</w:t>
      </w:r>
    </w:p>
    <w:p w14:paraId="44B0231D" w14:textId="77777777" w:rsidR="001A686C" w:rsidRPr="001A686C" w:rsidRDefault="001A686C" w:rsidP="001A686C">
      <w:pPr>
        <w:pStyle w:val="Normlnweb"/>
        <w:spacing w:after="0" w:afterAutospacing="0"/>
        <w:rPr>
          <w:rFonts w:ascii="Arial" w:hAnsi="Arial" w:cs="Arial"/>
          <w:sz w:val="20"/>
          <w:szCs w:val="20"/>
        </w:rPr>
      </w:pPr>
      <w:r w:rsidRPr="001A686C">
        <w:rPr>
          <w:rFonts w:ascii="Arial" w:hAnsi="Arial" w:cs="Arial"/>
          <w:sz w:val="20"/>
          <w:szCs w:val="20"/>
        </w:rPr>
        <w:t xml:space="preserve">Dodavatel je povinen při plnění veřejné zakázky splnit požadavky zahrnuté v aktuální verzi </w:t>
      </w:r>
      <w:r w:rsidRPr="001A686C">
        <w:rPr>
          <w:rStyle w:val="Siln"/>
          <w:rFonts w:ascii="Arial" w:hAnsi="Arial" w:cs="Arial"/>
          <w:sz w:val="20"/>
          <w:szCs w:val="20"/>
        </w:rPr>
        <w:t>preventivních bezpečnostních opatření (PPK)</w:t>
      </w:r>
      <w:r w:rsidRPr="001A686C">
        <w:rPr>
          <w:rFonts w:ascii="Arial" w:hAnsi="Arial" w:cs="Arial"/>
          <w:sz w:val="20"/>
          <w:szCs w:val="20"/>
        </w:rPr>
        <w:t xml:space="preserve"> a respektovat varování uvedená v příslušných přílohách zadávací dokumentace.</w:t>
      </w:r>
    </w:p>
    <w:p w14:paraId="343FEE78" w14:textId="77777777" w:rsidR="001A686C" w:rsidRPr="001A686C" w:rsidRDefault="001A686C" w:rsidP="001A686C">
      <w:pPr>
        <w:pStyle w:val="Nadpis3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1A686C">
        <w:rPr>
          <w:rFonts w:ascii="Arial" w:hAnsi="Arial" w:cs="Arial"/>
          <w:sz w:val="20"/>
          <w:szCs w:val="20"/>
        </w:rPr>
        <w:t>Posouzení ekonomické stability dodavatelů</w:t>
      </w:r>
    </w:p>
    <w:p w14:paraId="13AC50C1" w14:textId="77777777" w:rsidR="001A686C" w:rsidRPr="001A686C" w:rsidRDefault="001A686C" w:rsidP="001A686C">
      <w:pPr>
        <w:pStyle w:val="Normlnweb"/>
        <w:spacing w:after="0" w:afterAutospacing="0"/>
        <w:rPr>
          <w:rFonts w:ascii="Arial" w:hAnsi="Arial" w:cs="Arial"/>
          <w:sz w:val="20"/>
          <w:szCs w:val="20"/>
        </w:rPr>
      </w:pPr>
      <w:r w:rsidRPr="001A686C">
        <w:rPr>
          <w:rFonts w:ascii="Arial" w:hAnsi="Arial" w:cs="Arial"/>
          <w:sz w:val="20"/>
          <w:szCs w:val="20"/>
        </w:rPr>
        <w:t>Zadavatel si vyhrazuje právo posoudit vhodnost dodavatelů z hlediska ekonomických rizik a ekonomické stability. Kritéria ekonomického posouzení budou stanovena zadavatelem.</w:t>
      </w:r>
    </w:p>
    <w:p w14:paraId="54A2C9D0" w14:textId="77777777" w:rsidR="001A686C" w:rsidRPr="001A686C" w:rsidRDefault="001A686C" w:rsidP="001A686C">
      <w:pPr>
        <w:pStyle w:val="Nadpis3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1A686C">
        <w:rPr>
          <w:rFonts w:ascii="Arial" w:hAnsi="Arial" w:cs="Arial"/>
          <w:sz w:val="20"/>
          <w:szCs w:val="20"/>
        </w:rPr>
        <w:t>Minimální bezpečnostní standard</w:t>
      </w:r>
    </w:p>
    <w:p w14:paraId="04251844" w14:textId="77777777" w:rsidR="001A686C" w:rsidRPr="001A686C" w:rsidRDefault="001A686C" w:rsidP="001A686C">
      <w:pPr>
        <w:pStyle w:val="Normlnweb"/>
        <w:spacing w:after="0" w:afterAutospacing="0"/>
        <w:rPr>
          <w:rFonts w:ascii="Arial" w:hAnsi="Arial" w:cs="Arial"/>
          <w:sz w:val="20"/>
          <w:szCs w:val="20"/>
        </w:rPr>
      </w:pPr>
      <w:r w:rsidRPr="001A686C">
        <w:rPr>
          <w:rFonts w:ascii="Arial" w:hAnsi="Arial" w:cs="Arial"/>
          <w:sz w:val="20"/>
          <w:szCs w:val="20"/>
        </w:rPr>
        <w:t xml:space="preserve">Dodavatel zajistí, že technická aktiva používaná při plnění smlouvy budou bezpečnostně řízena minimálně na úrovni požadavků dokumentu </w:t>
      </w:r>
      <w:r w:rsidRPr="001A686C">
        <w:rPr>
          <w:rStyle w:val="Siln"/>
          <w:rFonts w:ascii="Arial" w:hAnsi="Arial" w:cs="Arial"/>
          <w:sz w:val="20"/>
          <w:szCs w:val="20"/>
        </w:rPr>
        <w:t>Minimální bezpečnostní standard</w:t>
      </w:r>
      <w:r w:rsidRPr="001A686C">
        <w:rPr>
          <w:rFonts w:ascii="Arial" w:hAnsi="Arial" w:cs="Arial"/>
          <w:sz w:val="20"/>
          <w:szCs w:val="20"/>
        </w:rPr>
        <w:t xml:space="preserve"> v jeho aktuálně platné verzi zveřejněné na webových stránkách </w:t>
      </w:r>
      <w:r w:rsidRPr="001A686C">
        <w:rPr>
          <w:rStyle w:val="Siln"/>
          <w:rFonts w:ascii="Arial" w:hAnsi="Arial" w:cs="Arial"/>
          <w:sz w:val="20"/>
          <w:szCs w:val="20"/>
        </w:rPr>
        <w:t>Národního úřadu pro kybernetickou a informační bezpečnost</w:t>
      </w:r>
      <w:r w:rsidRPr="001A686C">
        <w:rPr>
          <w:rFonts w:ascii="Arial" w:hAnsi="Arial" w:cs="Arial"/>
          <w:sz w:val="20"/>
          <w:szCs w:val="20"/>
        </w:rPr>
        <w:t>.</w:t>
      </w:r>
    </w:p>
    <w:p w14:paraId="26FB2506" w14:textId="77777777" w:rsidR="001A686C" w:rsidRPr="001A686C" w:rsidRDefault="001A686C" w:rsidP="001A686C">
      <w:pPr>
        <w:rPr>
          <w:b/>
          <w:bCs/>
          <w:sz w:val="20"/>
          <w:szCs w:val="20"/>
        </w:rPr>
      </w:pPr>
    </w:p>
    <w:p w14:paraId="68508695" w14:textId="7447E33C" w:rsidR="0065416F" w:rsidRDefault="0065416F" w:rsidP="001A686C">
      <w:pPr>
        <w:rPr>
          <w:b/>
          <w:bCs/>
        </w:rPr>
      </w:pPr>
    </w:p>
    <w:p w14:paraId="04E55E3A" w14:textId="1E918AEA" w:rsidR="0065416F" w:rsidRDefault="0065416F" w:rsidP="007F1C48">
      <w:pPr>
        <w:ind w:firstLine="708"/>
        <w:rPr>
          <w:b/>
          <w:bCs/>
        </w:rPr>
      </w:pPr>
    </w:p>
    <w:p w14:paraId="508AF4F2" w14:textId="7DE3BBC1" w:rsidR="001A686C" w:rsidRDefault="001A686C" w:rsidP="007F1C48">
      <w:pPr>
        <w:ind w:firstLine="708"/>
        <w:rPr>
          <w:b/>
          <w:bCs/>
        </w:rPr>
      </w:pPr>
    </w:p>
    <w:p w14:paraId="24A6E522" w14:textId="31B1134F" w:rsidR="001A686C" w:rsidRDefault="001A686C" w:rsidP="007F1C48">
      <w:pPr>
        <w:ind w:firstLine="708"/>
        <w:rPr>
          <w:b/>
          <w:bCs/>
        </w:rPr>
      </w:pPr>
    </w:p>
    <w:p w14:paraId="713E7BE3" w14:textId="0523AA88" w:rsidR="001A686C" w:rsidRDefault="001A686C" w:rsidP="007F1C48">
      <w:pPr>
        <w:ind w:firstLine="708"/>
        <w:rPr>
          <w:b/>
          <w:bCs/>
        </w:rPr>
      </w:pPr>
    </w:p>
    <w:p w14:paraId="4451C8A5" w14:textId="108B4659" w:rsidR="001A686C" w:rsidRDefault="001A686C" w:rsidP="007F1C48">
      <w:pPr>
        <w:ind w:firstLine="708"/>
        <w:rPr>
          <w:b/>
          <w:bCs/>
        </w:rPr>
      </w:pPr>
    </w:p>
    <w:p w14:paraId="4A168718" w14:textId="77777777" w:rsidR="001A686C" w:rsidRDefault="001A686C" w:rsidP="007F1C48">
      <w:pPr>
        <w:ind w:firstLine="708"/>
        <w:rPr>
          <w:b/>
          <w:bCs/>
        </w:rPr>
      </w:pPr>
    </w:p>
    <w:p w14:paraId="107F3243" w14:textId="6FE11A52" w:rsidR="007F1C48" w:rsidRPr="005F0005" w:rsidRDefault="007F1C48" w:rsidP="007F1C48">
      <w:pPr>
        <w:ind w:firstLine="708"/>
        <w:rPr>
          <w:b/>
          <w:bCs/>
        </w:rPr>
      </w:pPr>
      <w:r w:rsidRPr="005F0005">
        <w:rPr>
          <w:b/>
          <w:bCs/>
        </w:rPr>
        <w:lastRenderedPageBreak/>
        <w:t>Text s odstavci</w:t>
      </w:r>
    </w:p>
    <w:p w14:paraId="7AB7E15E" w14:textId="77777777" w:rsidR="007F1C48" w:rsidRPr="005F0005" w:rsidRDefault="007F1C48" w:rsidP="007F1C48">
      <w:pPr>
        <w:ind w:firstLine="708"/>
        <w:rPr>
          <w:b/>
          <w:bCs/>
        </w:rPr>
      </w:pPr>
      <w:r w:rsidRPr="005F0005">
        <w:rPr>
          <w:b/>
          <w:bCs/>
        </w:rPr>
        <w:t>Při nesplnění akceptačních a obchodních podmínek si objednatel vyhrazuje zboží nepřevzít.</w:t>
      </w:r>
    </w:p>
    <w:p w14:paraId="7B4DD9B7" w14:textId="77777777" w:rsidR="007F1C48" w:rsidRPr="005F0005" w:rsidRDefault="007F1C48" w:rsidP="007F1C48">
      <w:pPr>
        <w:pBdr>
          <w:bottom w:val="single" w:sz="6" w:space="1" w:color="auto"/>
        </w:pBdr>
        <w:ind w:left="708"/>
        <w:rPr>
          <w:b/>
          <w:bCs/>
        </w:rPr>
      </w:pPr>
      <w:r w:rsidRPr="005F0005">
        <w:rPr>
          <w:b/>
          <w:bCs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7C0F2344" w14:textId="77777777" w:rsidR="007F1C48" w:rsidRPr="005F0005" w:rsidRDefault="007F1C48" w:rsidP="007F1C48">
      <w:pPr>
        <w:ind w:firstLine="708"/>
        <w:rPr>
          <w:b/>
          <w:bCs/>
        </w:rPr>
      </w:pPr>
    </w:p>
    <w:p w14:paraId="2A801952" w14:textId="0663BCC2" w:rsidR="007F1C48" w:rsidRDefault="007F1C48" w:rsidP="007F1C48">
      <w:pPr>
        <w:ind w:left="708"/>
        <w:rPr>
          <w:b/>
          <w:bCs/>
        </w:rPr>
      </w:pPr>
      <w:r w:rsidRPr="005F0005">
        <w:rPr>
          <w:b/>
          <w:bCs/>
        </w:rPr>
        <w:t xml:space="preserve">Dodavatel prohlašuje, že jím nabízené plnění splňuje všechny požadavky uvedené v této Příloze č. </w:t>
      </w:r>
      <w:r w:rsidR="00046847">
        <w:rPr>
          <w:b/>
          <w:bCs/>
        </w:rPr>
        <w:t>2</w:t>
      </w:r>
      <w:r w:rsidRPr="005F0005">
        <w:rPr>
          <w:b/>
          <w:bCs/>
        </w:rPr>
        <w:t xml:space="preserve"> Technická specifikace:</w:t>
      </w:r>
    </w:p>
    <w:p w14:paraId="60688942" w14:textId="77777777" w:rsidR="007F1C48" w:rsidRPr="005F0005" w:rsidRDefault="007F1C48" w:rsidP="007F1C48">
      <w:pPr>
        <w:ind w:left="708"/>
        <w:rPr>
          <w:b/>
          <w:bCs/>
        </w:rPr>
      </w:pPr>
    </w:p>
    <w:p w14:paraId="14F426ED" w14:textId="13407E45" w:rsidR="007F1C48" w:rsidRDefault="007F1C48" w:rsidP="007F1C48">
      <w:pPr>
        <w:ind w:firstLine="708"/>
        <w:rPr>
          <w:b/>
          <w:bCs/>
        </w:rPr>
      </w:pPr>
      <w:r w:rsidRPr="005F0005">
        <w:rPr>
          <w:b/>
          <w:bCs/>
        </w:rPr>
        <w:t xml:space="preserve">V </w:t>
      </w:r>
      <w:r w:rsidRPr="00351D38">
        <w:rPr>
          <w:b/>
          <w:bCs/>
          <w:highlight w:val="yellow"/>
        </w:rPr>
        <w:t>…</w:t>
      </w:r>
      <w:proofErr w:type="gramStart"/>
      <w:r w:rsidRPr="00351D38">
        <w:rPr>
          <w:b/>
          <w:bCs/>
          <w:highlight w:val="yellow"/>
        </w:rPr>
        <w:t>…(</w:t>
      </w:r>
      <w:proofErr w:type="gramEnd"/>
      <w:r w:rsidRPr="00351D38">
        <w:rPr>
          <w:b/>
          <w:bCs/>
          <w:highlight w:val="yellow"/>
        </w:rPr>
        <w:t xml:space="preserve">vyplní </w:t>
      </w:r>
      <w:r w:rsidR="00046847">
        <w:rPr>
          <w:b/>
          <w:bCs/>
          <w:highlight w:val="yellow"/>
        </w:rPr>
        <w:t>dodavatel</w:t>
      </w:r>
      <w:r w:rsidRPr="00351D38">
        <w:rPr>
          <w:b/>
          <w:bCs/>
          <w:highlight w:val="yellow"/>
        </w:rPr>
        <w:t>)………</w:t>
      </w:r>
      <w:r w:rsidRPr="005F0005">
        <w:rPr>
          <w:b/>
          <w:bCs/>
        </w:rPr>
        <w:t xml:space="preserve"> dne </w:t>
      </w:r>
      <w:r w:rsidRPr="00351D38">
        <w:rPr>
          <w:b/>
          <w:bCs/>
          <w:highlight w:val="yellow"/>
        </w:rPr>
        <w:t xml:space="preserve">…(vyplní </w:t>
      </w:r>
      <w:r w:rsidR="00046847">
        <w:rPr>
          <w:b/>
          <w:bCs/>
          <w:highlight w:val="yellow"/>
        </w:rPr>
        <w:t>dodavatel</w:t>
      </w:r>
      <w:r w:rsidRPr="00351D38">
        <w:rPr>
          <w:b/>
          <w:bCs/>
          <w:highlight w:val="yellow"/>
        </w:rPr>
        <w:t>)…</w:t>
      </w:r>
      <w:r w:rsidRPr="005F0005">
        <w:rPr>
          <w:b/>
          <w:bCs/>
        </w:rPr>
        <w:t xml:space="preserve">  </w:t>
      </w:r>
    </w:p>
    <w:p w14:paraId="0F582D8B" w14:textId="6BC8E488" w:rsidR="007F1C48" w:rsidRPr="005F0005" w:rsidRDefault="007F1C48" w:rsidP="007F1C48">
      <w:pPr>
        <w:ind w:firstLine="708"/>
        <w:rPr>
          <w:b/>
          <w:bCs/>
        </w:rPr>
      </w:pPr>
      <w:r w:rsidRPr="005F0005">
        <w:rPr>
          <w:b/>
          <w:bCs/>
        </w:rPr>
        <w:t xml:space="preserve">   </w:t>
      </w:r>
    </w:p>
    <w:p w14:paraId="44D7DD4D" w14:textId="77777777" w:rsidR="007F1C48" w:rsidRPr="005F0005" w:rsidRDefault="007F1C48" w:rsidP="007F1C48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</w:p>
    <w:p w14:paraId="2851A878" w14:textId="30683578" w:rsidR="007F1C48" w:rsidRDefault="007F1C48" w:rsidP="007F1C48">
      <w:pPr>
        <w:ind w:firstLine="708"/>
        <w:rPr>
          <w:b/>
          <w:bCs/>
        </w:rPr>
      </w:pPr>
      <w:r w:rsidRPr="00351D38">
        <w:rPr>
          <w:b/>
          <w:bCs/>
          <w:highlight w:val="yellow"/>
        </w:rPr>
        <w:t>……………………</w:t>
      </w:r>
      <w:proofErr w:type="gramStart"/>
      <w:r w:rsidRPr="00351D38">
        <w:rPr>
          <w:b/>
          <w:bCs/>
          <w:highlight w:val="yellow"/>
        </w:rPr>
        <w:t>…(</w:t>
      </w:r>
      <w:proofErr w:type="gramEnd"/>
      <w:r w:rsidRPr="00351D38">
        <w:rPr>
          <w:b/>
          <w:bCs/>
          <w:highlight w:val="yellow"/>
        </w:rPr>
        <w:t xml:space="preserve">vyplní </w:t>
      </w:r>
      <w:r w:rsidR="00046847">
        <w:rPr>
          <w:b/>
          <w:bCs/>
          <w:highlight w:val="yellow"/>
        </w:rPr>
        <w:t>dodavatel</w:t>
      </w:r>
      <w:r w:rsidRPr="00351D38">
        <w:rPr>
          <w:b/>
          <w:bCs/>
          <w:highlight w:val="yellow"/>
        </w:rPr>
        <w:t>)………………………………</w:t>
      </w:r>
    </w:p>
    <w:p w14:paraId="32A49DA9" w14:textId="77777777" w:rsidR="007F1C48" w:rsidRPr="005F0005" w:rsidRDefault="007F1C48" w:rsidP="007F1C48">
      <w:pPr>
        <w:ind w:firstLine="708"/>
        <w:rPr>
          <w:b/>
          <w:bCs/>
        </w:rPr>
      </w:pPr>
    </w:p>
    <w:p w14:paraId="5FB8C0BC" w14:textId="0EA4EDCC" w:rsidR="007F1C48" w:rsidRDefault="007F1C48" w:rsidP="007F1C48">
      <w:pPr>
        <w:ind w:firstLine="708"/>
        <w:rPr>
          <w:b/>
          <w:bCs/>
        </w:rPr>
      </w:pPr>
      <w:r w:rsidRPr="005F0005">
        <w:rPr>
          <w:b/>
          <w:bCs/>
        </w:rPr>
        <w:t xml:space="preserve">Osoba oprávněná jednat jménem či za </w:t>
      </w:r>
      <w:r w:rsidR="00046847">
        <w:rPr>
          <w:b/>
          <w:bCs/>
        </w:rPr>
        <w:t>dodavatele</w:t>
      </w:r>
      <w:r w:rsidRPr="005F0005">
        <w:rPr>
          <w:b/>
          <w:bCs/>
        </w:rPr>
        <w:t xml:space="preserve"> (pozice, titul, jméno, příjmení)</w:t>
      </w:r>
    </w:p>
    <w:p w14:paraId="0EF302AE" w14:textId="77777777" w:rsidR="007F1C48" w:rsidRPr="005F0005" w:rsidRDefault="007F1C48" w:rsidP="007F1C48">
      <w:pPr>
        <w:ind w:firstLine="708"/>
        <w:rPr>
          <w:b/>
          <w:bCs/>
        </w:rPr>
      </w:pPr>
    </w:p>
    <w:p w14:paraId="4DC6CE87" w14:textId="3510C347" w:rsidR="007F1C48" w:rsidRPr="006A75EB" w:rsidRDefault="007F1C48" w:rsidP="007F1C48">
      <w:pPr>
        <w:ind w:firstLine="708"/>
        <w:rPr>
          <w:b/>
          <w:bCs/>
        </w:rPr>
      </w:pPr>
      <w:r w:rsidRPr="00351D38">
        <w:rPr>
          <w:b/>
          <w:bCs/>
          <w:highlight w:val="yellow"/>
        </w:rPr>
        <w:t>…………………</w:t>
      </w:r>
      <w:proofErr w:type="gramStart"/>
      <w:r w:rsidRPr="00351D38">
        <w:rPr>
          <w:b/>
          <w:bCs/>
          <w:highlight w:val="yellow"/>
        </w:rPr>
        <w:t>…(</w:t>
      </w:r>
      <w:proofErr w:type="gramEnd"/>
      <w:r w:rsidRPr="00351D38">
        <w:rPr>
          <w:b/>
          <w:bCs/>
          <w:highlight w:val="yellow"/>
        </w:rPr>
        <w:t xml:space="preserve">vyplní </w:t>
      </w:r>
      <w:r w:rsidR="00046847">
        <w:rPr>
          <w:b/>
          <w:bCs/>
          <w:highlight w:val="yellow"/>
        </w:rPr>
        <w:t>dodavatel</w:t>
      </w:r>
      <w:r w:rsidRPr="00351D38">
        <w:rPr>
          <w:b/>
          <w:bCs/>
          <w:highlight w:val="yellow"/>
        </w:rPr>
        <w:t>)……………………………….</w:t>
      </w:r>
    </w:p>
    <w:p w14:paraId="2A1B0732" w14:textId="77777777" w:rsidR="00932EB1" w:rsidRPr="00AE2FF2" w:rsidRDefault="00932EB1" w:rsidP="00C60CD0">
      <w:pPr>
        <w:spacing w:line="240" w:lineRule="auto"/>
        <w:rPr>
          <w:rFonts w:cs="Arial"/>
          <w:sz w:val="20"/>
          <w:szCs w:val="20"/>
        </w:rPr>
      </w:pPr>
    </w:p>
    <w:sectPr w:rsidR="00932EB1" w:rsidRPr="00AE2FF2" w:rsidSect="008F4FC4">
      <w:headerReference w:type="default" r:id="rId11"/>
      <w:footerReference w:type="default" r:id="rId12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85F8C" w14:textId="77777777" w:rsidR="009E291E" w:rsidRDefault="009E291E" w:rsidP="004A044C">
      <w:pPr>
        <w:spacing w:line="240" w:lineRule="auto"/>
      </w:pPr>
      <w:r>
        <w:separator/>
      </w:r>
    </w:p>
  </w:endnote>
  <w:endnote w:type="continuationSeparator" w:id="0">
    <w:p w14:paraId="317BFF5B" w14:textId="77777777" w:rsidR="009E291E" w:rsidRDefault="009E291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4C0B4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63C666" wp14:editId="19BEF5D9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1307E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B2379A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AFF710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3C666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E1307E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B2379A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AFF710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DEA418D" wp14:editId="2EE18F2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88C1CD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E3D5EE0" wp14:editId="336D887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8BDEF7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4F55C16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3DA6DDD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 w:rsidR="00390098">
                            <w:rPr>
                              <w:szCs w:val="16"/>
                            </w:rPr>
                            <w:t>Ú</w:t>
                          </w:r>
                          <w:r>
                            <w:rPr>
                              <w:szCs w:val="16"/>
                            </w:rPr>
                            <w:t>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B17846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E3D5EE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48BDEF7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4F55C16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3DA6DDD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 w:rsidR="00390098">
                      <w:rPr>
                        <w:szCs w:val="16"/>
                      </w:rPr>
                      <w:t>Ú</w:t>
                    </w:r>
                    <w:r>
                      <w:rPr>
                        <w:szCs w:val="16"/>
                      </w:rPr>
                      <w:t>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B17846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186BC9" wp14:editId="1FEBC6D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FFC298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AD91B8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6011F59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186BC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CFFC298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AD91B8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6011F59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33861F4" wp14:editId="15128F6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261E9A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41534DF" wp14:editId="3C9A148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9F230" w14:textId="77777777" w:rsidR="009E291E" w:rsidRDefault="009E291E" w:rsidP="004A044C">
      <w:pPr>
        <w:spacing w:line="240" w:lineRule="auto"/>
      </w:pPr>
      <w:r>
        <w:separator/>
      </w:r>
    </w:p>
  </w:footnote>
  <w:footnote w:type="continuationSeparator" w:id="0">
    <w:p w14:paraId="1F26A931" w14:textId="77777777" w:rsidR="009E291E" w:rsidRDefault="009E291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F10A1" w14:textId="6C4E00E2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4D604D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4D604D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D6B776A" wp14:editId="1ED11C5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739E331" wp14:editId="62CDAC9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8968A7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9" type="#_x0000_t75" style="width:39pt;height:39pt;visibility:visible;mso-wrap-style:square" o:bullet="t">
        <v:imagedata r:id="rId1" o:title=""/>
      </v:shape>
    </w:pict>
  </w:numPicBullet>
  <w:abstractNum w:abstractNumId="0" w15:restartNumberingAfterBreak="0">
    <w:nsid w:val="05733C60"/>
    <w:multiLevelType w:val="hybridMultilevel"/>
    <w:tmpl w:val="F46C8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746F8"/>
    <w:multiLevelType w:val="hybridMultilevel"/>
    <w:tmpl w:val="A0821FC4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030E3"/>
    <w:multiLevelType w:val="hybridMultilevel"/>
    <w:tmpl w:val="58EE1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408F3"/>
    <w:multiLevelType w:val="hybridMultilevel"/>
    <w:tmpl w:val="3FBA32F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876BE"/>
    <w:multiLevelType w:val="multilevel"/>
    <w:tmpl w:val="3F84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7A588D"/>
    <w:multiLevelType w:val="hybridMultilevel"/>
    <w:tmpl w:val="A79A2F4C"/>
    <w:lvl w:ilvl="0" w:tplc="55D2E86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50DF6"/>
    <w:multiLevelType w:val="hybridMultilevel"/>
    <w:tmpl w:val="6670350E"/>
    <w:lvl w:ilvl="0" w:tplc="B9C2CC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FB465F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D1F5B"/>
    <w:multiLevelType w:val="multilevel"/>
    <w:tmpl w:val="24D0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94523"/>
    <w:multiLevelType w:val="multilevel"/>
    <w:tmpl w:val="3100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4E23C9"/>
    <w:multiLevelType w:val="hybridMultilevel"/>
    <w:tmpl w:val="F35EF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C7151"/>
    <w:multiLevelType w:val="hybridMultilevel"/>
    <w:tmpl w:val="D8EC6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13D41"/>
    <w:multiLevelType w:val="hybridMultilevel"/>
    <w:tmpl w:val="28CEE36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EBF2C91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951D9"/>
    <w:multiLevelType w:val="hybridMultilevel"/>
    <w:tmpl w:val="51C8EBC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5A1F3068"/>
    <w:multiLevelType w:val="multilevel"/>
    <w:tmpl w:val="F720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D615DD"/>
    <w:multiLevelType w:val="multilevel"/>
    <w:tmpl w:val="F720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AB2BC9"/>
    <w:multiLevelType w:val="multilevel"/>
    <w:tmpl w:val="06BE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24542F"/>
    <w:multiLevelType w:val="hybridMultilevel"/>
    <w:tmpl w:val="9CE0A61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7EB71036"/>
    <w:multiLevelType w:val="multilevel"/>
    <w:tmpl w:val="2D98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7"/>
  </w:num>
  <w:num w:numId="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0"/>
  </w:num>
  <w:num w:numId="9">
    <w:abstractNumId w:val="1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"/>
  </w:num>
  <w:num w:numId="13">
    <w:abstractNumId w:val="2"/>
  </w:num>
  <w:num w:numId="14">
    <w:abstractNumId w:val="21"/>
  </w:num>
  <w:num w:numId="15">
    <w:abstractNumId w:val="13"/>
  </w:num>
  <w:num w:numId="16">
    <w:abstractNumId w:val="11"/>
  </w:num>
  <w:num w:numId="17">
    <w:abstractNumId w:val="9"/>
  </w:num>
  <w:num w:numId="18">
    <w:abstractNumId w:val="0"/>
  </w:num>
  <w:num w:numId="19">
    <w:abstractNumId w:val="8"/>
  </w:num>
  <w:num w:numId="20">
    <w:abstractNumId w:val="19"/>
  </w:num>
  <w:num w:numId="21">
    <w:abstractNumId w:val="18"/>
  </w:num>
  <w:num w:numId="22">
    <w:abstractNumId w:val="1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hideSpellingErrors/>
  <w:hideGrammaticalErrors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46847"/>
    <w:rsid w:val="000725D6"/>
    <w:rsid w:val="00073CCE"/>
    <w:rsid w:val="000A73EC"/>
    <w:rsid w:val="000C4F3C"/>
    <w:rsid w:val="000C7F59"/>
    <w:rsid w:val="000D1C24"/>
    <w:rsid w:val="000E60A3"/>
    <w:rsid w:val="000F2E0E"/>
    <w:rsid w:val="000F7A22"/>
    <w:rsid w:val="00101773"/>
    <w:rsid w:val="00125813"/>
    <w:rsid w:val="00147316"/>
    <w:rsid w:val="0015067C"/>
    <w:rsid w:val="00191ED2"/>
    <w:rsid w:val="00195C49"/>
    <w:rsid w:val="001A686C"/>
    <w:rsid w:val="001C39F1"/>
    <w:rsid w:val="001D30E6"/>
    <w:rsid w:val="001E3FEB"/>
    <w:rsid w:val="00202866"/>
    <w:rsid w:val="00240FFA"/>
    <w:rsid w:val="00241EAC"/>
    <w:rsid w:val="00251B8F"/>
    <w:rsid w:val="00260DDE"/>
    <w:rsid w:val="0026591C"/>
    <w:rsid w:val="00271656"/>
    <w:rsid w:val="0031358D"/>
    <w:rsid w:val="00324A7E"/>
    <w:rsid w:val="00331F3A"/>
    <w:rsid w:val="00353FB2"/>
    <w:rsid w:val="00387293"/>
    <w:rsid w:val="00390098"/>
    <w:rsid w:val="00392423"/>
    <w:rsid w:val="003B3991"/>
    <w:rsid w:val="003D4DF8"/>
    <w:rsid w:val="003F4A69"/>
    <w:rsid w:val="00405751"/>
    <w:rsid w:val="00462009"/>
    <w:rsid w:val="0047111E"/>
    <w:rsid w:val="004A044C"/>
    <w:rsid w:val="004A68D9"/>
    <w:rsid w:val="004B0F8E"/>
    <w:rsid w:val="004C6686"/>
    <w:rsid w:val="004D604D"/>
    <w:rsid w:val="00507B10"/>
    <w:rsid w:val="005269CB"/>
    <w:rsid w:val="00534A9B"/>
    <w:rsid w:val="00540947"/>
    <w:rsid w:val="0056725F"/>
    <w:rsid w:val="0057145A"/>
    <w:rsid w:val="00580EDE"/>
    <w:rsid w:val="005964DC"/>
    <w:rsid w:val="005B402A"/>
    <w:rsid w:val="005B5DE8"/>
    <w:rsid w:val="005C64DB"/>
    <w:rsid w:val="005E3326"/>
    <w:rsid w:val="005F3754"/>
    <w:rsid w:val="0065416F"/>
    <w:rsid w:val="00657FE1"/>
    <w:rsid w:val="006C53A2"/>
    <w:rsid w:val="006E2395"/>
    <w:rsid w:val="006F2635"/>
    <w:rsid w:val="0071483B"/>
    <w:rsid w:val="00732BDC"/>
    <w:rsid w:val="0074134F"/>
    <w:rsid w:val="007476D3"/>
    <w:rsid w:val="007F1C48"/>
    <w:rsid w:val="008121CE"/>
    <w:rsid w:val="00824631"/>
    <w:rsid w:val="008650CD"/>
    <w:rsid w:val="008E311B"/>
    <w:rsid w:val="008E3BCD"/>
    <w:rsid w:val="008F4FC4"/>
    <w:rsid w:val="008F6A0E"/>
    <w:rsid w:val="009175FF"/>
    <w:rsid w:val="00926F27"/>
    <w:rsid w:val="00932EB1"/>
    <w:rsid w:val="00961B90"/>
    <w:rsid w:val="009876AE"/>
    <w:rsid w:val="009969EB"/>
    <w:rsid w:val="009A1875"/>
    <w:rsid w:val="009A29E0"/>
    <w:rsid w:val="009A699B"/>
    <w:rsid w:val="009E291E"/>
    <w:rsid w:val="00A037B7"/>
    <w:rsid w:val="00A15D6B"/>
    <w:rsid w:val="00A23886"/>
    <w:rsid w:val="00A31EB3"/>
    <w:rsid w:val="00A77944"/>
    <w:rsid w:val="00AA676B"/>
    <w:rsid w:val="00AB233A"/>
    <w:rsid w:val="00AB3597"/>
    <w:rsid w:val="00AB409E"/>
    <w:rsid w:val="00AE2FF2"/>
    <w:rsid w:val="00AF22E6"/>
    <w:rsid w:val="00B04E80"/>
    <w:rsid w:val="00B17846"/>
    <w:rsid w:val="00B25962"/>
    <w:rsid w:val="00B34585"/>
    <w:rsid w:val="00B51EF7"/>
    <w:rsid w:val="00B6433C"/>
    <w:rsid w:val="00BA5263"/>
    <w:rsid w:val="00BC0A5A"/>
    <w:rsid w:val="00BD51F7"/>
    <w:rsid w:val="00C00D3E"/>
    <w:rsid w:val="00C070C0"/>
    <w:rsid w:val="00C207E1"/>
    <w:rsid w:val="00C26BA0"/>
    <w:rsid w:val="00C60CD0"/>
    <w:rsid w:val="00C7652B"/>
    <w:rsid w:val="00CC227C"/>
    <w:rsid w:val="00CC2353"/>
    <w:rsid w:val="00CE2490"/>
    <w:rsid w:val="00CE27F3"/>
    <w:rsid w:val="00CE52B8"/>
    <w:rsid w:val="00CF43AE"/>
    <w:rsid w:val="00D16A86"/>
    <w:rsid w:val="00D21F38"/>
    <w:rsid w:val="00D22279"/>
    <w:rsid w:val="00D23B42"/>
    <w:rsid w:val="00D271E1"/>
    <w:rsid w:val="00D47E6C"/>
    <w:rsid w:val="00D56C7E"/>
    <w:rsid w:val="00D70BAD"/>
    <w:rsid w:val="00D7639E"/>
    <w:rsid w:val="00D9237F"/>
    <w:rsid w:val="00DD4A63"/>
    <w:rsid w:val="00DE56F9"/>
    <w:rsid w:val="00E01B24"/>
    <w:rsid w:val="00E02037"/>
    <w:rsid w:val="00E03280"/>
    <w:rsid w:val="00E07491"/>
    <w:rsid w:val="00E1346F"/>
    <w:rsid w:val="00E237AC"/>
    <w:rsid w:val="00E3756C"/>
    <w:rsid w:val="00E87CBA"/>
    <w:rsid w:val="00E94005"/>
    <w:rsid w:val="00EA28EE"/>
    <w:rsid w:val="00ED638D"/>
    <w:rsid w:val="00EE60B1"/>
    <w:rsid w:val="00F37091"/>
    <w:rsid w:val="00F4078E"/>
    <w:rsid w:val="00F55EC1"/>
    <w:rsid w:val="00FC0634"/>
    <w:rsid w:val="00FC40A8"/>
    <w:rsid w:val="00F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0975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29E0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0D1C24"/>
    <w:pPr>
      <w:spacing w:before="360" w:after="240" w:line="240" w:lineRule="auto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0D1C24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0D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B51EF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E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A29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ormalchar1">
    <w:name w:val="normal__char1"/>
    <w:basedOn w:val="Standardnpsmoodstavce"/>
    <w:rsid w:val="009A29E0"/>
    <w:rPr>
      <w:rFonts w:ascii="Arial" w:hAnsi="Arial" w:cs="Arial" w:hint="default"/>
      <w:sz w:val="20"/>
      <w:szCs w:val="20"/>
    </w:rPr>
  </w:style>
  <w:style w:type="paragraph" w:styleId="Zkladntextodsazen2">
    <w:name w:val="Body Text Indent 2"/>
    <w:aliases w:val="Body Text Indent 2 Char"/>
    <w:basedOn w:val="Normln"/>
    <w:link w:val="Zkladntextodsazen2Char"/>
    <w:rsid w:val="009A29E0"/>
    <w:pPr>
      <w:spacing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rsid w:val="009A29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AE2FF2"/>
    <w:rPr>
      <w:rFonts w:ascii="Arial" w:hAnsi="Arial"/>
      <w:sz w:val="18"/>
      <w:lang w:bidi="he-IL"/>
    </w:rPr>
  </w:style>
  <w:style w:type="character" w:styleId="Odkaznakoment">
    <w:name w:val="annotation reference"/>
    <w:basedOn w:val="Standardnpsmoodstavce"/>
    <w:uiPriority w:val="99"/>
    <w:semiHidden/>
    <w:unhideWhenUsed/>
    <w:rsid w:val="00FF1F1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1F1E"/>
    <w:rPr>
      <w:rFonts w:ascii="Arial" w:eastAsiaTheme="minorHAnsi" w:hAnsi="Arial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1F1E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654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5416F"/>
    <w:rPr>
      <w:b/>
      <w:bCs/>
    </w:rPr>
  </w:style>
  <w:style w:type="character" w:styleId="Zdraznn">
    <w:name w:val="Emphasis"/>
    <w:basedOn w:val="Standardnpsmoodstavce"/>
    <w:uiPriority w:val="20"/>
    <w:qFormat/>
    <w:rsid w:val="001A686C"/>
    <w:rPr>
      <w:i/>
      <w:iCs/>
    </w:rPr>
  </w:style>
  <w:style w:type="character" w:customStyle="1" w:styleId="whitespace-normal">
    <w:name w:val="whitespace-normal"/>
    <w:basedOn w:val="Standardnpsmoodstavce"/>
    <w:rsid w:val="001A6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35CF73-2D31-4C38-B06F-6D7C3973C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2C4002-5B45-4846-A954-71EADE147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DBAF68-2BCF-4B44-A791-FBE68E81EC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DB0BEB-9181-402F-BA54-53200D7732B8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4</Pages>
  <Words>794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Němcová Jana</cp:lastModifiedBy>
  <cp:revision>2</cp:revision>
  <cp:lastPrinted>2025-02-20T13:28:00Z</cp:lastPrinted>
  <dcterms:created xsi:type="dcterms:W3CDTF">2026-03-12T12:57:00Z</dcterms:created>
  <dcterms:modified xsi:type="dcterms:W3CDTF">2026-03-12T12:57:00Z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