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6407" w14:textId="77777777" w:rsidR="00077304" w:rsidRPr="002F3015" w:rsidRDefault="00077304" w:rsidP="00991F45">
      <w:pPr>
        <w:pStyle w:val="RLnzevsmlouvy"/>
        <w:spacing w:before="0" w:after="0"/>
        <w:rPr>
          <w:rFonts w:ascii="Arial" w:hAnsi="Arial"/>
          <w:sz w:val="28"/>
          <w:szCs w:val="28"/>
        </w:rPr>
      </w:pPr>
      <w:r w:rsidRPr="002F3015">
        <w:rPr>
          <w:rFonts w:ascii="Arial" w:hAnsi="Arial"/>
          <w:sz w:val="28"/>
          <w:szCs w:val="28"/>
        </w:rPr>
        <w:t>KUPNÍ SMLOUVA</w:t>
      </w:r>
    </w:p>
    <w:p w14:paraId="5A433B34" w14:textId="77777777" w:rsidR="00271E7F" w:rsidRPr="002F3015" w:rsidRDefault="00271E7F">
      <w:pPr>
        <w:tabs>
          <w:tab w:val="left" w:pos="1701"/>
        </w:tabs>
        <w:spacing w:after="0" w:line="240" w:lineRule="auto"/>
        <w:ind w:left="1701" w:hanging="1701"/>
        <w:rPr>
          <w:rFonts w:ascii="Arial" w:eastAsia="Calibri" w:hAnsi="Arial" w:cs="Arial"/>
          <w:b/>
          <w:sz w:val="20"/>
          <w:szCs w:val="20"/>
          <w:lang w:eastAsia="en-US"/>
        </w:rPr>
      </w:pPr>
      <w:r w:rsidRPr="002F3015">
        <w:rPr>
          <w:rFonts w:ascii="Arial" w:eastAsia="Calibri" w:hAnsi="Arial" w:cs="Arial"/>
          <w:b/>
          <w:sz w:val="20"/>
          <w:szCs w:val="20"/>
          <w:lang w:eastAsia="en-US"/>
        </w:rPr>
        <w:t>(</w:t>
      </w:r>
      <w:r w:rsidRPr="002F3015">
        <w:rPr>
          <w:rFonts w:ascii="Arial" w:eastAsia="Calibri" w:hAnsi="Arial" w:cs="Arial"/>
          <w:b/>
          <w:i/>
          <w:color w:val="00B0F0"/>
          <w:sz w:val="20"/>
          <w:szCs w:val="20"/>
          <w:lang w:eastAsia="en-US"/>
        </w:rPr>
        <w:t>doplní poskytovatel</w:t>
      </w:r>
      <w:r w:rsidRPr="002F3015">
        <w:rPr>
          <w:rFonts w:ascii="Arial" w:eastAsia="Calibri" w:hAnsi="Arial" w:cs="Arial"/>
          <w:b/>
          <w:sz w:val="20"/>
          <w:szCs w:val="20"/>
          <w:lang w:eastAsia="en-US"/>
        </w:rPr>
        <w:t>)</w:t>
      </w:r>
    </w:p>
    <w:p w14:paraId="604331D9"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se sídlem:</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0CDC4A9F"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IČO:</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A2761BE"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DIČ:</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53DDA7C4"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zastoupená:</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979D9D9"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zapsána v obchodním rejstříku vedeném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soudem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oddíl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vložka (</w:t>
      </w:r>
      <w:r w:rsidRPr="002F3015">
        <w:rPr>
          <w:rFonts w:ascii="Arial" w:eastAsia="Calibri" w:hAnsi="Arial" w:cs="Arial"/>
          <w:i/>
          <w:color w:val="00B0F0"/>
          <w:sz w:val="20"/>
          <w:szCs w:val="20"/>
          <w:lang w:eastAsia="en-US"/>
        </w:rPr>
        <w:t>doplní</w:t>
      </w:r>
      <w:r w:rsidRPr="002F3015">
        <w:rPr>
          <w:rFonts w:ascii="Arial" w:eastAsia="Calibri" w:hAnsi="Arial" w:cs="Arial"/>
          <w:color w:val="00B0F0"/>
          <w:sz w:val="20"/>
          <w:szCs w:val="20"/>
          <w:lang w:eastAsia="en-US"/>
        </w:rPr>
        <w:t xml:space="preserve"> </w:t>
      </w:r>
      <w:r w:rsidRPr="002F3015">
        <w:rPr>
          <w:rFonts w:ascii="Arial" w:eastAsia="Calibri" w:hAnsi="Arial" w:cs="Arial"/>
          <w:i/>
          <w:color w:val="00B0F0"/>
          <w:sz w:val="20"/>
          <w:szCs w:val="20"/>
          <w:lang w:eastAsia="en-US"/>
        </w:rPr>
        <w:t>poskytovatel</w:t>
      </w:r>
      <w:r w:rsidRPr="002F3015">
        <w:rPr>
          <w:rFonts w:ascii="Arial" w:eastAsia="Calibri" w:hAnsi="Arial" w:cs="Arial"/>
          <w:sz w:val="20"/>
          <w:szCs w:val="20"/>
          <w:lang w:eastAsia="en-US"/>
        </w:rPr>
        <w:t>)</w:t>
      </w:r>
    </w:p>
    <w:p w14:paraId="52A75D41"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bankovní spojení:</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9B17787"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č. účtu:</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28436BFB"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kontaktní osoba:</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3D92526D" w14:textId="77777777" w:rsidR="00271E7F" w:rsidRPr="002F3015" w:rsidRDefault="00271E7F" w:rsidP="00991F45">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(dále jako „</w:t>
      </w:r>
      <w:r w:rsidRPr="002F3015">
        <w:rPr>
          <w:rFonts w:ascii="Arial" w:eastAsia="Calibri" w:hAnsi="Arial" w:cs="Arial"/>
          <w:b/>
          <w:sz w:val="20"/>
          <w:szCs w:val="20"/>
          <w:lang w:eastAsia="en-US"/>
        </w:rPr>
        <w:t>poskytovatel</w:t>
      </w:r>
      <w:r w:rsidRPr="002F3015">
        <w:rPr>
          <w:rFonts w:ascii="Arial" w:eastAsia="Calibri" w:hAnsi="Arial" w:cs="Arial"/>
          <w:sz w:val="20"/>
          <w:szCs w:val="20"/>
          <w:lang w:eastAsia="en-US"/>
        </w:rPr>
        <w:t>“)</w:t>
      </w:r>
    </w:p>
    <w:p w14:paraId="3170FC0F" w14:textId="77777777" w:rsidR="00271E7F" w:rsidRPr="002F3015" w:rsidRDefault="00271E7F" w:rsidP="00991F45">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a</w:t>
      </w:r>
    </w:p>
    <w:p w14:paraId="5682AAD5" w14:textId="77777777" w:rsidR="00271E7F" w:rsidRPr="002F3015" w:rsidRDefault="00271E7F">
      <w:pPr>
        <w:tabs>
          <w:tab w:val="left" w:pos="1701"/>
        </w:tabs>
        <w:spacing w:after="0" w:line="240" w:lineRule="auto"/>
        <w:ind w:left="1701" w:hanging="1701"/>
        <w:rPr>
          <w:rFonts w:ascii="Arial" w:eastAsia="Calibri" w:hAnsi="Arial" w:cs="Arial"/>
          <w:b/>
          <w:sz w:val="20"/>
          <w:szCs w:val="20"/>
          <w:lang w:eastAsia="en-US"/>
        </w:rPr>
      </w:pPr>
      <w:r w:rsidRPr="002F3015">
        <w:rPr>
          <w:rFonts w:ascii="Arial" w:eastAsia="Calibri" w:hAnsi="Arial" w:cs="Arial"/>
          <w:b/>
          <w:sz w:val="20"/>
          <w:szCs w:val="20"/>
          <w:lang w:eastAsia="en-US"/>
        </w:rPr>
        <w:t>Krajská zdravotní, a.s.</w:t>
      </w:r>
    </w:p>
    <w:p w14:paraId="6DE08FFB" w14:textId="61821113"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se sídlem:</w:t>
      </w:r>
      <w:r w:rsidRPr="002F3015">
        <w:rPr>
          <w:rFonts w:ascii="Arial" w:eastAsia="Calibri" w:hAnsi="Arial" w:cs="Arial"/>
          <w:sz w:val="20"/>
          <w:szCs w:val="20"/>
          <w:lang w:eastAsia="en-US"/>
        </w:rPr>
        <w:tab/>
        <w:t>Sociální péče 3316/</w:t>
      </w:r>
      <w:proofErr w:type="gramStart"/>
      <w:r w:rsidRPr="002F3015">
        <w:rPr>
          <w:rFonts w:ascii="Arial" w:eastAsia="Calibri" w:hAnsi="Arial" w:cs="Arial"/>
          <w:sz w:val="20"/>
          <w:szCs w:val="20"/>
          <w:lang w:eastAsia="en-US"/>
        </w:rPr>
        <w:t>12</w:t>
      </w:r>
      <w:r w:rsidR="005A401A">
        <w:rPr>
          <w:rFonts w:ascii="Arial" w:eastAsia="Calibri" w:hAnsi="Arial" w:cs="Arial"/>
          <w:sz w:val="20"/>
          <w:szCs w:val="20"/>
          <w:lang w:eastAsia="en-US"/>
        </w:rPr>
        <w:t>a</w:t>
      </w:r>
      <w:proofErr w:type="gramEnd"/>
      <w:r w:rsidRPr="002F3015">
        <w:rPr>
          <w:rFonts w:ascii="Arial" w:eastAsia="Calibri" w:hAnsi="Arial" w:cs="Arial"/>
          <w:sz w:val="20"/>
          <w:szCs w:val="20"/>
          <w:lang w:eastAsia="en-US"/>
        </w:rPr>
        <w:t>, Ústí nad Labem, PSČ 401 13</w:t>
      </w:r>
    </w:p>
    <w:p w14:paraId="5B0091E2"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IČO:</w:t>
      </w:r>
      <w:r w:rsidRPr="002F3015">
        <w:rPr>
          <w:rFonts w:ascii="Arial" w:eastAsia="Calibri" w:hAnsi="Arial" w:cs="Arial"/>
          <w:sz w:val="20"/>
          <w:szCs w:val="20"/>
          <w:lang w:eastAsia="en-US"/>
        </w:rPr>
        <w:tab/>
        <w:t>25488627</w:t>
      </w:r>
    </w:p>
    <w:p w14:paraId="3FE97520"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DIČ:</w:t>
      </w:r>
      <w:r w:rsidRPr="002F3015">
        <w:rPr>
          <w:rFonts w:ascii="Arial" w:eastAsia="Calibri" w:hAnsi="Arial" w:cs="Arial"/>
          <w:sz w:val="20"/>
          <w:szCs w:val="20"/>
          <w:lang w:eastAsia="en-US"/>
        </w:rPr>
        <w:tab/>
        <w:t>CZ25488627</w:t>
      </w:r>
    </w:p>
    <w:p w14:paraId="7A3F2749" w14:textId="7FEDDB5F"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zastoupená:</w:t>
      </w:r>
      <w:r w:rsidRPr="002F3015">
        <w:rPr>
          <w:rFonts w:ascii="Arial" w:eastAsia="Calibri" w:hAnsi="Arial" w:cs="Arial"/>
          <w:sz w:val="20"/>
          <w:szCs w:val="20"/>
          <w:lang w:eastAsia="en-US"/>
        </w:rPr>
        <w:tab/>
        <w:t xml:space="preserve">MUDr. </w:t>
      </w:r>
      <w:r w:rsidR="00DF3ABE">
        <w:rPr>
          <w:rFonts w:ascii="Arial" w:eastAsia="Calibri" w:hAnsi="Arial" w:cs="Arial"/>
          <w:sz w:val="20"/>
          <w:szCs w:val="20"/>
          <w:lang w:eastAsia="en-US"/>
        </w:rPr>
        <w:t>Tomáš Hrubý</w:t>
      </w:r>
      <w:r w:rsidR="00560253">
        <w:rPr>
          <w:rFonts w:ascii="Arial" w:eastAsia="Calibri" w:hAnsi="Arial" w:cs="Arial"/>
          <w:sz w:val="20"/>
          <w:szCs w:val="20"/>
          <w:lang w:eastAsia="en-US"/>
        </w:rPr>
        <w:t>,</w:t>
      </w:r>
      <w:r w:rsidR="00DF3ABE">
        <w:rPr>
          <w:rFonts w:ascii="Arial" w:eastAsia="Calibri" w:hAnsi="Arial" w:cs="Arial"/>
          <w:sz w:val="20"/>
          <w:szCs w:val="20"/>
          <w:lang w:eastAsia="en-US"/>
        </w:rPr>
        <w:t xml:space="preserve"> </w:t>
      </w:r>
      <w:r w:rsidR="00560253">
        <w:rPr>
          <w:rFonts w:ascii="Arial" w:eastAsia="Calibri" w:hAnsi="Arial" w:cs="Arial"/>
          <w:sz w:val="20"/>
          <w:szCs w:val="20"/>
          <w:lang w:eastAsia="en-US"/>
        </w:rPr>
        <w:t>generální ředitel</w:t>
      </w:r>
    </w:p>
    <w:p w14:paraId="63D3137A"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zapsána v obchodním rejstříku vedeném Krajským soudem v Ústí nad Labem, oddíl B, vložka 1550</w:t>
      </w:r>
    </w:p>
    <w:p w14:paraId="339F282E"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bankovní spojení:</w:t>
      </w:r>
      <w:r w:rsidRPr="002F3015">
        <w:rPr>
          <w:rFonts w:ascii="Arial" w:eastAsia="Calibri" w:hAnsi="Arial" w:cs="Arial"/>
          <w:sz w:val="20"/>
          <w:szCs w:val="20"/>
          <w:lang w:eastAsia="en-US"/>
        </w:rPr>
        <w:tab/>
        <w:t>ČSOB, a. s.</w:t>
      </w:r>
    </w:p>
    <w:p w14:paraId="7BD54606"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č. účtu:</w:t>
      </w:r>
      <w:r w:rsidRPr="002F3015">
        <w:rPr>
          <w:rFonts w:ascii="Arial" w:eastAsia="Calibri" w:hAnsi="Arial" w:cs="Arial"/>
          <w:sz w:val="20"/>
          <w:szCs w:val="20"/>
          <w:lang w:eastAsia="en-US"/>
        </w:rPr>
        <w:tab/>
        <w:t>216686400/0300</w:t>
      </w:r>
    </w:p>
    <w:p w14:paraId="3FEC41CD" w14:textId="3B500E12"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kontaktní údaje:</w:t>
      </w:r>
      <w:r w:rsidRPr="002F3015">
        <w:rPr>
          <w:rFonts w:ascii="Arial" w:eastAsia="Calibri" w:hAnsi="Arial" w:cs="Arial"/>
          <w:sz w:val="20"/>
          <w:szCs w:val="20"/>
          <w:lang w:eastAsia="en-US"/>
        </w:rPr>
        <w:tab/>
        <w:t>tel: 47711410</w:t>
      </w:r>
      <w:r w:rsidR="00AE6C05">
        <w:rPr>
          <w:rFonts w:ascii="Arial" w:eastAsia="Calibri" w:hAnsi="Arial" w:cs="Arial"/>
          <w:sz w:val="20"/>
          <w:szCs w:val="20"/>
          <w:lang w:eastAsia="en-US"/>
        </w:rPr>
        <w:t>7</w:t>
      </w:r>
      <w:r w:rsidRPr="002F3015">
        <w:rPr>
          <w:rFonts w:ascii="Arial" w:eastAsia="Calibri" w:hAnsi="Arial" w:cs="Arial"/>
          <w:sz w:val="20"/>
          <w:szCs w:val="20"/>
          <w:lang w:eastAsia="en-US"/>
        </w:rPr>
        <w:t>, e-mail: sekretariat@kzcr.eu</w:t>
      </w:r>
    </w:p>
    <w:p w14:paraId="65A5256B" w14:textId="77777777" w:rsidR="00271E7F" w:rsidRPr="002F3015" w:rsidRDefault="00271E7F" w:rsidP="00991F45">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 xml:space="preserve"> (dále jako „</w:t>
      </w:r>
      <w:r w:rsidRPr="002F3015">
        <w:rPr>
          <w:rFonts w:ascii="Arial" w:eastAsia="Calibri" w:hAnsi="Arial" w:cs="Arial"/>
          <w:b/>
          <w:sz w:val="20"/>
          <w:szCs w:val="20"/>
          <w:lang w:eastAsia="en-US"/>
        </w:rPr>
        <w:t>objednatel</w:t>
      </w:r>
      <w:r w:rsidRPr="002F3015">
        <w:rPr>
          <w:rFonts w:ascii="Arial" w:eastAsia="Calibri" w:hAnsi="Arial" w:cs="Arial"/>
          <w:sz w:val="20"/>
          <w:szCs w:val="20"/>
          <w:lang w:eastAsia="en-US"/>
        </w:rPr>
        <w:t>“)</w:t>
      </w:r>
    </w:p>
    <w:p w14:paraId="0B9972CF" w14:textId="77777777" w:rsidR="00534EF4" w:rsidRPr="002F3015" w:rsidRDefault="00534EF4" w:rsidP="00991F45">
      <w:pPr>
        <w:pStyle w:val="RLdajeosmluvnstran"/>
        <w:spacing w:after="0"/>
        <w:rPr>
          <w:rFonts w:ascii="Arial" w:hAnsi="Arial" w:cs="Arial"/>
          <w:sz w:val="20"/>
          <w:szCs w:val="20"/>
        </w:rPr>
      </w:pPr>
    </w:p>
    <w:p w14:paraId="18D6291F" w14:textId="77777777" w:rsidR="00077304" w:rsidRPr="002F3015" w:rsidRDefault="00077304">
      <w:pPr>
        <w:pStyle w:val="RLdajeosmluvnstran"/>
        <w:spacing w:after="0"/>
        <w:rPr>
          <w:rFonts w:ascii="Arial" w:hAnsi="Arial" w:cs="Arial"/>
          <w:sz w:val="20"/>
          <w:szCs w:val="20"/>
        </w:rPr>
      </w:pPr>
      <w:r w:rsidRPr="002F3015">
        <w:rPr>
          <w:rFonts w:ascii="Arial" w:hAnsi="Arial" w:cs="Arial"/>
          <w:sz w:val="20"/>
          <w:szCs w:val="20"/>
        </w:rPr>
        <w:t xml:space="preserve">dnešního dne uzavřely tuto </w:t>
      </w:r>
      <w:r w:rsidR="00EB1F90" w:rsidRPr="002F3015">
        <w:rPr>
          <w:rFonts w:ascii="Arial" w:hAnsi="Arial" w:cs="Arial"/>
          <w:sz w:val="20"/>
          <w:szCs w:val="20"/>
        </w:rPr>
        <w:t xml:space="preserve">kupní </w:t>
      </w:r>
      <w:r w:rsidRPr="002F3015">
        <w:rPr>
          <w:rFonts w:ascii="Arial" w:hAnsi="Arial" w:cs="Arial"/>
          <w:sz w:val="20"/>
          <w:szCs w:val="20"/>
        </w:rPr>
        <w:t>smlouvu v souladu s ustanovením § 2079 zákona č. 89/2012 Sb., občanský zákoník (dále jen „</w:t>
      </w:r>
      <w:r w:rsidRPr="002F3015">
        <w:rPr>
          <w:rStyle w:val="RLProhlensmluvnchstranChar"/>
          <w:rFonts w:ascii="Arial" w:hAnsi="Arial" w:cs="Arial"/>
          <w:sz w:val="20"/>
          <w:szCs w:val="20"/>
        </w:rPr>
        <w:t>občanský zákoník</w:t>
      </w:r>
      <w:r w:rsidRPr="002F3015">
        <w:rPr>
          <w:rFonts w:ascii="Arial" w:hAnsi="Arial" w:cs="Arial"/>
          <w:sz w:val="20"/>
          <w:szCs w:val="20"/>
        </w:rPr>
        <w:t xml:space="preserve">“) </w:t>
      </w:r>
    </w:p>
    <w:p w14:paraId="6AF44D65" w14:textId="77777777" w:rsidR="00EB1F90" w:rsidRPr="002F3015" w:rsidRDefault="00077304" w:rsidP="00991F45">
      <w:pPr>
        <w:pStyle w:val="RLdajeosmluvnstran"/>
        <w:spacing w:after="0"/>
        <w:rPr>
          <w:rFonts w:ascii="Arial" w:hAnsi="Arial" w:cs="Arial"/>
          <w:sz w:val="20"/>
          <w:szCs w:val="20"/>
        </w:rPr>
      </w:pPr>
      <w:r w:rsidRPr="002F3015">
        <w:rPr>
          <w:rFonts w:ascii="Arial" w:hAnsi="Arial" w:cs="Arial"/>
          <w:sz w:val="20"/>
          <w:szCs w:val="20"/>
        </w:rPr>
        <w:t>(dále jen „</w:t>
      </w:r>
      <w:r w:rsidRPr="002F3015">
        <w:rPr>
          <w:rStyle w:val="RLProhlensmluvnchstranChar"/>
          <w:rFonts w:ascii="Arial" w:hAnsi="Arial" w:cs="Arial"/>
          <w:sz w:val="20"/>
          <w:szCs w:val="20"/>
        </w:rPr>
        <w:t>Smlouva</w:t>
      </w:r>
      <w:r w:rsidRPr="002F3015">
        <w:rPr>
          <w:rFonts w:ascii="Arial" w:hAnsi="Arial" w:cs="Arial"/>
          <w:sz w:val="20"/>
          <w:szCs w:val="20"/>
        </w:rPr>
        <w:t>“)</w:t>
      </w:r>
    </w:p>
    <w:p w14:paraId="394A124E" w14:textId="77777777" w:rsidR="00534EF4" w:rsidRPr="002F3015" w:rsidRDefault="00534EF4" w:rsidP="00991F45">
      <w:pPr>
        <w:pStyle w:val="Zkladntext1"/>
        <w:spacing w:line="271" w:lineRule="auto"/>
        <w:jc w:val="center"/>
      </w:pPr>
      <w:r w:rsidRPr="002F3015">
        <w:rPr>
          <w:color w:val="000000"/>
          <w:lang w:bidi="cs-CZ"/>
        </w:rPr>
        <w:t xml:space="preserve">Prodávající a </w:t>
      </w:r>
      <w:r w:rsidR="001C2690" w:rsidRPr="002F3015">
        <w:rPr>
          <w:color w:val="000000"/>
          <w:lang w:bidi="cs-CZ"/>
        </w:rPr>
        <w:t>K</w:t>
      </w:r>
      <w:r w:rsidRPr="002F3015">
        <w:rPr>
          <w:color w:val="000000"/>
          <w:lang w:bidi="cs-CZ"/>
        </w:rPr>
        <w:t xml:space="preserve">upující jsou dále označeni rovněž jako </w:t>
      </w:r>
      <w:r w:rsidRPr="002F3015">
        <w:rPr>
          <w:b/>
          <w:bCs/>
          <w:color w:val="000000"/>
          <w:lang w:bidi="cs-CZ"/>
        </w:rPr>
        <w:t xml:space="preserve">„smluvní strana“ </w:t>
      </w:r>
      <w:r w:rsidRPr="002F3015">
        <w:rPr>
          <w:color w:val="000000"/>
          <w:lang w:bidi="cs-CZ"/>
        </w:rPr>
        <w:t xml:space="preserve">či společně jako </w:t>
      </w:r>
      <w:r w:rsidRPr="002F3015">
        <w:rPr>
          <w:b/>
          <w:bCs/>
          <w:color w:val="000000"/>
          <w:lang w:bidi="cs-CZ"/>
        </w:rPr>
        <w:t>„smluvní strany“.</w:t>
      </w:r>
    </w:p>
    <w:p w14:paraId="69AD027D" w14:textId="181370BD" w:rsidR="00534EF4" w:rsidRDefault="00534EF4">
      <w:pPr>
        <w:pStyle w:val="Zkladntext1"/>
        <w:spacing w:line="240" w:lineRule="auto"/>
        <w:jc w:val="center"/>
        <w:rPr>
          <w:b/>
          <w:color w:val="000000"/>
          <w:lang w:bidi="cs-CZ"/>
        </w:rPr>
      </w:pPr>
      <w:r w:rsidRPr="002F3015">
        <w:rPr>
          <w:color w:val="000000"/>
          <w:lang w:bidi="cs-CZ"/>
        </w:rPr>
        <w:t xml:space="preserve">Tuto </w:t>
      </w:r>
      <w:r w:rsidR="00794A42" w:rsidRPr="002F3015">
        <w:rPr>
          <w:color w:val="000000"/>
          <w:lang w:bidi="cs-CZ"/>
        </w:rPr>
        <w:t>S</w:t>
      </w:r>
      <w:r w:rsidRPr="002F3015">
        <w:rPr>
          <w:color w:val="000000"/>
          <w:lang w:bidi="cs-CZ"/>
        </w:rPr>
        <w:t>mlouvu uzavírají smluvní strany na základě veřejné zakázky s názvem</w:t>
      </w:r>
      <w:r w:rsidRPr="002F3015">
        <w:rPr>
          <w:b/>
          <w:color w:val="000000"/>
          <w:lang w:bidi="cs-CZ"/>
        </w:rPr>
        <w:t xml:space="preserve"> </w:t>
      </w:r>
    </w:p>
    <w:p w14:paraId="3CD8C50C" w14:textId="77777777" w:rsidR="00AE6C05" w:rsidRPr="002F3015" w:rsidRDefault="00AE6C05">
      <w:pPr>
        <w:pStyle w:val="Zkladntext1"/>
        <w:spacing w:line="240" w:lineRule="auto"/>
        <w:jc w:val="center"/>
        <w:rPr>
          <w:b/>
          <w:color w:val="000000"/>
          <w:lang w:bidi="cs-CZ"/>
        </w:rPr>
      </w:pPr>
    </w:p>
    <w:p w14:paraId="23271108" w14:textId="713165D2" w:rsidR="002F2C48" w:rsidRPr="00AE6C05" w:rsidRDefault="00534EF4" w:rsidP="002F2C48">
      <w:pPr>
        <w:jc w:val="center"/>
        <w:rPr>
          <w:rFonts w:ascii="Arial" w:hAnsi="Arial" w:cs="Arial"/>
          <w:b/>
          <w:szCs w:val="22"/>
        </w:rPr>
      </w:pPr>
      <w:r w:rsidRPr="00AE6C05">
        <w:rPr>
          <w:rFonts w:ascii="Arial" w:hAnsi="Arial" w:cs="Arial"/>
          <w:b/>
          <w:szCs w:val="22"/>
        </w:rPr>
        <w:t>„</w:t>
      </w:r>
      <w:r w:rsidR="00AE6C05" w:rsidRPr="00AE6C05">
        <w:rPr>
          <w:rFonts w:ascii="Arial" w:hAnsi="Arial" w:cs="Arial"/>
          <w:b/>
          <w:color w:val="000000"/>
          <w:szCs w:val="22"/>
        </w:rPr>
        <w:t>Pořízení licencí produktu Cisco DUO“</w:t>
      </w:r>
    </w:p>
    <w:p w14:paraId="2D45728B" w14:textId="2CC53853" w:rsidR="00B205E4" w:rsidRPr="002F3015" w:rsidRDefault="00B205E4">
      <w:pPr>
        <w:pStyle w:val="Zkladntext1"/>
        <w:spacing w:line="240" w:lineRule="auto"/>
        <w:jc w:val="center"/>
        <w:rPr>
          <w:b/>
        </w:rPr>
      </w:pPr>
    </w:p>
    <w:p w14:paraId="5C47FF02" w14:textId="77777777" w:rsidR="00534EF4" w:rsidRPr="002F3015" w:rsidRDefault="00B205E4">
      <w:pPr>
        <w:pStyle w:val="Zkladntext1"/>
        <w:spacing w:line="240" w:lineRule="auto"/>
        <w:jc w:val="center"/>
        <w:rPr>
          <w:color w:val="000000"/>
          <w:lang w:bidi="cs-CZ"/>
        </w:rPr>
      </w:pPr>
      <w:r w:rsidRPr="002F3015">
        <w:t>(dále</w:t>
      </w:r>
      <w:r w:rsidR="00CA7C91" w:rsidRPr="002F3015">
        <w:t xml:space="preserve"> jen</w:t>
      </w:r>
      <w:r w:rsidRPr="002F3015">
        <w:t xml:space="preserve"> </w:t>
      </w:r>
      <w:r w:rsidRPr="002F3015">
        <w:rPr>
          <w:b/>
        </w:rPr>
        <w:t>„</w:t>
      </w:r>
      <w:r w:rsidR="002C3BBB" w:rsidRPr="002F3015">
        <w:rPr>
          <w:b/>
        </w:rPr>
        <w:t>V</w:t>
      </w:r>
      <w:r w:rsidRPr="002F3015">
        <w:rPr>
          <w:b/>
        </w:rPr>
        <w:t>eřejná zakázka“</w:t>
      </w:r>
      <w:r w:rsidRPr="002F3015">
        <w:t>)</w:t>
      </w:r>
      <w:r w:rsidR="00BC790E" w:rsidRPr="002F3015">
        <w:t>.</w:t>
      </w:r>
    </w:p>
    <w:p w14:paraId="510ED8A0" w14:textId="0828175B" w:rsidR="00534EF4" w:rsidRPr="002F3015" w:rsidRDefault="00534EF4" w:rsidP="00991F45">
      <w:pPr>
        <w:pStyle w:val="RLProhlensmluvnchstran"/>
        <w:spacing w:after="0"/>
        <w:rPr>
          <w:rFonts w:ascii="Arial" w:hAnsi="Arial" w:cs="Arial"/>
          <w:sz w:val="20"/>
          <w:szCs w:val="20"/>
        </w:rPr>
      </w:pPr>
    </w:p>
    <w:p w14:paraId="5AEB8A59" w14:textId="77777777" w:rsidR="002F3015" w:rsidRDefault="002F3015" w:rsidP="00991F45">
      <w:pPr>
        <w:pStyle w:val="RLProhlensmluvnchstran"/>
        <w:spacing w:after="0"/>
        <w:rPr>
          <w:rFonts w:ascii="Arial" w:hAnsi="Arial" w:cs="Arial"/>
          <w:sz w:val="20"/>
          <w:szCs w:val="20"/>
        </w:rPr>
      </w:pPr>
    </w:p>
    <w:p w14:paraId="4199575A" w14:textId="19276581" w:rsidR="00077304" w:rsidRPr="002F3015" w:rsidRDefault="00077304" w:rsidP="00991F45">
      <w:pPr>
        <w:pStyle w:val="RLProhlensmluvnchstran"/>
        <w:spacing w:after="0"/>
        <w:rPr>
          <w:rFonts w:ascii="Arial" w:hAnsi="Arial" w:cs="Arial"/>
          <w:sz w:val="20"/>
          <w:szCs w:val="20"/>
        </w:rPr>
      </w:pPr>
      <w:r w:rsidRPr="002F3015">
        <w:rPr>
          <w:rFonts w:ascii="Arial" w:hAnsi="Arial" w:cs="Arial"/>
          <w:sz w:val="20"/>
          <w:szCs w:val="20"/>
        </w:rPr>
        <w:t>Smluvní strany, vědomy si svých závazků v této Smlouvě obsažených a s úmyslem být touto Smlouvou vázány, dohodly se na následujícím znění Smlouvy:</w:t>
      </w:r>
    </w:p>
    <w:p w14:paraId="32B900BF" w14:textId="77777777" w:rsidR="00271E7F" w:rsidRPr="002F3015" w:rsidRDefault="00271E7F" w:rsidP="00991F45">
      <w:pPr>
        <w:pStyle w:val="RLProhlensmluvnchstran"/>
        <w:spacing w:after="0"/>
        <w:rPr>
          <w:rFonts w:ascii="Arial" w:hAnsi="Arial" w:cs="Arial"/>
          <w:sz w:val="20"/>
          <w:szCs w:val="20"/>
        </w:rPr>
      </w:pPr>
    </w:p>
    <w:p w14:paraId="6DEB946F" w14:textId="77777777" w:rsidR="003A42DD" w:rsidRPr="002F3015" w:rsidRDefault="003A42DD" w:rsidP="00991F45">
      <w:pPr>
        <w:pStyle w:val="RLProhlensmluvnchstran"/>
        <w:spacing w:after="0"/>
        <w:rPr>
          <w:rFonts w:ascii="Arial" w:hAnsi="Arial" w:cs="Arial"/>
          <w:sz w:val="20"/>
          <w:szCs w:val="20"/>
        </w:rPr>
      </w:pPr>
    </w:p>
    <w:p w14:paraId="01AA6675" w14:textId="57DCC6D6" w:rsidR="00077304" w:rsidRPr="002F3015" w:rsidRDefault="00077304" w:rsidP="00991F45">
      <w:pPr>
        <w:pStyle w:val="RLlneksmlouvy"/>
        <w:spacing w:before="0" w:after="0"/>
        <w:rPr>
          <w:rFonts w:ascii="Arial" w:hAnsi="Arial" w:cs="Arial"/>
          <w:sz w:val="20"/>
          <w:szCs w:val="20"/>
        </w:rPr>
      </w:pPr>
      <w:bookmarkStart w:id="0" w:name="_Ref11831775"/>
      <w:r w:rsidRPr="002F3015">
        <w:rPr>
          <w:rFonts w:ascii="Arial" w:hAnsi="Arial" w:cs="Arial"/>
          <w:sz w:val="20"/>
          <w:szCs w:val="20"/>
        </w:rPr>
        <w:t>ÚVODNÍ USTANOVENÍ</w:t>
      </w:r>
      <w:bookmarkEnd w:id="0"/>
    </w:p>
    <w:p w14:paraId="01293B00" w14:textId="77777777" w:rsidR="00077304" w:rsidRPr="002F3015" w:rsidRDefault="00077304" w:rsidP="00991F45">
      <w:pPr>
        <w:pStyle w:val="RLTextlnkuslovan"/>
        <w:spacing w:after="0"/>
        <w:rPr>
          <w:rFonts w:ascii="Arial" w:hAnsi="Arial" w:cs="Arial"/>
          <w:sz w:val="20"/>
          <w:szCs w:val="20"/>
        </w:rPr>
      </w:pPr>
      <w:r w:rsidRPr="002F3015">
        <w:rPr>
          <w:rFonts w:ascii="Arial" w:hAnsi="Arial" w:cs="Arial"/>
          <w:sz w:val="20"/>
          <w:szCs w:val="20"/>
        </w:rPr>
        <w:t>Kupující prohlašuje, že:</w:t>
      </w:r>
    </w:p>
    <w:p w14:paraId="25C90DBA" w14:textId="77777777" w:rsidR="00077304" w:rsidRPr="002F3015" w:rsidRDefault="00077304" w:rsidP="00991F45">
      <w:pPr>
        <w:numPr>
          <w:ilvl w:val="0"/>
          <w:numId w:val="6"/>
        </w:numPr>
        <w:spacing w:after="0"/>
        <w:jc w:val="both"/>
        <w:rPr>
          <w:rFonts w:ascii="Arial" w:hAnsi="Arial" w:cs="Arial"/>
          <w:sz w:val="20"/>
          <w:szCs w:val="20"/>
        </w:rPr>
      </w:pPr>
      <w:r w:rsidRPr="002F3015">
        <w:rPr>
          <w:rFonts w:ascii="Arial" w:hAnsi="Arial" w:cs="Arial"/>
          <w:sz w:val="20"/>
          <w:szCs w:val="20"/>
        </w:rPr>
        <w:t>je právnickou osobou řádně založenou a existující podle českého právního řádu, a</w:t>
      </w:r>
    </w:p>
    <w:p w14:paraId="2D204ED0" w14:textId="77777777" w:rsidR="00077304" w:rsidRPr="002F3015" w:rsidRDefault="00077304" w:rsidP="00991F45">
      <w:pPr>
        <w:numPr>
          <w:ilvl w:val="0"/>
          <w:numId w:val="6"/>
        </w:numPr>
        <w:spacing w:after="0"/>
        <w:jc w:val="both"/>
        <w:rPr>
          <w:rFonts w:ascii="Arial" w:hAnsi="Arial" w:cs="Arial"/>
          <w:sz w:val="20"/>
          <w:szCs w:val="20"/>
        </w:rPr>
      </w:pPr>
      <w:r w:rsidRPr="002F3015">
        <w:rPr>
          <w:rFonts w:ascii="Arial" w:hAnsi="Arial" w:cs="Arial"/>
          <w:sz w:val="20"/>
          <w:szCs w:val="20"/>
        </w:rPr>
        <w:t>splňuje veškeré podmínky a požadavky v této Smlouvě stanovené a je oprávněn tuto Smlouvu uzavřít a řádně plnit závazky v ní obsažené.</w:t>
      </w:r>
    </w:p>
    <w:p w14:paraId="4B7C5BBD" w14:textId="77777777" w:rsidR="00077304" w:rsidRPr="002F3015" w:rsidRDefault="00077304" w:rsidP="00991F45">
      <w:pPr>
        <w:pStyle w:val="RLTextlnkuslovan"/>
        <w:spacing w:after="0"/>
        <w:rPr>
          <w:rFonts w:ascii="Arial" w:hAnsi="Arial" w:cs="Arial"/>
          <w:sz w:val="20"/>
          <w:szCs w:val="20"/>
        </w:rPr>
      </w:pPr>
      <w:r w:rsidRPr="002F3015">
        <w:rPr>
          <w:rFonts w:ascii="Arial" w:hAnsi="Arial" w:cs="Arial"/>
          <w:sz w:val="20"/>
          <w:szCs w:val="20"/>
        </w:rPr>
        <w:t>Prodávající prohlašuje, že:</w:t>
      </w:r>
    </w:p>
    <w:p w14:paraId="7CD83F81" w14:textId="77777777" w:rsidR="00BA5496" w:rsidRPr="002F3015" w:rsidRDefault="00077304" w:rsidP="00991F45">
      <w:pPr>
        <w:numPr>
          <w:ilvl w:val="0"/>
          <w:numId w:val="6"/>
        </w:numPr>
        <w:spacing w:after="0"/>
        <w:jc w:val="both"/>
        <w:rPr>
          <w:rFonts w:ascii="Arial" w:hAnsi="Arial" w:cs="Arial"/>
          <w:sz w:val="20"/>
          <w:szCs w:val="20"/>
        </w:rPr>
      </w:pPr>
      <w:r w:rsidRPr="002F3015">
        <w:rPr>
          <w:rFonts w:ascii="Arial" w:hAnsi="Arial" w:cs="Arial"/>
          <w:sz w:val="20"/>
          <w:szCs w:val="20"/>
        </w:rPr>
        <w:t>je právnickou osobou řádně založenou a existujíc</w:t>
      </w:r>
      <w:r w:rsidR="00E12895" w:rsidRPr="002F3015">
        <w:rPr>
          <w:rFonts w:ascii="Arial" w:hAnsi="Arial" w:cs="Arial"/>
          <w:sz w:val="20"/>
          <w:szCs w:val="20"/>
        </w:rPr>
        <w:t>í podle českého právního řádu</w:t>
      </w:r>
      <w:r w:rsidR="007361DC" w:rsidRPr="002F3015">
        <w:rPr>
          <w:rFonts w:ascii="Arial" w:hAnsi="Arial" w:cs="Arial"/>
          <w:sz w:val="20"/>
          <w:szCs w:val="20"/>
        </w:rPr>
        <w:t xml:space="preserve"> (</w:t>
      </w:r>
      <w:r w:rsidR="007361DC" w:rsidRPr="002F3015">
        <w:rPr>
          <w:rFonts w:ascii="Arial" w:hAnsi="Arial" w:cs="Arial"/>
          <w:i/>
          <w:color w:val="00B0F0"/>
          <w:sz w:val="20"/>
          <w:szCs w:val="20"/>
          <w:highlight w:val="yellow"/>
        </w:rPr>
        <w:t xml:space="preserve">případně upraví </w:t>
      </w:r>
      <w:r w:rsidR="000510C2" w:rsidRPr="002F3015">
        <w:rPr>
          <w:rFonts w:ascii="Arial" w:hAnsi="Arial" w:cs="Arial"/>
          <w:i/>
          <w:color w:val="00B0F0"/>
          <w:sz w:val="20"/>
          <w:szCs w:val="20"/>
          <w:highlight w:val="yellow"/>
        </w:rPr>
        <w:t>dodavatel</w:t>
      </w:r>
      <w:r w:rsidR="007361DC" w:rsidRPr="002F3015">
        <w:rPr>
          <w:rFonts w:ascii="Arial" w:hAnsi="Arial" w:cs="Arial"/>
          <w:i/>
          <w:color w:val="00B0F0"/>
          <w:sz w:val="20"/>
          <w:szCs w:val="20"/>
          <w:highlight w:val="yellow"/>
        </w:rPr>
        <w:t xml:space="preserve"> dle právní formy podnikání</w:t>
      </w:r>
      <w:r w:rsidR="007361DC" w:rsidRPr="002F3015">
        <w:rPr>
          <w:rFonts w:ascii="Arial" w:hAnsi="Arial" w:cs="Arial"/>
          <w:sz w:val="20"/>
          <w:szCs w:val="20"/>
        </w:rPr>
        <w:t>)</w:t>
      </w:r>
      <w:r w:rsidR="00E12895" w:rsidRPr="002F3015">
        <w:rPr>
          <w:rFonts w:ascii="Arial" w:hAnsi="Arial" w:cs="Arial"/>
          <w:sz w:val="20"/>
          <w:szCs w:val="20"/>
        </w:rPr>
        <w:t>,</w:t>
      </w:r>
      <w:r w:rsidR="00BA5496" w:rsidRPr="002F3015">
        <w:rPr>
          <w:rFonts w:ascii="Arial" w:hAnsi="Arial" w:cs="Arial"/>
          <w:sz w:val="20"/>
          <w:szCs w:val="20"/>
        </w:rPr>
        <w:t xml:space="preserve"> a</w:t>
      </w:r>
    </w:p>
    <w:p w14:paraId="6FC1559B" w14:textId="09F5F9A3" w:rsidR="003A42DD" w:rsidRPr="00A02D58" w:rsidRDefault="00077304" w:rsidP="00991F45">
      <w:pPr>
        <w:numPr>
          <w:ilvl w:val="0"/>
          <w:numId w:val="6"/>
        </w:numPr>
        <w:spacing w:after="0"/>
        <w:jc w:val="both"/>
        <w:rPr>
          <w:rFonts w:ascii="Arial" w:hAnsi="Arial" w:cs="Arial"/>
          <w:sz w:val="20"/>
          <w:szCs w:val="20"/>
        </w:rPr>
      </w:pPr>
      <w:r w:rsidRPr="002F3015">
        <w:rPr>
          <w:rFonts w:ascii="Arial" w:hAnsi="Arial" w:cs="Arial"/>
          <w:sz w:val="20"/>
          <w:szCs w:val="20"/>
        </w:rPr>
        <w:t>splňuje veškeré podmínky a požadavky v této Smlouvě stanovené a je oprávněn tuto Smlouvu uzavřít a řádně plnit závazky v ní obsažené.</w:t>
      </w:r>
    </w:p>
    <w:p w14:paraId="66FE1CA2" w14:textId="70BD6B9E" w:rsidR="00077304" w:rsidRPr="002F3015" w:rsidRDefault="00077304" w:rsidP="00991F45">
      <w:pPr>
        <w:pStyle w:val="RLlneksmlouvy"/>
        <w:spacing w:before="0" w:after="0"/>
        <w:rPr>
          <w:rFonts w:ascii="Arial" w:hAnsi="Arial" w:cs="Arial"/>
          <w:sz w:val="20"/>
          <w:szCs w:val="20"/>
          <w:lang w:val="cs-CZ"/>
        </w:rPr>
      </w:pPr>
      <w:bookmarkStart w:id="1" w:name="_Ref109573518"/>
      <w:r w:rsidRPr="002F3015">
        <w:rPr>
          <w:rFonts w:ascii="Arial" w:hAnsi="Arial" w:cs="Arial"/>
          <w:sz w:val="20"/>
          <w:szCs w:val="20"/>
          <w:lang w:val="cs-CZ"/>
        </w:rPr>
        <w:lastRenderedPageBreak/>
        <w:t>PŘEDMĚT A ÚČEL SMLOUVY</w:t>
      </w:r>
      <w:bookmarkEnd w:id="1"/>
      <w:r w:rsidRPr="002F3015">
        <w:rPr>
          <w:rFonts w:ascii="Arial" w:hAnsi="Arial" w:cs="Arial"/>
          <w:sz w:val="20"/>
          <w:szCs w:val="20"/>
          <w:lang w:val="cs-CZ"/>
        </w:rPr>
        <w:tab/>
      </w:r>
    </w:p>
    <w:p w14:paraId="3D9D6079" w14:textId="7072E961" w:rsidR="00443CB2" w:rsidRPr="000B0444" w:rsidRDefault="00443CB2" w:rsidP="000B0444">
      <w:pPr>
        <w:pStyle w:val="VZ"/>
        <w:spacing w:after="0"/>
        <w:rPr>
          <w:rFonts w:ascii="Arial" w:hAnsi="Arial" w:cs="Arial"/>
          <w:sz w:val="20"/>
          <w:szCs w:val="20"/>
        </w:rPr>
      </w:pPr>
      <w:bookmarkStart w:id="2" w:name="_Ref109571513"/>
      <w:r w:rsidRPr="002F3015">
        <w:rPr>
          <w:rFonts w:ascii="Arial" w:hAnsi="Arial" w:cs="Arial"/>
          <w:sz w:val="20"/>
          <w:szCs w:val="20"/>
        </w:rPr>
        <w:t xml:space="preserve">Účelem této Smlouvy je realizace předmětu plnění Veřejné zakázky, a to </w:t>
      </w:r>
      <w:r w:rsidR="00560253">
        <w:rPr>
          <w:rFonts w:ascii="Arial" w:hAnsi="Arial" w:cs="Arial"/>
          <w:iCs/>
          <w:sz w:val="20"/>
          <w:szCs w:val="20"/>
          <w:lang w:val="cs-CZ"/>
        </w:rPr>
        <w:t>dodání</w:t>
      </w:r>
      <w:r w:rsidR="00A346CE">
        <w:rPr>
          <w:rFonts w:ascii="Arial" w:hAnsi="Arial" w:cs="Arial"/>
          <w:iCs/>
          <w:sz w:val="20"/>
          <w:szCs w:val="20"/>
          <w:lang w:val="cs-CZ"/>
        </w:rPr>
        <w:t xml:space="preserve"> licencí </w:t>
      </w:r>
      <w:r w:rsidR="000B0444">
        <w:rPr>
          <w:rFonts w:ascii="Arial" w:hAnsi="Arial" w:cs="Arial"/>
          <w:iCs/>
          <w:sz w:val="20"/>
          <w:szCs w:val="20"/>
          <w:lang w:val="cs-CZ"/>
        </w:rPr>
        <w:t xml:space="preserve">Cisco </w:t>
      </w:r>
      <w:r w:rsidR="00A346CE" w:rsidRPr="000B0444">
        <w:rPr>
          <w:rFonts w:ascii="Arial" w:hAnsi="Arial" w:cs="Arial"/>
          <w:iCs/>
          <w:sz w:val="20"/>
          <w:szCs w:val="20"/>
          <w:lang w:val="cs-CZ"/>
        </w:rPr>
        <w:t>DUO</w:t>
      </w:r>
      <w:r w:rsidR="00271E7F" w:rsidRPr="000B0444">
        <w:rPr>
          <w:rFonts w:ascii="Arial" w:hAnsi="Arial" w:cs="Arial"/>
          <w:iCs/>
          <w:sz w:val="20"/>
          <w:szCs w:val="20"/>
        </w:rPr>
        <w:t xml:space="preserve"> </w:t>
      </w:r>
      <w:r w:rsidR="00EF1B10" w:rsidRPr="000B0444">
        <w:rPr>
          <w:rFonts w:ascii="Arial" w:hAnsi="Arial" w:cs="Arial"/>
          <w:sz w:val="20"/>
          <w:szCs w:val="20"/>
        </w:rPr>
        <w:t xml:space="preserve">(dále také jako </w:t>
      </w:r>
      <w:r w:rsidR="006D2266" w:rsidRPr="000B0444">
        <w:rPr>
          <w:rFonts w:ascii="Arial" w:hAnsi="Arial" w:cs="Arial"/>
          <w:sz w:val="20"/>
          <w:szCs w:val="20"/>
          <w:lang w:val="cs-CZ"/>
        </w:rPr>
        <w:t xml:space="preserve">„licence“ nebo </w:t>
      </w:r>
      <w:r w:rsidR="00EF1B10" w:rsidRPr="000B0444">
        <w:rPr>
          <w:rFonts w:ascii="Arial" w:hAnsi="Arial" w:cs="Arial"/>
          <w:sz w:val="20"/>
          <w:szCs w:val="20"/>
        </w:rPr>
        <w:t>„zboží“)</w:t>
      </w:r>
      <w:r w:rsidRPr="000B0444">
        <w:rPr>
          <w:rFonts w:ascii="Arial" w:hAnsi="Arial" w:cs="Arial"/>
          <w:sz w:val="20"/>
          <w:szCs w:val="20"/>
        </w:rPr>
        <w:t>,</w:t>
      </w:r>
      <w:r w:rsidR="00EF1B10" w:rsidRPr="000B0444">
        <w:rPr>
          <w:rFonts w:ascii="Arial" w:hAnsi="Arial" w:cs="Arial"/>
          <w:sz w:val="20"/>
          <w:szCs w:val="20"/>
        </w:rPr>
        <w:t xml:space="preserve"> které jsou specifikovány v Příloze č.1 této Smlouvy.</w:t>
      </w:r>
      <w:bookmarkEnd w:id="2"/>
    </w:p>
    <w:p w14:paraId="598AD1D4" w14:textId="5E232EE7" w:rsidR="00964C93" w:rsidRPr="002F3015" w:rsidRDefault="00243547" w:rsidP="00991F45">
      <w:pPr>
        <w:pStyle w:val="VZ"/>
        <w:spacing w:after="0"/>
        <w:rPr>
          <w:rFonts w:ascii="Arial" w:hAnsi="Arial" w:cs="Arial"/>
          <w:sz w:val="20"/>
          <w:szCs w:val="20"/>
        </w:rPr>
      </w:pPr>
      <w:bookmarkStart w:id="3" w:name="_Ref109571538"/>
      <w:r w:rsidRPr="002F3015">
        <w:rPr>
          <w:rFonts w:ascii="Arial" w:hAnsi="Arial" w:cs="Arial"/>
          <w:sz w:val="20"/>
          <w:szCs w:val="20"/>
          <w:lang w:val="cs-CZ"/>
        </w:rPr>
        <w:t>Prodávající se zavazuje dodat</w:t>
      </w:r>
      <w:r w:rsidR="00473850" w:rsidRPr="002F3015">
        <w:rPr>
          <w:rFonts w:ascii="Arial" w:hAnsi="Arial" w:cs="Arial"/>
          <w:sz w:val="20"/>
          <w:szCs w:val="20"/>
          <w:lang w:val="cs-CZ"/>
        </w:rPr>
        <w:t xml:space="preserve"> Kupujícímu</w:t>
      </w:r>
      <w:r w:rsidR="002876E9" w:rsidRPr="002F3015">
        <w:rPr>
          <w:rFonts w:ascii="Arial" w:hAnsi="Arial" w:cs="Arial"/>
          <w:sz w:val="20"/>
          <w:szCs w:val="20"/>
          <w:lang w:val="cs-CZ"/>
        </w:rPr>
        <w:t xml:space="preserve"> v souladu se zadávací dokumentací Veřejné zakázky a touto Smlouvou</w:t>
      </w:r>
      <w:r w:rsidRPr="002F3015">
        <w:rPr>
          <w:rFonts w:ascii="Arial" w:hAnsi="Arial" w:cs="Arial"/>
          <w:sz w:val="20"/>
          <w:szCs w:val="20"/>
          <w:lang w:val="cs-CZ"/>
        </w:rPr>
        <w:t xml:space="preserve"> </w:t>
      </w:r>
      <w:r w:rsidR="00964C93" w:rsidRPr="002F3015">
        <w:rPr>
          <w:rFonts w:ascii="Arial" w:hAnsi="Arial" w:cs="Arial"/>
          <w:sz w:val="20"/>
          <w:szCs w:val="20"/>
          <w:lang w:val="cs-CZ"/>
        </w:rPr>
        <w:t>licence</w:t>
      </w:r>
      <w:r w:rsidR="006D2266" w:rsidRPr="002F3015">
        <w:rPr>
          <w:rFonts w:ascii="Arial" w:hAnsi="Arial" w:cs="Arial"/>
          <w:sz w:val="20"/>
          <w:szCs w:val="20"/>
          <w:lang w:val="cs-CZ"/>
        </w:rPr>
        <w:t xml:space="preserve"> </w:t>
      </w:r>
      <w:r w:rsidR="00473850" w:rsidRPr="002F3015">
        <w:rPr>
          <w:rFonts w:ascii="Arial" w:hAnsi="Arial" w:cs="Arial"/>
          <w:sz w:val="20"/>
          <w:szCs w:val="20"/>
          <w:lang w:val="cs-CZ"/>
        </w:rPr>
        <w:t xml:space="preserve">zcela </w:t>
      </w:r>
      <w:r w:rsidR="00964C93" w:rsidRPr="002F3015">
        <w:rPr>
          <w:rFonts w:ascii="Arial" w:hAnsi="Arial" w:cs="Arial"/>
          <w:sz w:val="20"/>
          <w:szCs w:val="20"/>
          <w:lang w:val="cs-CZ"/>
        </w:rPr>
        <w:t>nové</w:t>
      </w:r>
      <w:r w:rsidR="00473850" w:rsidRPr="002F3015">
        <w:rPr>
          <w:rFonts w:ascii="Arial" w:hAnsi="Arial" w:cs="Arial"/>
          <w:sz w:val="20"/>
          <w:szCs w:val="20"/>
          <w:lang w:val="cs-CZ"/>
        </w:rPr>
        <w:t xml:space="preserve">, </w:t>
      </w:r>
      <w:r w:rsidR="00964C93" w:rsidRPr="002F3015">
        <w:rPr>
          <w:rFonts w:ascii="Arial" w:hAnsi="Arial" w:cs="Arial"/>
          <w:sz w:val="20"/>
          <w:szCs w:val="20"/>
          <w:lang w:val="cs-CZ"/>
        </w:rPr>
        <w:t>dosud nepoužité</w:t>
      </w:r>
      <w:r w:rsidR="00473850" w:rsidRPr="002F3015">
        <w:rPr>
          <w:rFonts w:ascii="Arial" w:hAnsi="Arial" w:cs="Arial"/>
          <w:sz w:val="20"/>
          <w:szCs w:val="20"/>
          <w:lang w:val="cs-CZ"/>
        </w:rPr>
        <w:t xml:space="preserve">, </w:t>
      </w:r>
      <w:r w:rsidR="00833F30" w:rsidRPr="002F3015">
        <w:rPr>
          <w:rFonts w:ascii="Arial" w:hAnsi="Arial" w:cs="Arial"/>
          <w:sz w:val="20"/>
          <w:szCs w:val="20"/>
          <w:lang w:val="cs-CZ"/>
        </w:rPr>
        <w:br/>
      </w:r>
      <w:r w:rsidR="00473850" w:rsidRPr="002F3015">
        <w:rPr>
          <w:rFonts w:ascii="Arial" w:hAnsi="Arial" w:cs="Arial"/>
          <w:sz w:val="20"/>
          <w:szCs w:val="20"/>
          <w:lang w:val="cs-CZ"/>
        </w:rPr>
        <w:t>u nichž bude Kupující jejich prvním nabyvatelem</w:t>
      </w:r>
      <w:r w:rsidR="00964C93" w:rsidRPr="002F3015">
        <w:rPr>
          <w:rFonts w:ascii="Arial" w:hAnsi="Arial" w:cs="Arial"/>
          <w:sz w:val="20"/>
          <w:szCs w:val="20"/>
        </w:rPr>
        <w:t>.</w:t>
      </w:r>
      <w:bookmarkEnd w:id="3"/>
    </w:p>
    <w:p w14:paraId="56BFB896" w14:textId="1A7C6257" w:rsidR="00243547" w:rsidRPr="00A040CA" w:rsidRDefault="006D2266" w:rsidP="00991F45">
      <w:pPr>
        <w:pStyle w:val="VZ"/>
        <w:spacing w:after="0"/>
        <w:rPr>
          <w:rFonts w:ascii="Arial" w:hAnsi="Arial" w:cs="Arial"/>
          <w:sz w:val="20"/>
          <w:szCs w:val="20"/>
        </w:rPr>
      </w:pPr>
      <w:r w:rsidRPr="00A040CA">
        <w:rPr>
          <w:rFonts w:ascii="Arial" w:hAnsi="Arial" w:cs="Arial"/>
          <w:sz w:val="20"/>
          <w:szCs w:val="20"/>
          <w:lang w:val="cs-CZ"/>
        </w:rPr>
        <w:t>P</w:t>
      </w:r>
      <w:r w:rsidR="00243547" w:rsidRPr="00A040CA">
        <w:rPr>
          <w:rFonts w:ascii="Arial" w:hAnsi="Arial" w:cs="Arial"/>
          <w:sz w:val="20"/>
          <w:szCs w:val="20"/>
          <w:lang w:val="cs-CZ"/>
        </w:rPr>
        <w:t xml:space="preserve">rodávající </w:t>
      </w:r>
      <w:r w:rsidR="00D67CF4" w:rsidRPr="00A040CA">
        <w:rPr>
          <w:rFonts w:ascii="Arial" w:hAnsi="Arial" w:cs="Arial"/>
          <w:sz w:val="20"/>
          <w:szCs w:val="20"/>
          <w:lang w:val="cs-CZ"/>
        </w:rPr>
        <w:t>dodá K</w:t>
      </w:r>
      <w:r w:rsidR="00243547" w:rsidRPr="00A040CA">
        <w:rPr>
          <w:rFonts w:ascii="Arial" w:hAnsi="Arial" w:cs="Arial"/>
          <w:sz w:val="20"/>
          <w:szCs w:val="20"/>
          <w:lang w:val="cs-CZ"/>
        </w:rPr>
        <w:t xml:space="preserve">upujícímu </w:t>
      </w:r>
      <w:r w:rsidR="00A346CE">
        <w:rPr>
          <w:rFonts w:ascii="Arial" w:hAnsi="Arial" w:cs="Arial"/>
          <w:sz w:val="20"/>
          <w:szCs w:val="20"/>
          <w:lang w:val="cs-CZ"/>
        </w:rPr>
        <w:t xml:space="preserve">Licence </w:t>
      </w:r>
      <w:r w:rsidR="000B0444">
        <w:rPr>
          <w:rFonts w:ascii="Arial" w:hAnsi="Arial" w:cs="Arial"/>
          <w:sz w:val="20"/>
          <w:szCs w:val="20"/>
          <w:lang w:val="cs-CZ"/>
        </w:rPr>
        <w:t xml:space="preserve">Cisco </w:t>
      </w:r>
      <w:r w:rsidR="00A346CE">
        <w:rPr>
          <w:rFonts w:ascii="Arial" w:hAnsi="Arial" w:cs="Arial"/>
          <w:sz w:val="20"/>
          <w:szCs w:val="20"/>
          <w:lang w:val="cs-CZ"/>
        </w:rPr>
        <w:t>DUO</w:t>
      </w:r>
      <w:r w:rsidR="00D67CF4" w:rsidRPr="00A040CA">
        <w:rPr>
          <w:rFonts w:ascii="Arial" w:hAnsi="Arial" w:cs="Arial"/>
          <w:sz w:val="20"/>
          <w:szCs w:val="20"/>
          <w:lang w:val="cs-CZ"/>
        </w:rPr>
        <w:t xml:space="preserve"> včetně</w:t>
      </w:r>
      <w:r w:rsidR="00FE4B3D">
        <w:rPr>
          <w:rFonts w:ascii="Arial" w:hAnsi="Arial" w:cs="Arial"/>
          <w:sz w:val="20"/>
          <w:szCs w:val="20"/>
          <w:lang w:val="cs-CZ"/>
        </w:rPr>
        <w:t xml:space="preserve"> podpory</w:t>
      </w:r>
      <w:r w:rsidR="000624A6">
        <w:rPr>
          <w:rFonts w:ascii="Arial" w:hAnsi="Arial" w:cs="Arial"/>
          <w:sz w:val="20"/>
          <w:szCs w:val="20"/>
          <w:lang w:val="cs-CZ"/>
        </w:rPr>
        <w:t xml:space="preserve"> po dobu </w:t>
      </w:r>
      <w:r w:rsidR="00A346CE">
        <w:rPr>
          <w:rFonts w:ascii="Arial" w:hAnsi="Arial" w:cs="Arial"/>
          <w:sz w:val="20"/>
          <w:szCs w:val="20"/>
          <w:lang w:val="cs-CZ"/>
        </w:rPr>
        <w:t>36</w:t>
      </w:r>
      <w:r w:rsidR="000624A6">
        <w:rPr>
          <w:rFonts w:ascii="Arial" w:hAnsi="Arial" w:cs="Arial"/>
          <w:sz w:val="20"/>
          <w:szCs w:val="20"/>
          <w:lang w:val="cs-CZ"/>
        </w:rPr>
        <w:t xml:space="preserve"> měsíců</w:t>
      </w:r>
      <w:r w:rsidR="00FE4B3D">
        <w:rPr>
          <w:rFonts w:ascii="Arial" w:hAnsi="Arial" w:cs="Arial"/>
          <w:sz w:val="20"/>
          <w:szCs w:val="20"/>
          <w:lang w:val="cs-CZ"/>
        </w:rPr>
        <w:t xml:space="preserve"> specifikované v Příloze č. 1 této Smlouvy.</w:t>
      </w:r>
    </w:p>
    <w:p w14:paraId="1F03525F" w14:textId="27D0ABEF" w:rsidR="00316256" w:rsidRPr="002F3015" w:rsidRDefault="00316256" w:rsidP="00991F45">
      <w:pPr>
        <w:pStyle w:val="RLTextlnkuslovan"/>
        <w:spacing w:after="0"/>
        <w:rPr>
          <w:rFonts w:ascii="Arial" w:hAnsi="Arial" w:cs="Arial"/>
          <w:sz w:val="20"/>
          <w:szCs w:val="20"/>
        </w:rPr>
      </w:pPr>
      <w:bookmarkStart w:id="4" w:name="_Ref109573534"/>
      <w:r w:rsidRPr="002F3015">
        <w:rPr>
          <w:rFonts w:ascii="Arial" w:hAnsi="Arial" w:cs="Arial"/>
          <w:sz w:val="20"/>
          <w:szCs w:val="20"/>
        </w:rPr>
        <w:t xml:space="preserve">Prodávající se zavazuje dodat </w:t>
      </w:r>
      <w:r w:rsidR="00181AAF" w:rsidRPr="002F3015">
        <w:rPr>
          <w:rFonts w:ascii="Arial" w:hAnsi="Arial" w:cs="Arial"/>
          <w:sz w:val="20"/>
          <w:szCs w:val="20"/>
          <w:lang w:val="cs-CZ"/>
        </w:rPr>
        <w:t>na svůj náklad a nebezpečí jedinou dodávkou</w:t>
      </w:r>
      <w:r w:rsidR="009B6D8D" w:rsidRPr="002F3015">
        <w:rPr>
          <w:rFonts w:ascii="Arial" w:hAnsi="Arial" w:cs="Arial"/>
          <w:sz w:val="20"/>
          <w:szCs w:val="20"/>
          <w:lang w:val="cs-CZ"/>
        </w:rPr>
        <w:t xml:space="preserve"> (Kupující nemá zájem o částečné, dílčí plnění)</w:t>
      </w:r>
      <w:r w:rsidR="00181AAF" w:rsidRPr="002F3015">
        <w:rPr>
          <w:rFonts w:ascii="Arial" w:hAnsi="Arial" w:cs="Arial"/>
          <w:sz w:val="20"/>
          <w:szCs w:val="20"/>
          <w:lang w:val="cs-CZ"/>
        </w:rPr>
        <w:t xml:space="preserve">, </w:t>
      </w:r>
      <w:r w:rsidRPr="002F3015">
        <w:rPr>
          <w:rFonts w:ascii="Arial" w:hAnsi="Arial" w:cs="Arial"/>
          <w:sz w:val="20"/>
          <w:szCs w:val="20"/>
        </w:rPr>
        <w:t>řádně a včas</w:t>
      </w:r>
      <w:r w:rsidR="00181AAF" w:rsidRPr="002F3015">
        <w:rPr>
          <w:rFonts w:ascii="Arial" w:hAnsi="Arial" w:cs="Arial"/>
          <w:sz w:val="20"/>
          <w:szCs w:val="20"/>
          <w:lang w:val="cs-CZ"/>
        </w:rPr>
        <w:t>, v termínech dle této Smlouvy</w:t>
      </w:r>
      <w:r w:rsidRPr="002F3015">
        <w:rPr>
          <w:rFonts w:ascii="Arial" w:hAnsi="Arial" w:cs="Arial"/>
          <w:sz w:val="20"/>
          <w:szCs w:val="20"/>
        </w:rPr>
        <w:t xml:space="preserve"> licence</w:t>
      </w:r>
      <w:r w:rsidR="00EF408A" w:rsidRPr="002F3015">
        <w:rPr>
          <w:rFonts w:ascii="Arial" w:hAnsi="Arial" w:cs="Arial"/>
          <w:sz w:val="20"/>
          <w:szCs w:val="20"/>
          <w:lang w:val="cs-CZ"/>
        </w:rPr>
        <w:t xml:space="preserve"> </w:t>
      </w:r>
      <w:r w:rsidR="000B0444">
        <w:rPr>
          <w:rFonts w:ascii="Arial" w:hAnsi="Arial" w:cs="Arial"/>
          <w:sz w:val="20"/>
          <w:szCs w:val="20"/>
          <w:lang w:val="cs-CZ"/>
        </w:rPr>
        <w:t xml:space="preserve">Cisco </w:t>
      </w:r>
      <w:r w:rsidR="00A346CE">
        <w:rPr>
          <w:rFonts w:ascii="Arial" w:hAnsi="Arial" w:cs="Arial"/>
          <w:sz w:val="20"/>
          <w:szCs w:val="20"/>
          <w:lang w:val="cs-CZ"/>
        </w:rPr>
        <w:t>DUO</w:t>
      </w:r>
      <w:r w:rsidR="00E65C47" w:rsidRPr="002F3015">
        <w:rPr>
          <w:rFonts w:ascii="Arial" w:hAnsi="Arial" w:cs="Arial"/>
          <w:sz w:val="20"/>
          <w:szCs w:val="20"/>
        </w:rPr>
        <w:t xml:space="preserve"> </w:t>
      </w:r>
      <w:r w:rsidRPr="002F3015">
        <w:rPr>
          <w:rFonts w:ascii="Arial" w:hAnsi="Arial" w:cs="Arial"/>
          <w:sz w:val="20"/>
          <w:szCs w:val="20"/>
        </w:rPr>
        <w:t>určené pro evropský trh, plně a řádně využitelné v  České republice, určené pro komerční společnosti</w:t>
      </w:r>
      <w:r w:rsidR="00FE4B3D">
        <w:rPr>
          <w:rFonts w:ascii="Arial" w:hAnsi="Arial" w:cs="Arial"/>
          <w:sz w:val="20"/>
          <w:szCs w:val="20"/>
          <w:lang w:val="cs-CZ"/>
        </w:rPr>
        <w:t xml:space="preserve"> </w:t>
      </w:r>
      <w:r w:rsidRPr="002F3015">
        <w:rPr>
          <w:rFonts w:ascii="Arial" w:hAnsi="Arial" w:cs="Arial"/>
          <w:sz w:val="20"/>
          <w:szCs w:val="20"/>
        </w:rPr>
        <w:t xml:space="preserve">a prosté jakýchkoli právních vad, a to způsobem v souladu </w:t>
      </w:r>
      <w:r w:rsidR="004736A1" w:rsidRPr="002F3015">
        <w:rPr>
          <w:rFonts w:ascii="Arial" w:hAnsi="Arial" w:cs="Arial"/>
          <w:sz w:val="20"/>
          <w:szCs w:val="20"/>
          <w:lang w:val="cs-CZ"/>
        </w:rPr>
        <w:t xml:space="preserve">právními předpisy </w:t>
      </w:r>
      <w:r w:rsidRPr="002F3015">
        <w:rPr>
          <w:rFonts w:ascii="Arial" w:hAnsi="Arial" w:cs="Arial"/>
          <w:sz w:val="20"/>
          <w:szCs w:val="20"/>
        </w:rPr>
        <w:t>České republiky a Evropské unie.</w:t>
      </w:r>
      <w:bookmarkEnd w:id="4"/>
    </w:p>
    <w:p w14:paraId="5D7BBC9C" w14:textId="77777777" w:rsidR="00316256" w:rsidRPr="002F3015" w:rsidRDefault="00316256" w:rsidP="00991F45">
      <w:pPr>
        <w:pStyle w:val="RLTextlnkuslovan"/>
        <w:spacing w:after="0"/>
        <w:rPr>
          <w:rFonts w:ascii="Arial" w:hAnsi="Arial" w:cs="Arial"/>
          <w:sz w:val="20"/>
          <w:szCs w:val="20"/>
        </w:rPr>
      </w:pPr>
      <w:r w:rsidRPr="002F3015">
        <w:rPr>
          <w:rFonts w:ascii="Arial" w:hAnsi="Arial" w:cs="Arial"/>
          <w:sz w:val="20"/>
          <w:szCs w:val="20"/>
          <w:lang w:val="cs-CZ"/>
        </w:rPr>
        <w:t>Kupující</w:t>
      </w:r>
      <w:r w:rsidRPr="002F3015">
        <w:rPr>
          <w:rFonts w:ascii="Arial" w:hAnsi="Arial" w:cs="Arial"/>
          <w:sz w:val="20"/>
          <w:szCs w:val="20"/>
        </w:rPr>
        <w:t xml:space="preserve"> se zavazuje řádně a včas </w:t>
      </w:r>
      <w:r w:rsidRPr="002F3015">
        <w:rPr>
          <w:rFonts w:ascii="Arial" w:hAnsi="Arial" w:cs="Arial"/>
          <w:sz w:val="20"/>
          <w:szCs w:val="20"/>
          <w:lang w:val="cs-CZ"/>
        </w:rPr>
        <w:t xml:space="preserve">zboží </w:t>
      </w:r>
      <w:r w:rsidRPr="002F3015">
        <w:rPr>
          <w:rFonts w:ascii="Arial" w:hAnsi="Arial" w:cs="Arial"/>
          <w:sz w:val="20"/>
          <w:szCs w:val="20"/>
        </w:rPr>
        <w:t>převzít a za je</w:t>
      </w:r>
      <w:r w:rsidRPr="002F3015">
        <w:rPr>
          <w:rFonts w:ascii="Arial" w:hAnsi="Arial" w:cs="Arial"/>
          <w:sz w:val="20"/>
          <w:szCs w:val="20"/>
          <w:lang w:val="cs-CZ"/>
        </w:rPr>
        <w:t>ho</w:t>
      </w:r>
      <w:r w:rsidRPr="002F3015">
        <w:rPr>
          <w:rFonts w:ascii="Arial" w:hAnsi="Arial" w:cs="Arial"/>
          <w:sz w:val="20"/>
          <w:szCs w:val="20"/>
        </w:rPr>
        <w:t> nabytí zaplatit P</w:t>
      </w:r>
      <w:r w:rsidRPr="002F3015">
        <w:rPr>
          <w:rFonts w:ascii="Arial" w:hAnsi="Arial" w:cs="Arial"/>
          <w:sz w:val="20"/>
          <w:szCs w:val="20"/>
          <w:lang w:val="cs-CZ"/>
        </w:rPr>
        <w:t>rodávajícímu</w:t>
      </w:r>
      <w:r w:rsidRPr="002F3015">
        <w:rPr>
          <w:rFonts w:ascii="Arial" w:hAnsi="Arial" w:cs="Arial"/>
          <w:sz w:val="20"/>
          <w:szCs w:val="20"/>
        </w:rPr>
        <w:t xml:space="preserve"> sjednanou cenu dle podmínek touto Smlouvou stanovených.</w:t>
      </w:r>
    </w:p>
    <w:p w14:paraId="5CACD7B1" w14:textId="2B84A3ED" w:rsidR="00A608B3" w:rsidRPr="002F3015" w:rsidRDefault="00AD587E" w:rsidP="00991F45">
      <w:pPr>
        <w:pStyle w:val="RLTextlnkuslovan"/>
        <w:spacing w:after="0"/>
        <w:rPr>
          <w:rFonts w:ascii="Arial" w:hAnsi="Arial" w:cs="Arial"/>
          <w:sz w:val="20"/>
          <w:szCs w:val="20"/>
        </w:rPr>
      </w:pPr>
      <w:bookmarkStart w:id="5" w:name="_Ref87450867"/>
      <w:r w:rsidRPr="002F3015">
        <w:rPr>
          <w:rFonts w:ascii="Arial" w:hAnsi="Arial" w:cs="Arial"/>
          <w:sz w:val="20"/>
          <w:szCs w:val="20"/>
        </w:rPr>
        <w:t>Prodávající</w:t>
      </w:r>
      <w:r w:rsidR="00443CB2" w:rsidRPr="002F3015">
        <w:rPr>
          <w:rFonts w:ascii="Arial" w:hAnsi="Arial" w:cs="Arial"/>
          <w:sz w:val="20"/>
          <w:szCs w:val="20"/>
        </w:rPr>
        <w:t xml:space="preserve"> touto Smlouvou garantuje </w:t>
      </w:r>
      <w:r w:rsidRPr="002F3015">
        <w:rPr>
          <w:rFonts w:ascii="Arial" w:hAnsi="Arial" w:cs="Arial"/>
          <w:sz w:val="20"/>
          <w:szCs w:val="20"/>
        </w:rPr>
        <w:t>Kupujícímu</w:t>
      </w:r>
      <w:r w:rsidR="00443CB2" w:rsidRPr="002F3015">
        <w:rPr>
          <w:rFonts w:ascii="Arial" w:hAnsi="Arial" w:cs="Arial"/>
          <w:sz w:val="20"/>
          <w:szCs w:val="20"/>
        </w:rPr>
        <w:t xml:space="preserve"> splnění zadání Veřejné zakázky a všech z toho vyplývajících podmínek a povinností převzatých </w:t>
      </w:r>
      <w:r w:rsidR="00A608B3" w:rsidRPr="002F3015">
        <w:rPr>
          <w:rFonts w:ascii="Arial" w:hAnsi="Arial" w:cs="Arial"/>
          <w:sz w:val="20"/>
          <w:szCs w:val="20"/>
        </w:rPr>
        <w:t>P</w:t>
      </w:r>
      <w:r w:rsidR="00A608B3" w:rsidRPr="002F3015">
        <w:rPr>
          <w:rFonts w:ascii="Arial" w:hAnsi="Arial" w:cs="Arial"/>
          <w:sz w:val="20"/>
          <w:szCs w:val="20"/>
          <w:lang w:val="cs-CZ"/>
        </w:rPr>
        <w:t>rodávajícím</w:t>
      </w:r>
      <w:r w:rsidR="00443CB2" w:rsidRPr="002F3015">
        <w:rPr>
          <w:rFonts w:ascii="Arial" w:hAnsi="Arial" w:cs="Arial"/>
          <w:sz w:val="20"/>
          <w:szCs w:val="20"/>
        </w:rPr>
        <w:t xml:space="preserve"> v rámci zadávacího řízení podle zadávací dokumentace Veřejné zakázky a nabídky </w:t>
      </w:r>
      <w:r w:rsidR="00A608B3" w:rsidRPr="002F3015">
        <w:rPr>
          <w:rFonts w:ascii="Arial" w:hAnsi="Arial" w:cs="Arial"/>
          <w:sz w:val="20"/>
          <w:szCs w:val="20"/>
        </w:rPr>
        <w:t>P</w:t>
      </w:r>
      <w:r w:rsidR="00A608B3" w:rsidRPr="002F3015">
        <w:rPr>
          <w:rFonts w:ascii="Arial" w:hAnsi="Arial" w:cs="Arial"/>
          <w:sz w:val="20"/>
          <w:szCs w:val="20"/>
          <w:lang w:val="cs-CZ"/>
        </w:rPr>
        <w:t>rodávajícího</w:t>
      </w:r>
      <w:r w:rsidR="00443CB2" w:rsidRPr="002F3015">
        <w:rPr>
          <w:rFonts w:ascii="Arial" w:hAnsi="Arial" w:cs="Arial"/>
          <w:sz w:val="20"/>
          <w:szCs w:val="20"/>
        </w:rPr>
        <w:t>. Tato garance je nadřazena ostatním podmínkám a garancím uvedeným v této Smlouvě. Pro vyloučení jakýchkoliv pochybností to znamená, že:</w:t>
      </w:r>
      <w:bookmarkEnd w:id="5"/>
    </w:p>
    <w:p w14:paraId="6DDB7CA3" w14:textId="77777777" w:rsidR="00A608B3" w:rsidRPr="002F3015" w:rsidRDefault="00443CB2" w:rsidP="00991F45">
      <w:pPr>
        <w:numPr>
          <w:ilvl w:val="0"/>
          <w:numId w:val="6"/>
        </w:numPr>
        <w:spacing w:after="0"/>
        <w:jc w:val="both"/>
        <w:rPr>
          <w:rFonts w:ascii="Arial" w:hAnsi="Arial" w:cs="Arial"/>
          <w:sz w:val="20"/>
          <w:szCs w:val="20"/>
        </w:rPr>
      </w:pPr>
      <w:r w:rsidRPr="002F3015">
        <w:rPr>
          <w:rFonts w:ascii="Arial" w:hAnsi="Arial" w:cs="Arial"/>
          <w:sz w:val="20"/>
          <w:szCs w:val="20"/>
        </w:rPr>
        <w:t>v případě jakékoliv nejistoty ohledně výkladu ustanovení této Smlouvy budou tato ustanovení vykládána tak, aby v co nejširší míře zohledňovala účel Veřejné zakázky vyjádřený zadáv</w:t>
      </w:r>
      <w:r w:rsidR="00A608B3" w:rsidRPr="002F3015">
        <w:rPr>
          <w:rFonts w:ascii="Arial" w:hAnsi="Arial" w:cs="Arial"/>
          <w:sz w:val="20"/>
          <w:szCs w:val="20"/>
        </w:rPr>
        <w:t>ací dokumentací Veřejné zakázky</w:t>
      </w:r>
      <w:r w:rsidR="00124594" w:rsidRPr="002F3015">
        <w:rPr>
          <w:rFonts w:ascii="Arial" w:hAnsi="Arial" w:cs="Arial"/>
          <w:sz w:val="20"/>
          <w:szCs w:val="20"/>
        </w:rPr>
        <w:t>;</w:t>
      </w:r>
    </w:p>
    <w:p w14:paraId="1849632B" w14:textId="77777777" w:rsidR="00A608B3" w:rsidRPr="002F3015" w:rsidRDefault="00443CB2" w:rsidP="00991F45">
      <w:pPr>
        <w:numPr>
          <w:ilvl w:val="0"/>
          <w:numId w:val="6"/>
        </w:numPr>
        <w:spacing w:after="0"/>
        <w:jc w:val="both"/>
        <w:rPr>
          <w:rFonts w:ascii="Arial" w:hAnsi="Arial" w:cs="Arial"/>
          <w:sz w:val="20"/>
          <w:szCs w:val="20"/>
        </w:rPr>
      </w:pPr>
      <w:r w:rsidRPr="002F3015">
        <w:rPr>
          <w:rFonts w:ascii="Arial" w:hAnsi="Arial" w:cs="Arial"/>
          <w:sz w:val="20"/>
          <w:szCs w:val="20"/>
        </w:rPr>
        <w:t>v případě chybějících ustanovení této Smlouvy budou použita dostatečně konkrétní ustanovení zadáv</w:t>
      </w:r>
      <w:r w:rsidR="00A608B3" w:rsidRPr="002F3015">
        <w:rPr>
          <w:rFonts w:ascii="Arial" w:hAnsi="Arial" w:cs="Arial"/>
          <w:sz w:val="20"/>
          <w:szCs w:val="20"/>
        </w:rPr>
        <w:t>ací dokumentace Veřejné zakázky</w:t>
      </w:r>
      <w:r w:rsidR="00124594" w:rsidRPr="002F3015">
        <w:rPr>
          <w:rFonts w:ascii="Arial" w:hAnsi="Arial" w:cs="Arial"/>
          <w:sz w:val="20"/>
          <w:szCs w:val="20"/>
        </w:rPr>
        <w:t>.</w:t>
      </w:r>
    </w:p>
    <w:p w14:paraId="10FDB36B" w14:textId="77777777" w:rsidR="001F5DEC" w:rsidRPr="0099701F" w:rsidRDefault="00A608B3" w:rsidP="000D2FE4">
      <w:pPr>
        <w:pStyle w:val="RLTextlnkuslovan"/>
        <w:spacing w:after="0"/>
        <w:rPr>
          <w:rFonts w:ascii="Arial" w:hAnsi="Arial" w:cs="Arial"/>
          <w:sz w:val="20"/>
          <w:szCs w:val="20"/>
        </w:rPr>
      </w:pPr>
      <w:r w:rsidRPr="002F3015">
        <w:rPr>
          <w:rFonts w:ascii="Arial" w:hAnsi="Arial" w:cs="Arial"/>
          <w:sz w:val="20"/>
          <w:szCs w:val="20"/>
        </w:rPr>
        <w:t>P</w:t>
      </w:r>
      <w:r w:rsidRPr="002F3015">
        <w:rPr>
          <w:rFonts w:ascii="Arial" w:hAnsi="Arial" w:cs="Arial"/>
          <w:sz w:val="20"/>
          <w:szCs w:val="20"/>
          <w:lang w:val="cs-CZ"/>
        </w:rPr>
        <w:t>rodávající</w:t>
      </w:r>
      <w:r w:rsidR="00443CB2" w:rsidRPr="002F3015">
        <w:rPr>
          <w:rFonts w:ascii="Arial" w:hAnsi="Arial" w:cs="Arial"/>
          <w:sz w:val="20"/>
          <w:szCs w:val="20"/>
        </w:rPr>
        <w:t xml:space="preserve"> je vázán svou nabídkou předloženou </w:t>
      </w:r>
      <w:r w:rsidRPr="002F3015">
        <w:rPr>
          <w:rFonts w:ascii="Arial" w:hAnsi="Arial" w:cs="Arial"/>
          <w:sz w:val="20"/>
          <w:szCs w:val="20"/>
          <w:lang w:val="cs-CZ"/>
        </w:rPr>
        <w:t>Kupujícímu</w:t>
      </w:r>
      <w:r w:rsidR="00443CB2" w:rsidRPr="002F3015">
        <w:rPr>
          <w:rFonts w:ascii="Arial" w:hAnsi="Arial" w:cs="Arial"/>
          <w:sz w:val="20"/>
          <w:szCs w:val="20"/>
        </w:rPr>
        <w:t xml:space="preserve"> v rámci zadávacího řízení na zadání Veřejné zakázky, která se pro úpravu vzájemných vztahů vyplývajících z této Smlouvy použije subsidiárně.</w:t>
      </w:r>
      <w:r w:rsidR="001F5DEC" w:rsidRPr="001F5DEC">
        <w:rPr>
          <w:rFonts w:eastAsia="Calibri" w:cs="Arial"/>
          <w:lang w:val="cs-CZ" w:eastAsia="en-US"/>
        </w:rPr>
        <w:t xml:space="preserve"> </w:t>
      </w:r>
    </w:p>
    <w:p w14:paraId="380492EF" w14:textId="62D86666" w:rsidR="000D2FE4" w:rsidRDefault="001F5DEC" w:rsidP="000D2FE4">
      <w:pPr>
        <w:pStyle w:val="RLTextlnkuslovan"/>
        <w:spacing w:after="0"/>
        <w:rPr>
          <w:rFonts w:ascii="Arial" w:hAnsi="Arial" w:cs="Arial"/>
          <w:sz w:val="20"/>
          <w:szCs w:val="20"/>
        </w:rPr>
      </w:pPr>
      <w:r w:rsidRPr="001F5DEC">
        <w:rPr>
          <w:rFonts w:ascii="Arial" w:hAnsi="Arial" w:cs="Arial"/>
          <w:sz w:val="20"/>
          <w:szCs w:val="20"/>
          <w:lang w:val="cs-CZ"/>
        </w:rPr>
        <w:t xml:space="preserve">Prodávající bere na vědomí, že </w:t>
      </w:r>
      <w:r>
        <w:rPr>
          <w:rFonts w:ascii="Arial" w:hAnsi="Arial" w:cs="Arial"/>
          <w:sz w:val="20"/>
          <w:szCs w:val="20"/>
          <w:lang w:val="cs-CZ"/>
        </w:rPr>
        <w:t>K</w:t>
      </w:r>
      <w:r w:rsidRPr="001F5DEC">
        <w:rPr>
          <w:rFonts w:ascii="Arial" w:hAnsi="Arial" w:cs="Arial"/>
          <w:sz w:val="20"/>
          <w:szCs w:val="20"/>
          <w:lang w:val="cs-CZ"/>
        </w:rPr>
        <w:t>upující je povinen postupovat mimo jiné v souladu se zákonem č. 264/2025 Sb., o kybernetické bezpečnosti, tj. zejména je povinen prověřovat bezpečnost dodavatelského řetězce, zjišťovat informace o dodavatelích, evidovat zjištěné informace a hlásit tyto Národnímu úřadu pro kybernetickou a informační bezpečnosti, a zavazuje se poskytnout kupujícímu veškerou součinnost k plnění těchto povinností</w:t>
      </w:r>
      <w:r>
        <w:rPr>
          <w:rFonts w:ascii="Arial" w:hAnsi="Arial" w:cs="Arial"/>
          <w:sz w:val="20"/>
          <w:szCs w:val="20"/>
          <w:lang w:val="cs-CZ"/>
        </w:rPr>
        <w:t>.</w:t>
      </w:r>
    </w:p>
    <w:p w14:paraId="78144434" w14:textId="77777777" w:rsidR="000D2FE4" w:rsidRPr="00991F45" w:rsidRDefault="000D2FE4" w:rsidP="00991F45">
      <w:pPr>
        <w:pStyle w:val="RLTextlnkuslovan"/>
        <w:numPr>
          <w:ilvl w:val="0"/>
          <w:numId w:val="0"/>
        </w:numPr>
        <w:spacing w:after="0"/>
        <w:ind w:left="1474"/>
        <w:rPr>
          <w:rFonts w:ascii="Arial" w:hAnsi="Arial" w:cs="Arial"/>
          <w:sz w:val="20"/>
          <w:szCs w:val="20"/>
        </w:rPr>
      </w:pPr>
    </w:p>
    <w:p w14:paraId="56ACFA40" w14:textId="77777777" w:rsidR="00077304" w:rsidRPr="002F3015" w:rsidRDefault="00077304" w:rsidP="00991F45">
      <w:pPr>
        <w:pStyle w:val="RLlneksmlouvy"/>
        <w:spacing w:before="0" w:after="0"/>
        <w:rPr>
          <w:rFonts w:ascii="Arial" w:hAnsi="Arial" w:cs="Arial"/>
          <w:caps/>
          <w:sz w:val="20"/>
          <w:szCs w:val="20"/>
          <w:lang w:val="cs-CZ"/>
        </w:rPr>
      </w:pPr>
      <w:bookmarkStart w:id="6" w:name="_Ref326926059"/>
      <w:r w:rsidRPr="002F3015">
        <w:rPr>
          <w:rFonts w:ascii="Arial" w:hAnsi="Arial" w:cs="Arial"/>
          <w:caps/>
          <w:sz w:val="20"/>
          <w:szCs w:val="20"/>
          <w:lang w:val="cs-CZ"/>
        </w:rPr>
        <w:t xml:space="preserve">místo </w:t>
      </w:r>
      <w:r w:rsidR="00874DC5" w:rsidRPr="002F3015">
        <w:rPr>
          <w:rFonts w:ascii="Arial" w:hAnsi="Arial" w:cs="Arial"/>
          <w:caps/>
          <w:sz w:val="20"/>
          <w:szCs w:val="20"/>
          <w:lang w:val="cs-CZ"/>
        </w:rPr>
        <w:t xml:space="preserve">A TERMÍN </w:t>
      </w:r>
      <w:r w:rsidRPr="002F3015">
        <w:rPr>
          <w:rFonts w:ascii="Arial" w:hAnsi="Arial" w:cs="Arial"/>
          <w:caps/>
          <w:sz w:val="20"/>
          <w:szCs w:val="20"/>
          <w:lang w:val="cs-CZ"/>
        </w:rPr>
        <w:t>plnění</w:t>
      </w:r>
    </w:p>
    <w:p w14:paraId="45093FDE" w14:textId="50DB998A" w:rsidR="00C10D9F" w:rsidRPr="002F3015" w:rsidRDefault="00C10D9F" w:rsidP="00991F45">
      <w:pPr>
        <w:pStyle w:val="RLTextlnkuslovan"/>
        <w:spacing w:after="0"/>
        <w:rPr>
          <w:rFonts w:ascii="Arial" w:hAnsi="Arial" w:cs="Arial"/>
          <w:sz w:val="20"/>
          <w:szCs w:val="20"/>
        </w:rPr>
      </w:pPr>
      <w:bookmarkStart w:id="7" w:name="_Ref438225452"/>
      <w:bookmarkStart w:id="8" w:name="_Ref377400335"/>
      <w:r w:rsidRPr="002F3015">
        <w:rPr>
          <w:rFonts w:ascii="Arial" w:hAnsi="Arial" w:cs="Arial"/>
          <w:sz w:val="20"/>
          <w:szCs w:val="20"/>
        </w:rPr>
        <w:t>Místem plnění předmětu Smlouvy je Krajská zdravotní, a.s., Sociální péče 3316/</w:t>
      </w:r>
      <w:r w:rsidR="00FE4B3D" w:rsidRPr="002F3015">
        <w:rPr>
          <w:rFonts w:ascii="Arial" w:hAnsi="Arial" w:cs="Arial"/>
          <w:sz w:val="20"/>
          <w:szCs w:val="20"/>
        </w:rPr>
        <w:t>12</w:t>
      </w:r>
      <w:r w:rsidR="00FE4B3D">
        <w:rPr>
          <w:rFonts w:ascii="Arial" w:hAnsi="Arial" w:cs="Arial"/>
          <w:sz w:val="20"/>
          <w:szCs w:val="20"/>
          <w:lang w:val="cs-CZ"/>
        </w:rPr>
        <w:t>a</w:t>
      </w:r>
      <w:r w:rsidRPr="002F3015">
        <w:rPr>
          <w:rFonts w:ascii="Arial" w:hAnsi="Arial" w:cs="Arial"/>
          <w:sz w:val="20"/>
          <w:szCs w:val="20"/>
        </w:rPr>
        <w:t xml:space="preserve">, 401 13 </w:t>
      </w:r>
      <w:bookmarkStart w:id="9" w:name="_Ref438219013"/>
      <w:bookmarkEnd w:id="7"/>
      <w:r w:rsidRPr="002F3015">
        <w:rPr>
          <w:rFonts w:ascii="Arial" w:hAnsi="Arial" w:cs="Arial"/>
          <w:sz w:val="20"/>
          <w:szCs w:val="20"/>
        </w:rPr>
        <w:t>Ústí nad Labem</w:t>
      </w:r>
      <w:r w:rsidR="00FE4B3D">
        <w:rPr>
          <w:rFonts w:ascii="Arial" w:hAnsi="Arial" w:cs="Arial"/>
          <w:sz w:val="20"/>
          <w:szCs w:val="20"/>
          <w:lang w:val="cs-CZ"/>
        </w:rPr>
        <w:t>, případně její jednotlivá pracoviště</w:t>
      </w:r>
      <w:r w:rsidRPr="002F3015">
        <w:rPr>
          <w:rFonts w:ascii="Arial" w:hAnsi="Arial" w:cs="Arial"/>
          <w:sz w:val="20"/>
          <w:szCs w:val="20"/>
          <w:lang w:val="cs-CZ"/>
        </w:rPr>
        <w:t>.</w:t>
      </w:r>
    </w:p>
    <w:p w14:paraId="0EE40097" w14:textId="63CA8EA5" w:rsidR="00194149" w:rsidRDefault="00874DC5" w:rsidP="000D2FE4">
      <w:pPr>
        <w:pStyle w:val="RLTextlnkuslovan"/>
        <w:spacing w:after="0"/>
        <w:rPr>
          <w:rFonts w:ascii="Arial" w:hAnsi="Arial" w:cs="Arial"/>
          <w:sz w:val="20"/>
          <w:szCs w:val="20"/>
        </w:rPr>
      </w:pPr>
      <w:r w:rsidRPr="002F3015">
        <w:rPr>
          <w:rFonts w:ascii="Arial" w:hAnsi="Arial" w:cs="Arial"/>
          <w:sz w:val="20"/>
          <w:szCs w:val="20"/>
        </w:rPr>
        <w:t>Prodávající se zavazuje dodat</w:t>
      </w:r>
      <w:r w:rsidR="00A346CE">
        <w:rPr>
          <w:rFonts w:ascii="Arial" w:hAnsi="Arial" w:cs="Arial"/>
          <w:sz w:val="20"/>
          <w:szCs w:val="20"/>
          <w:lang w:val="cs-CZ"/>
        </w:rPr>
        <w:t xml:space="preserve"> zboží</w:t>
      </w:r>
      <w:r w:rsidR="00361CCC">
        <w:rPr>
          <w:rFonts w:ascii="Arial" w:hAnsi="Arial" w:cs="Arial"/>
          <w:sz w:val="20"/>
          <w:szCs w:val="20"/>
          <w:lang w:val="cs-CZ"/>
        </w:rPr>
        <w:t xml:space="preserve"> </w:t>
      </w:r>
      <w:r w:rsidR="00A346CE">
        <w:rPr>
          <w:rFonts w:ascii="Arial" w:hAnsi="Arial" w:cs="Arial"/>
          <w:sz w:val="20"/>
          <w:szCs w:val="20"/>
          <w:lang w:val="cs-CZ"/>
        </w:rPr>
        <w:t xml:space="preserve">ihned </w:t>
      </w:r>
      <w:r w:rsidR="00361CCC">
        <w:rPr>
          <w:rFonts w:ascii="Arial" w:hAnsi="Arial" w:cs="Arial"/>
          <w:sz w:val="20"/>
          <w:szCs w:val="20"/>
          <w:lang w:val="cs-CZ"/>
        </w:rPr>
        <w:t xml:space="preserve">od zveřejnění v Registru smluv, </w:t>
      </w:r>
      <w:r w:rsidRPr="002F3015">
        <w:rPr>
          <w:rFonts w:ascii="Arial" w:hAnsi="Arial" w:cs="Arial"/>
          <w:sz w:val="20"/>
          <w:szCs w:val="20"/>
        </w:rPr>
        <w:t xml:space="preserve">včetně vystavení příslušného daňového dokladu </w:t>
      </w:r>
      <w:r w:rsidRPr="002F3015">
        <w:rPr>
          <w:rFonts w:ascii="Arial" w:hAnsi="Arial" w:cs="Arial"/>
          <w:sz w:val="20"/>
          <w:szCs w:val="20"/>
          <w:lang w:val="cs-CZ"/>
        </w:rPr>
        <w:t xml:space="preserve">způsobem </w:t>
      </w:r>
      <w:r w:rsidRPr="002F3015">
        <w:rPr>
          <w:rFonts w:ascii="Arial" w:hAnsi="Arial" w:cs="Arial"/>
          <w:sz w:val="20"/>
          <w:szCs w:val="20"/>
        </w:rPr>
        <w:t xml:space="preserve">dle článku </w:t>
      </w:r>
      <w:r w:rsidRPr="002F3015">
        <w:rPr>
          <w:rFonts w:ascii="Arial" w:hAnsi="Arial" w:cs="Arial"/>
          <w:sz w:val="20"/>
          <w:szCs w:val="20"/>
        </w:rPr>
        <w:fldChar w:fldCharType="begin"/>
      </w:r>
      <w:r w:rsidRPr="002F3015">
        <w:rPr>
          <w:rFonts w:ascii="Arial" w:hAnsi="Arial" w:cs="Arial"/>
          <w:sz w:val="20"/>
          <w:szCs w:val="20"/>
        </w:rPr>
        <w:instrText xml:space="preserve"> REF _Ref11829819 \r \h  \* MERGEFORMAT </w:instrText>
      </w:r>
      <w:r w:rsidRPr="002F3015">
        <w:rPr>
          <w:rFonts w:ascii="Arial" w:hAnsi="Arial" w:cs="Arial"/>
          <w:sz w:val="20"/>
          <w:szCs w:val="20"/>
        </w:rPr>
      </w:r>
      <w:r w:rsidRPr="002F3015">
        <w:rPr>
          <w:rFonts w:ascii="Arial" w:hAnsi="Arial" w:cs="Arial"/>
          <w:sz w:val="20"/>
          <w:szCs w:val="20"/>
        </w:rPr>
        <w:fldChar w:fldCharType="separate"/>
      </w:r>
      <w:r w:rsidR="005A401A">
        <w:rPr>
          <w:rFonts w:ascii="Arial" w:hAnsi="Arial" w:cs="Arial"/>
          <w:sz w:val="20"/>
          <w:szCs w:val="20"/>
        </w:rPr>
        <w:t>IV</w:t>
      </w:r>
      <w:r w:rsidRPr="002F3015">
        <w:rPr>
          <w:rFonts w:ascii="Arial" w:hAnsi="Arial" w:cs="Arial"/>
          <w:sz w:val="20"/>
          <w:szCs w:val="20"/>
        </w:rPr>
        <w:fldChar w:fldCharType="end"/>
      </w:r>
      <w:r w:rsidRPr="002F3015">
        <w:rPr>
          <w:rFonts w:ascii="Arial" w:hAnsi="Arial" w:cs="Arial"/>
          <w:sz w:val="20"/>
          <w:szCs w:val="20"/>
          <w:lang w:val="cs-CZ"/>
        </w:rPr>
        <w:t>.</w:t>
      </w:r>
      <w:r w:rsidRPr="002F3015">
        <w:rPr>
          <w:rFonts w:ascii="Arial" w:hAnsi="Arial" w:cs="Arial"/>
          <w:sz w:val="20"/>
          <w:szCs w:val="20"/>
        </w:rPr>
        <w:t xml:space="preserve"> této Smlouvy</w:t>
      </w:r>
      <w:r w:rsidR="00E323A1" w:rsidRPr="002F3015">
        <w:rPr>
          <w:rFonts w:ascii="Arial" w:hAnsi="Arial" w:cs="Arial"/>
          <w:sz w:val="20"/>
          <w:szCs w:val="20"/>
          <w:lang w:val="cs-CZ"/>
        </w:rPr>
        <w:t xml:space="preserve"> a jeho doručení Kupujícímu</w:t>
      </w:r>
      <w:r w:rsidRPr="002F3015">
        <w:rPr>
          <w:rFonts w:ascii="Arial" w:hAnsi="Arial" w:cs="Arial"/>
          <w:sz w:val="20"/>
          <w:szCs w:val="20"/>
        </w:rPr>
        <w:t>.</w:t>
      </w:r>
    </w:p>
    <w:p w14:paraId="7D5691AF" w14:textId="77777777" w:rsidR="000D2FE4" w:rsidRPr="002F3015" w:rsidRDefault="000D2FE4" w:rsidP="00991F45">
      <w:pPr>
        <w:pStyle w:val="RLTextlnkuslovan"/>
        <w:numPr>
          <w:ilvl w:val="0"/>
          <w:numId w:val="0"/>
        </w:numPr>
        <w:spacing w:after="0"/>
        <w:ind w:left="1474"/>
        <w:rPr>
          <w:rFonts w:ascii="Arial" w:hAnsi="Arial" w:cs="Arial"/>
          <w:sz w:val="20"/>
          <w:szCs w:val="20"/>
        </w:rPr>
      </w:pPr>
    </w:p>
    <w:p w14:paraId="5BF76BA2" w14:textId="77777777" w:rsidR="00077304" w:rsidRPr="002F3015" w:rsidRDefault="00077304" w:rsidP="00991F45">
      <w:pPr>
        <w:pStyle w:val="RLlneksmlouvy"/>
        <w:spacing w:before="0" w:after="0"/>
        <w:rPr>
          <w:rFonts w:ascii="Arial" w:hAnsi="Arial" w:cs="Arial"/>
          <w:sz w:val="20"/>
          <w:szCs w:val="20"/>
        </w:rPr>
      </w:pPr>
      <w:bookmarkStart w:id="10" w:name="_Ref11829819"/>
      <w:bookmarkEnd w:id="8"/>
      <w:bookmarkEnd w:id="9"/>
      <w:r w:rsidRPr="002F3015">
        <w:rPr>
          <w:rFonts w:ascii="Arial" w:hAnsi="Arial" w:cs="Arial"/>
          <w:caps/>
          <w:sz w:val="20"/>
          <w:szCs w:val="20"/>
          <w:lang w:val="cs-CZ"/>
        </w:rPr>
        <w:t>Kupní cena</w:t>
      </w:r>
      <w:bookmarkStart w:id="11" w:name="_Ref366134406"/>
      <w:bookmarkEnd w:id="10"/>
    </w:p>
    <w:p w14:paraId="3DE90A55" w14:textId="77777777" w:rsidR="006D69E7" w:rsidRPr="002F3015" w:rsidRDefault="00C839A7" w:rsidP="00991F45">
      <w:pPr>
        <w:pStyle w:val="RLTextlnkuslovan"/>
        <w:spacing w:after="0"/>
        <w:rPr>
          <w:rFonts w:ascii="Arial" w:hAnsi="Arial" w:cs="Arial"/>
          <w:sz w:val="20"/>
          <w:szCs w:val="20"/>
          <w:lang w:val="cs-CZ"/>
        </w:rPr>
      </w:pPr>
      <w:bookmarkStart w:id="12" w:name="_Ref11830242"/>
      <w:r w:rsidRPr="002F3015">
        <w:rPr>
          <w:rFonts w:ascii="Arial" w:hAnsi="Arial" w:cs="Arial"/>
          <w:sz w:val="20"/>
          <w:szCs w:val="20"/>
        </w:rPr>
        <w:t>Celková kupní c</w:t>
      </w:r>
      <w:r w:rsidR="006D69E7" w:rsidRPr="002F3015">
        <w:rPr>
          <w:rFonts w:ascii="Arial" w:hAnsi="Arial" w:cs="Arial"/>
          <w:sz w:val="20"/>
          <w:szCs w:val="20"/>
        </w:rPr>
        <w:t xml:space="preserve">ena za předmět plnění dle této Smlouvy je </w:t>
      </w:r>
      <w:r w:rsidR="006D69E7" w:rsidRPr="002F3015">
        <w:rPr>
          <w:rFonts w:ascii="Arial" w:hAnsi="Arial" w:cs="Arial"/>
          <w:sz w:val="20"/>
          <w:szCs w:val="20"/>
          <w:highlight w:val="yellow"/>
        </w:rPr>
        <w:fldChar w:fldCharType="begin"/>
      </w:r>
      <w:r w:rsidR="006D69E7" w:rsidRPr="002F3015">
        <w:rPr>
          <w:rFonts w:ascii="Arial" w:hAnsi="Arial" w:cs="Arial"/>
          <w:sz w:val="20"/>
          <w:szCs w:val="20"/>
          <w:highlight w:val="yellow"/>
        </w:rPr>
        <w:instrText xml:space="preserve"> macrobutton nobutton [DOPLNÍ DODAVATEL]</w:instrText>
      </w:r>
      <w:r w:rsidR="006D69E7" w:rsidRPr="002F3015">
        <w:rPr>
          <w:rFonts w:ascii="Arial" w:hAnsi="Arial" w:cs="Arial"/>
          <w:sz w:val="20"/>
          <w:szCs w:val="20"/>
          <w:highlight w:val="yellow"/>
        </w:rPr>
        <w:fldChar w:fldCharType="end"/>
      </w:r>
      <w:r w:rsidR="006D69E7" w:rsidRPr="002F3015">
        <w:rPr>
          <w:rFonts w:ascii="Arial" w:hAnsi="Arial" w:cs="Arial"/>
          <w:sz w:val="20"/>
          <w:szCs w:val="20"/>
        </w:rPr>
        <w:t xml:space="preserve"> bez </w:t>
      </w:r>
      <w:r w:rsidR="0074282D" w:rsidRPr="002F3015">
        <w:rPr>
          <w:rFonts w:ascii="Arial" w:hAnsi="Arial" w:cs="Arial"/>
          <w:sz w:val="20"/>
          <w:szCs w:val="20"/>
          <w:lang w:val="cs-CZ"/>
        </w:rPr>
        <w:t>daně z přidané hodnoty (dále také „</w:t>
      </w:r>
      <w:r w:rsidR="006D69E7" w:rsidRPr="002F3015">
        <w:rPr>
          <w:rFonts w:ascii="Arial" w:hAnsi="Arial" w:cs="Arial"/>
          <w:sz w:val="20"/>
          <w:szCs w:val="20"/>
        </w:rPr>
        <w:t>DPH</w:t>
      </w:r>
      <w:r w:rsidR="0074282D" w:rsidRPr="002F3015">
        <w:rPr>
          <w:rFonts w:ascii="Arial" w:hAnsi="Arial" w:cs="Arial"/>
          <w:sz w:val="20"/>
          <w:szCs w:val="20"/>
          <w:lang w:val="cs-CZ"/>
        </w:rPr>
        <w:t>“)</w:t>
      </w:r>
      <w:r w:rsidR="006D69E7" w:rsidRPr="002F3015">
        <w:rPr>
          <w:rFonts w:ascii="Arial" w:hAnsi="Arial" w:cs="Arial"/>
          <w:sz w:val="20"/>
          <w:szCs w:val="20"/>
        </w:rPr>
        <w:t>.</w:t>
      </w:r>
      <w:bookmarkEnd w:id="12"/>
      <w:r w:rsidR="006D69E7" w:rsidRPr="002F3015">
        <w:rPr>
          <w:rFonts w:ascii="Arial" w:hAnsi="Arial" w:cs="Arial"/>
          <w:sz w:val="20"/>
          <w:szCs w:val="20"/>
        </w:rPr>
        <w:t xml:space="preserve"> </w:t>
      </w:r>
    </w:p>
    <w:p w14:paraId="303E289C" w14:textId="06AC7EEE" w:rsidR="00C839A7" w:rsidRPr="002F3015" w:rsidRDefault="00077304" w:rsidP="00991F45">
      <w:pPr>
        <w:pStyle w:val="RLTextlnkuslovan"/>
        <w:spacing w:after="0"/>
        <w:rPr>
          <w:rFonts w:ascii="Arial" w:hAnsi="Arial" w:cs="Arial"/>
          <w:sz w:val="20"/>
          <w:szCs w:val="20"/>
        </w:rPr>
      </w:pPr>
      <w:r w:rsidRPr="002F3015">
        <w:rPr>
          <w:rFonts w:ascii="Arial" w:hAnsi="Arial" w:cs="Arial"/>
          <w:sz w:val="20"/>
          <w:szCs w:val="20"/>
        </w:rPr>
        <w:t xml:space="preserve">Kupní </w:t>
      </w:r>
      <w:r w:rsidR="00C54899" w:rsidRPr="002F3015">
        <w:rPr>
          <w:rFonts w:ascii="Arial" w:hAnsi="Arial" w:cs="Arial"/>
          <w:sz w:val="20"/>
          <w:szCs w:val="20"/>
        </w:rPr>
        <w:t>cena</w:t>
      </w:r>
      <w:r w:rsidR="00C57AA6" w:rsidRPr="002F3015">
        <w:rPr>
          <w:rFonts w:ascii="Arial" w:hAnsi="Arial" w:cs="Arial"/>
          <w:sz w:val="20"/>
          <w:szCs w:val="20"/>
          <w:lang w:val="cs-CZ"/>
        </w:rPr>
        <w:t xml:space="preserve"> </w:t>
      </w:r>
      <w:r w:rsidR="00C54899" w:rsidRPr="002F3015">
        <w:rPr>
          <w:rFonts w:ascii="Arial" w:hAnsi="Arial" w:cs="Arial"/>
          <w:sz w:val="20"/>
          <w:szCs w:val="20"/>
        </w:rPr>
        <w:t>dle</w:t>
      </w:r>
      <w:r w:rsidR="00D40421" w:rsidRPr="002F3015">
        <w:rPr>
          <w:rFonts w:ascii="Arial" w:hAnsi="Arial" w:cs="Arial"/>
          <w:sz w:val="20"/>
          <w:szCs w:val="20"/>
          <w:lang w:val="cs-CZ"/>
        </w:rPr>
        <w:t xml:space="preserve"> odstavc</w:t>
      </w:r>
      <w:r w:rsidR="00C57AA6" w:rsidRPr="002F3015">
        <w:rPr>
          <w:rFonts w:ascii="Arial" w:hAnsi="Arial" w:cs="Arial"/>
          <w:sz w:val="20"/>
          <w:szCs w:val="20"/>
          <w:lang w:val="cs-CZ"/>
        </w:rPr>
        <w:t>e</w:t>
      </w:r>
      <w:r w:rsidR="00BC790E" w:rsidRPr="002F3015">
        <w:rPr>
          <w:rFonts w:ascii="Arial" w:hAnsi="Arial" w:cs="Arial"/>
          <w:sz w:val="20"/>
          <w:szCs w:val="20"/>
          <w:lang w:val="cs-CZ"/>
        </w:rPr>
        <w:t xml:space="preserve"> </w:t>
      </w:r>
      <w:r w:rsidR="00BC790E" w:rsidRPr="002F3015">
        <w:rPr>
          <w:rFonts w:ascii="Arial" w:hAnsi="Arial" w:cs="Arial"/>
          <w:sz w:val="20"/>
          <w:szCs w:val="20"/>
          <w:lang w:val="cs-CZ"/>
        </w:rPr>
        <w:fldChar w:fldCharType="begin"/>
      </w:r>
      <w:r w:rsidR="00BC790E" w:rsidRPr="002F3015">
        <w:rPr>
          <w:rFonts w:ascii="Arial" w:hAnsi="Arial" w:cs="Arial"/>
          <w:sz w:val="20"/>
          <w:szCs w:val="20"/>
          <w:lang w:val="cs-CZ"/>
        </w:rPr>
        <w:instrText xml:space="preserve"> REF _Ref11830242 \r \h </w:instrText>
      </w:r>
      <w:r w:rsidR="00435D2D" w:rsidRPr="002F3015">
        <w:rPr>
          <w:rFonts w:ascii="Arial" w:hAnsi="Arial" w:cs="Arial"/>
          <w:sz w:val="20"/>
          <w:szCs w:val="20"/>
          <w:lang w:val="cs-CZ"/>
        </w:rPr>
        <w:instrText xml:space="preserve"> \* MERGEFORMAT </w:instrText>
      </w:r>
      <w:r w:rsidR="00BC790E" w:rsidRPr="002F3015">
        <w:rPr>
          <w:rFonts w:ascii="Arial" w:hAnsi="Arial" w:cs="Arial"/>
          <w:sz w:val="20"/>
          <w:szCs w:val="20"/>
          <w:lang w:val="cs-CZ"/>
        </w:rPr>
      </w:r>
      <w:r w:rsidR="00BC790E" w:rsidRPr="002F3015">
        <w:rPr>
          <w:rFonts w:ascii="Arial" w:hAnsi="Arial" w:cs="Arial"/>
          <w:sz w:val="20"/>
          <w:szCs w:val="20"/>
          <w:lang w:val="cs-CZ"/>
        </w:rPr>
        <w:fldChar w:fldCharType="separate"/>
      </w:r>
      <w:r w:rsidR="005A401A">
        <w:rPr>
          <w:rFonts w:ascii="Arial" w:hAnsi="Arial" w:cs="Arial"/>
          <w:sz w:val="20"/>
          <w:szCs w:val="20"/>
          <w:lang w:val="cs-CZ"/>
        </w:rPr>
        <w:t>1</w:t>
      </w:r>
      <w:r w:rsidR="00BC790E" w:rsidRPr="002F3015">
        <w:rPr>
          <w:rFonts w:ascii="Arial" w:hAnsi="Arial" w:cs="Arial"/>
          <w:sz w:val="20"/>
          <w:szCs w:val="20"/>
          <w:lang w:val="cs-CZ"/>
        </w:rPr>
        <w:fldChar w:fldCharType="end"/>
      </w:r>
      <w:r w:rsidR="00BC790E" w:rsidRPr="002F3015">
        <w:rPr>
          <w:rFonts w:ascii="Arial" w:hAnsi="Arial" w:cs="Arial"/>
          <w:sz w:val="20"/>
          <w:szCs w:val="20"/>
          <w:lang w:val="cs-CZ"/>
        </w:rPr>
        <w:t xml:space="preserve"> </w:t>
      </w:r>
      <w:r w:rsidRPr="002F3015">
        <w:rPr>
          <w:rFonts w:ascii="Arial" w:hAnsi="Arial" w:cs="Arial"/>
          <w:sz w:val="20"/>
          <w:szCs w:val="20"/>
        </w:rPr>
        <w:t>tohoto článku j</w:t>
      </w:r>
      <w:r w:rsidR="00C839A7" w:rsidRPr="002F3015">
        <w:rPr>
          <w:rFonts w:ascii="Arial" w:hAnsi="Arial" w:cs="Arial"/>
          <w:sz w:val="20"/>
          <w:szCs w:val="20"/>
        </w:rPr>
        <w:t xml:space="preserve">e </w:t>
      </w:r>
      <w:r w:rsidR="00C54899" w:rsidRPr="002F3015">
        <w:rPr>
          <w:rFonts w:ascii="Arial" w:hAnsi="Arial" w:cs="Arial"/>
          <w:sz w:val="20"/>
          <w:szCs w:val="20"/>
        </w:rPr>
        <w:t>cenou</w:t>
      </w:r>
      <w:r w:rsidR="00E57656" w:rsidRPr="002F3015">
        <w:rPr>
          <w:rFonts w:ascii="Arial" w:hAnsi="Arial" w:cs="Arial"/>
          <w:sz w:val="20"/>
          <w:szCs w:val="20"/>
          <w:lang w:val="cs-CZ"/>
        </w:rPr>
        <w:t xml:space="preserve"> nejvýše přípustnou, </w:t>
      </w:r>
      <w:r w:rsidR="00C54899" w:rsidRPr="002F3015">
        <w:rPr>
          <w:rFonts w:ascii="Arial" w:hAnsi="Arial" w:cs="Arial"/>
          <w:sz w:val="20"/>
          <w:szCs w:val="20"/>
        </w:rPr>
        <w:t>nepřekročitelnou</w:t>
      </w:r>
      <w:r w:rsidR="00C839A7" w:rsidRPr="002F3015">
        <w:rPr>
          <w:rFonts w:ascii="Arial" w:hAnsi="Arial" w:cs="Arial"/>
          <w:sz w:val="20"/>
          <w:szCs w:val="20"/>
        </w:rPr>
        <w:t xml:space="preserve"> a </w:t>
      </w:r>
      <w:r w:rsidRPr="002F3015">
        <w:rPr>
          <w:rFonts w:ascii="Arial" w:hAnsi="Arial" w:cs="Arial"/>
          <w:sz w:val="20"/>
          <w:szCs w:val="20"/>
        </w:rPr>
        <w:t>konečnou.</w:t>
      </w:r>
      <w:r w:rsidR="00C839A7" w:rsidRPr="002F3015">
        <w:rPr>
          <w:rFonts w:ascii="Arial" w:hAnsi="Arial" w:cs="Arial"/>
          <w:sz w:val="20"/>
          <w:szCs w:val="20"/>
        </w:rPr>
        <w:t xml:space="preserve"> Kupní cenou se rozumí celková cena za předmět plnění a představuje úplnou a konečnou odměnu P</w:t>
      </w:r>
      <w:r w:rsidR="00C839A7" w:rsidRPr="002F3015">
        <w:rPr>
          <w:rFonts w:ascii="Arial" w:hAnsi="Arial" w:cs="Arial"/>
          <w:sz w:val="20"/>
          <w:szCs w:val="20"/>
          <w:lang w:val="cs-CZ"/>
        </w:rPr>
        <w:t>rodávajícího</w:t>
      </w:r>
      <w:r w:rsidR="00C839A7" w:rsidRPr="002F3015">
        <w:rPr>
          <w:rFonts w:ascii="Arial" w:hAnsi="Arial" w:cs="Arial"/>
          <w:sz w:val="20"/>
          <w:szCs w:val="20"/>
        </w:rPr>
        <w:t xml:space="preserve"> za poskytnutí veškerého plnění, které má </w:t>
      </w:r>
      <w:r w:rsidR="00C839A7" w:rsidRPr="002F3015">
        <w:rPr>
          <w:rFonts w:ascii="Arial" w:hAnsi="Arial" w:cs="Arial"/>
          <w:sz w:val="20"/>
          <w:szCs w:val="20"/>
        </w:rPr>
        <w:lastRenderedPageBreak/>
        <w:t xml:space="preserve">na základě této Smlouvy poskytovat, a jako taková zahrnuje veškeré náklady, které </w:t>
      </w:r>
      <w:r w:rsidR="00C839A7" w:rsidRPr="002F3015">
        <w:rPr>
          <w:rFonts w:ascii="Arial" w:hAnsi="Arial" w:cs="Arial"/>
          <w:sz w:val="20"/>
          <w:szCs w:val="20"/>
          <w:lang w:val="cs-CZ"/>
        </w:rPr>
        <w:t>Kupující</w:t>
      </w:r>
      <w:r w:rsidR="00C839A7" w:rsidRPr="002F3015">
        <w:rPr>
          <w:rFonts w:ascii="Arial" w:hAnsi="Arial" w:cs="Arial"/>
          <w:sz w:val="20"/>
          <w:szCs w:val="20"/>
        </w:rPr>
        <w:t xml:space="preserve"> za účelem plnění této Smlouvy vynaloží a má vynaložit. </w:t>
      </w:r>
    </w:p>
    <w:p w14:paraId="5BA8B852" w14:textId="77777777" w:rsidR="001C407D" w:rsidRPr="002F3015" w:rsidRDefault="002062FF" w:rsidP="00991F45">
      <w:pPr>
        <w:pStyle w:val="RLTextlnkuslovan"/>
        <w:spacing w:after="0"/>
        <w:rPr>
          <w:rFonts w:ascii="Arial" w:hAnsi="Arial" w:cs="Arial"/>
          <w:sz w:val="20"/>
          <w:szCs w:val="20"/>
        </w:rPr>
      </w:pPr>
      <w:r w:rsidRPr="002F3015">
        <w:rPr>
          <w:rFonts w:ascii="Arial" w:hAnsi="Arial" w:cs="Arial"/>
          <w:sz w:val="20"/>
          <w:szCs w:val="20"/>
          <w:lang w:val="cs-CZ"/>
        </w:rPr>
        <w:t xml:space="preserve">Kupující </w:t>
      </w:r>
      <w:r w:rsidRPr="002F3015">
        <w:rPr>
          <w:rFonts w:ascii="Arial" w:hAnsi="Arial" w:cs="Arial"/>
          <w:sz w:val="20"/>
          <w:szCs w:val="20"/>
        </w:rPr>
        <w:t>neposkytne</w:t>
      </w:r>
      <w:r w:rsidR="001C407D" w:rsidRPr="002F3015">
        <w:rPr>
          <w:rFonts w:ascii="Arial" w:hAnsi="Arial" w:cs="Arial"/>
          <w:sz w:val="20"/>
          <w:szCs w:val="20"/>
        </w:rPr>
        <w:t xml:space="preserve"> P</w:t>
      </w:r>
      <w:r w:rsidR="001C407D" w:rsidRPr="002F3015">
        <w:rPr>
          <w:rFonts w:ascii="Arial" w:hAnsi="Arial" w:cs="Arial"/>
          <w:sz w:val="20"/>
          <w:szCs w:val="20"/>
          <w:lang w:val="cs-CZ"/>
        </w:rPr>
        <w:t>rodávajícímu</w:t>
      </w:r>
      <w:r w:rsidR="001C407D" w:rsidRPr="002F3015">
        <w:rPr>
          <w:rFonts w:ascii="Arial" w:hAnsi="Arial" w:cs="Arial"/>
          <w:sz w:val="20"/>
          <w:szCs w:val="20"/>
        </w:rPr>
        <w:t xml:space="preserve"> zálohu.</w:t>
      </w:r>
    </w:p>
    <w:p w14:paraId="72B3FED9" w14:textId="77777777" w:rsidR="00980A30" w:rsidRPr="002F3015" w:rsidRDefault="00077304" w:rsidP="00991F45">
      <w:pPr>
        <w:pStyle w:val="RLTextlnkuslovan"/>
        <w:spacing w:after="0"/>
        <w:rPr>
          <w:rFonts w:ascii="Arial" w:hAnsi="Arial" w:cs="Arial"/>
          <w:sz w:val="20"/>
          <w:szCs w:val="20"/>
        </w:rPr>
      </w:pPr>
      <w:r w:rsidRPr="002F3015">
        <w:rPr>
          <w:rFonts w:ascii="Arial" w:hAnsi="Arial" w:cs="Arial"/>
          <w:sz w:val="20"/>
          <w:szCs w:val="20"/>
        </w:rPr>
        <w:t>Kupní cena zboží bude Kupujícím uhrazena na základě daňového dokladu (faktury)</w:t>
      </w:r>
      <w:r w:rsidR="00124594" w:rsidRPr="002F3015">
        <w:rPr>
          <w:rFonts w:ascii="Arial" w:hAnsi="Arial" w:cs="Arial"/>
          <w:sz w:val="20"/>
          <w:szCs w:val="20"/>
          <w:lang w:val="cs-CZ"/>
        </w:rPr>
        <w:t>,</w:t>
      </w:r>
      <w:r w:rsidRPr="002F3015">
        <w:rPr>
          <w:rFonts w:ascii="Arial" w:hAnsi="Arial" w:cs="Arial"/>
          <w:sz w:val="20"/>
          <w:szCs w:val="20"/>
        </w:rPr>
        <w:t xml:space="preserve"> vystaveného Prodávajícím. Daňový doklad (faktura) </w:t>
      </w:r>
      <w:r w:rsidR="00FE50A5" w:rsidRPr="002F3015">
        <w:rPr>
          <w:rFonts w:ascii="Arial" w:hAnsi="Arial" w:cs="Arial"/>
          <w:sz w:val="20"/>
          <w:szCs w:val="20"/>
          <w:lang w:val="cs-CZ"/>
        </w:rPr>
        <w:t xml:space="preserve">musí být vystaven v české měně a </w:t>
      </w:r>
      <w:r w:rsidRPr="002F3015">
        <w:rPr>
          <w:rFonts w:ascii="Arial" w:hAnsi="Arial" w:cs="Arial"/>
          <w:sz w:val="20"/>
          <w:szCs w:val="20"/>
        </w:rPr>
        <w:t>musí obsahovat náležitosti daňového dokladu dle zákona č. 235/2004 Sb., o dani z přidané hodnoty, ve znění pozdějších předpisů.</w:t>
      </w:r>
    </w:p>
    <w:p w14:paraId="7E44BB98" w14:textId="77777777" w:rsidR="00077304" w:rsidRPr="002F3015" w:rsidRDefault="00980A30" w:rsidP="00991F45">
      <w:pPr>
        <w:pStyle w:val="RLTextlnkuslovan"/>
        <w:spacing w:after="0"/>
        <w:rPr>
          <w:rFonts w:ascii="Arial" w:hAnsi="Arial" w:cs="Arial"/>
          <w:sz w:val="20"/>
          <w:szCs w:val="20"/>
        </w:rPr>
      </w:pPr>
      <w:r w:rsidRPr="002F3015">
        <w:rPr>
          <w:rFonts w:ascii="Arial" w:hAnsi="Arial" w:cs="Arial"/>
          <w:sz w:val="20"/>
          <w:szCs w:val="20"/>
          <w:lang w:val="cs-CZ"/>
        </w:rPr>
        <w:t>Fakturována může být pouze úplná dodávka zboží, která je prosta jakýchkoliv vad</w:t>
      </w:r>
      <w:r w:rsidR="00343DB5" w:rsidRPr="002F3015">
        <w:rPr>
          <w:rFonts w:ascii="Arial" w:hAnsi="Arial" w:cs="Arial"/>
          <w:sz w:val="20"/>
          <w:szCs w:val="20"/>
          <w:lang w:val="cs-CZ"/>
        </w:rPr>
        <w:t>.</w:t>
      </w:r>
      <w:r w:rsidRPr="002F3015">
        <w:rPr>
          <w:rFonts w:ascii="Arial" w:hAnsi="Arial" w:cs="Arial"/>
          <w:sz w:val="20"/>
          <w:szCs w:val="20"/>
          <w:lang w:val="cs-CZ"/>
        </w:rPr>
        <w:t xml:space="preserve"> </w:t>
      </w:r>
    </w:p>
    <w:p w14:paraId="2DDDC4A9" w14:textId="77777777" w:rsidR="00077304" w:rsidRPr="002F3015" w:rsidRDefault="00077304" w:rsidP="00991F45">
      <w:pPr>
        <w:pStyle w:val="RLTextlnkuslovan"/>
        <w:spacing w:after="0"/>
        <w:rPr>
          <w:rFonts w:ascii="Arial" w:hAnsi="Arial" w:cs="Arial"/>
          <w:sz w:val="20"/>
          <w:szCs w:val="20"/>
        </w:rPr>
      </w:pPr>
      <w:r w:rsidRPr="002F3015">
        <w:rPr>
          <w:rFonts w:ascii="Arial" w:hAnsi="Arial" w:cs="Arial"/>
          <w:sz w:val="20"/>
          <w:szCs w:val="20"/>
        </w:rPr>
        <w:t>V případě, že daňový doklad (faktura) nebude mít odpovídající náležitosti, je Kupující oprávněn zaslat jej ve lhůtě splatnosti zpět Prodávajícímu k doplnění, aniž se tak dostane do prodlení. V takovém případě počíná lhůta splatnosti běžet znovu od opětovného zaslání náležitě doplněného či opraveného daňového dokladu (faktury).</w:t>
      </w:r>
    </w:p>
    <w:p w14:paraId="2FCE4669" w14:textId="0C7947BF" w:rsidR="005D5908" w:rsidRPr="002F3015" w:rsidRDefault="005D5908" w:rsidP="00991F45">
      <w:pPr>
        <w:pStyle w:val="RLTextlnkuslovan"/>
        <w:spacing w:after="0"/>
        <w:rPr>
          <w:rFonts w:ascii="Arial" w:hAnsi="Arial" w:cs="Arial"/>
          <w:sz w:val="20"/>
          <w:szCs w:val="20"/>
        </w:rPr>
      </w:pPr>
      <w:r w:rsidRPr="002F3015">
        <w:rPr>
          <w:rFonts w:ascii="Arial" w:hAnsi="Arial" w:cs="Arial"/>
          <w:sz w:val="20"/>
          <w:szCs w:val="20"/>
          <w:lang w:val="cs-CZ"/>
        </w:rPr>
        <w:t>Daňový doklad (</w:t>
      </w:r>
      <w:r w:rsidRPr="002F3015">
        <w:rPr>
          <w:rFonts w:ascii="Arial" w:hAnsi="Arial" w:cs="Arial"/>
          <w:sz w:val="20"/>
          <w:szCs w:val="20"/>
        </w:rPr>
        <w:t>faktura</w:t>
      </w:r>
      <w:r w:rsidRPr="002F3015">
        <w:rPr>
          <w:rFonts w:ascii="Arial" w:hAnsi="Arial" w:cs="Arial"/>
          <w:sz w:val="20"/>
          <w:szCs w:val="20"/>
          <w:lang w:val="cs-CZ"/>
        </w:rPr>
        <w:t>)</w:t>
      </w:r>
      <w:r w:rsidRPr="002F3015">
        <w:rPr>
          <w:rFonts w:ascii="Arial" w:hAnsi="Arial" w:cs="Arial"/>
          <w:sz w:val="20"/>
          <w:szCs w:val="20"/>
        </w:rPr>
        <w:t xml:space="preserve"> musí za účelem možnosti prokázání legálního nabytí</w:t>
      </w:r>
      <w:r w:rsidRPr="002F3015">
        <w:rPr>
          <w:rFonts w:ascii="Arial" w:hAnsi="Arial" w:cs="Arial"/>
          <w:sz w:val="20"/>
          <w:szCs w:val="20"/>
          <w:lang w:val="cs-CZ"/>
        </w:rPr>
        <w:t xml:space="preserve"> licencí </w:t>
      </w:r>
      <w:r w:rsidR="008405F9" w:rsidRPr="002F3015">
        <w:rPr>
          <w:rFonts w:ascii="Arial" w:hAnsi="Arial" w:cs="Arial"/>
          <w:sz w:val="20"/>
          <w:szCs w:val="20"/>
          <w:lang w:val="cs-CZ"/>
        </w:rPr>
        <w:t>pro každý jednotlivý typ licence</w:t>
      </w:r>
      <w:r w:rsidR="003577A4" w:rsidRPr="002F3015">
        <w:rPr>
          <w:rFonts w:ascii="Arial" w:hAnsi="Arial" w:cs="Arial"/>
          <w:sz w:val="20"/>
          <w:szCs w:val="20"/>
          <w:lang w:val="cs-CZ"/>
        </w:rPr>
        <w:t xml:space="preserve"> </w:t>
      </w:r>
      <w:r w:rsidRPr="002F3015">
        <w:rPr>
          <w:rFonts w:ascii="Arial" w:hAnsi="Arial" w:cs="Arial"/>
          <w:sz w:val="20"/>
          <w:szCs w:val="20"/>
        </w:rPr>
        <w:t xml:space="preserve">obsahovat minimálně katalogové číslo </w:t>
      </w:r>
      <w:r w:rsidRPr="002F3015">
        <w:rPr>
          <w:rFonts w:ascii="Arial" w:hAnsi="Arial" w:cs="Arial"/>
          <w:sz w:val="20"/>
          <w:szCs w:val="20"/>
          <w:lang w:val="cs-CZ"/>
        </w:rPr>
        <w:t>licence</w:t>
      </w:r>
      <w:r w:rsidRPr="002F3015">
        <w:rPr>
          <w:rFonts w:ascii="Arial" w:hAnsi="Arial" w:cs="Arial"/>
          <w:sz w:val="20"/>
          <w:szCs w:val="20"/>
        </w:rPr>
        <w:t xml:space="preserve"> (</w:t>
      </w:r>
      <w:proofErr w:type="spellStart"/>
      <w:r w:rsidR="002062FF" w:rsidRPr="002F3015">
        <w:rPr>
          <w:rFonts w:ascii="Arial" w:hAnsi="Arial" w:cs="Arial"/>
          <w:sz w:val="20"/>
          <w:szCs w:val="20"/>
        </w:rPr>
        <w:t>Product</w:t>
      </w:r>
      <w:proofErr w:type="spellEnd"/>
      <w:r w:rsidR="002062FF" w:rsidRPr="002F3015">
        <w:rPr>
          <w:rFonts w:ascii="Arial" w:hAnsi="Arial" w:cs="Arial"/>
          <w:sz w:val="20"/>
          <w:szCs w:val="20"/>
        </w:rPr>
        <w:t xml:space="preserve"> </w:t>
      </w:r>
      <w:r w:rsidR="002062FF" w:rsidRPr="002F3015">
        <w:rPr>
          <w:rFonts w:ascii="Arial" w:hAnsi="Arial" w:cs="Arial"/>
          <w:sz w:val="20"/>
          <w:szCs w:val="20"/>
          <w:lang w:val="cs-CZ"/>
        </w:rPr>
        <w:t>N</w:t>
      </w:r>
      <w:r w:rsidRPr="002F3015">
        <w:rPr>
          <w:rFonts w:ascii="Arial" w:hAnsi="Arial" w:cs="Arial"/>
          <w:sz w:val="20"/>
          <w:szCs w:val="20"/>
        </w:rPr>
        <w:t xml:space="preserve">umber), přesné a úplné označení </w:t>
      </w:r>
      <w:r w:rsidRPr="002F3015">
        <w:rPr>
          <w:rFonts w:ascii="Arial" w:hAnsi="Arial" w:cs="Arial"/>
          <w:sz w:val="20"/>
          <w:szCs w:val="20"/>
          <w:lang w:val="cs-CZ"/>
        </w:rPr>
        <w:t>licence</w:t>
      </w:r>
      <w:r w:rsidR="008405F9" w:rsidRPr="002F3015">
        <w:rPr>
          <w:rFonts w:ascii="Arial" w:hAnsi="Arial" w:cs="Arial"/>
          <w:sz w:val="20"/>
          <w:szCs w:val="20"/>
          <w:lang w:val="cs-CZ"/>
        </w:rPr>
        <w:t xml:space="preserve"> (včetně licenční edice a verze)</w:t>
      </w:r>
      <w:r w:rsidRPr="002F3015">
        <w:rPr>
          <w:rFonts w:ascii="Arial" w:hAnsi="Arial" w:cs="Arial"/>
          <w:sz w:val="20"/>
          <w:szCs w:val="20"/>
        </w:rPr>
        <w:t>, počet dodaných kusů</w:t>
      </w:r>
      <w:r w:rsidRPr="002F3015">
        <w:rPr>
          <w:rFonts w:ascii="Arial" w:hAnsi="Arial" w:cs="Arial"/>
          <w:sz w:val="20"/>
          <w:szCs w:val="20"/>
          <w:lang w:val="cs-CZ"/>
        </w:rPr>
        <w:t xml:space="preserve"> licencí</w:t>
      </w:r>
      <w:r w:rsidR="00FE4B3D">
        <w:rPr>
          <w:rFonts w:ascii="Arial" w:hAnsi="Arial" w:cs="Arial"/>
          <w:sz w:val="20"/>
          <w:szCs w:val="20"/>
          <w:lang w:val="cs-CZ"/>
        </w:rPr>
        <w:t xml:space="preserve"> </w:t>
      </w:r>
      <w:r w:rsidRPr="002F3015">
        <w:rPr>
          <w:rFonts w:ascii="Arial" w:hAnsi="Arial" w:cs="Arial"/>
          <w:sz w:val="20"/>
          <w:szCs w:val="20"/>
        </w:rPr>
        <w:t xml:space="preserve">a jejich cenu. Nesplnění této podmínky je důvodem k vrácení </w:t>
      </w:r>
      <w:r w:rsidR="008405F9" w:rsidRPr="002F3015">
        <w:rPr>
          <w:rFonts w:ascii="Arial" w:hAnsi="Arial" w:cs="Arial"/>
          <w:sz w:val="20"/>
          <w:szCs w:val="20"/>
          <w:lang w:val="cs-CZ"/>
        </w:rPr>
        <w:t>daňového dokladu (</w:t>
      </w:r>
      <w:r w:rsidRPr="002F3015">
        <w:rPr>
          <w:rFonts w:ascii="Arial" w:hAnsi="Arial" w:cs="Arial"/>
          <w:sz w:val="20"/>
          <w:szCs w:val="20"/>
        </w:rPr>
        <w:t>faktury</w:t>
      </w:r>
      <w:r w:rsidR="008405F9" w:rsidRPr="002F3015">
        <w:rPr>
          <w:rFonts w:ascii="Arial" w:hAnsi="Arial" w:cs="Arial"/>
          <w:sz w:val="20"/>
          <w:szCs w:val="20"/>
          <w:lang w:val="cs-CZ"/>
        </w:rPr>
        <w:t>)</w:t>
      </w:r>
      <w:r w:rsidRPr="002F3015">
        <w:rPr>
          <w:rFonts w:ascii="Arial" w:hAnsi="Arial" w:cs="Arial"/>
          <w:sz w:val="20"/>
          <w:szCs w:val="20"/>
        </w:rPr>
        <w:t xml:space="preserve"> P</w:t>
      </w:r>
      <w:r w:rsidRPr="002F3015">
        <w:rPr>
          <w:rFonts w:ascii="Arial" w:hAnsi="Arial" w:cs="Arial"/>
          <w:sz w:val="20"/>
          <w:szCs w:val="20"/>
          <w:lang w:val="cs-CZ"/>
        </w:rPr>
        <w:t>rodávajícímu</w:t>
      </w:r>
      <w:r w:rsidRPr="002F3015">
        <w:rPr>
          <w:rFonts w:ascii="Arial" w:hAnsi="Arial" w:cs="Arial"/>
          <w:sz w:val="20"/>
          <w:szCs w:val="20"/>
        </w:rPr>
        <w:t xml:space="preserve"> k přepracování. Lhůta splatnosti nové</w:t>
      </w:r>
      <w:r w:rsidR="008405F9" w:rsidRPr="002F3015">
        <w:rPr>
          <w:rFonts w:ascii="Arial" w:hAnsi="Arial" w:cs="Arial"/>
          <w:sz w:val="20"/>
          <w:szCs w:val="20"/>
          <w:lang w:val="cs-CZ"/>
        </w:rPr>
        <w:t>ho daňového dokladu (</w:t>
      </w:r>
      <w:r w:rsidRPr="002F3015">
        <w:rPr>
          <w:rFonts w:ascii="Arial" w:hAnsi="Arial" w:cs="Arial"/>
          <w:sz w:val="20"/>
          <w:szCs w:val="20"/>
        </w:rPr>
        <w:t>faktury</w:t>
      </w:r>
      <w:r w:rsidR="008405F9" w:rsidRPr="002F3015">
        <w:rPr>
          <w:rFonts w:ascii="Arial" w:hAnsi="Arial" w:cs="Arial"/>
          <w:sz w:val="20"/>
          <w:szCs w:val="20"/>
          <w:lang w:val="cs-CZ"/>
        </w:rPr>
        <w:t>)</w:t>
      </w:r>
      <w:r w:rsidRPr="002F3015">
        <w:rPr>
          <w:rFonts w:ascii="Arial" w:hAnsi="Arial" w:cs="Arial"/>
          <w:sz w:val="20"/>
          <w:szCs w:val="20"/>
        </w:rPr>
        <w:t xml:space="preserve"> začíná běžet dnem prokazatelného převzetí nové</w:t>
      </w:r>
      <w:r w:rsidR="008405F9" w:rsidRPr="002F3015">
        <w:rPr>
          <w:rFonts w:ascii="Arial" w:hAnsi="Arial" w:cs="Arial"/>
          <w:sz w:val="20"/>
          <w:szCs w:val="20"/>
          <w:lang w:val="cs-CZ"/>
        </w:rPr>
        <w:t>ho daňového dokladu</w:t>
      </w:r>
      <w:r w:rsidRPr="002F3015">
        <w:rPr>
          <w:rFonts w:ascii="Arial" w:hAnsi="Arial" w:cs="Arial"/>
          <w:sz w:val="20"/>
          <w:szCs w:val="20"/>
        </w:rPr>
        <w:t xml:space="preserve"> </w:t>
      </w:r>
      <w:r w:rsidR="008405F9" w:rsidRPr="002F3015">
        <w:rPr>
          <w:rFonts w:ascii="Arial" w:hAnsi="Arial" w:cs="Arial"/>
          <w:sz w:val="20"/>
          <w:szCs w:val="20"/>
          <w:lang w:val="cs-CZ"/>
        </w:rPr>
        <w:t>(</w:t>
      </w:r>
      <w:r w:rsidRPr="002F3015">
        <w:rPr>
          <w:rFonts w:ascii="Arial" w:hAnsi="Arial" w:cs="Arial"/>
          <w:sz w:val="20"/>
          <w:szCs w:val="20"/>
        </w:rPr>
        <w:t>faktury</w:t>
      </w:r>
      <w:r w:rsidR="008405F9" w:rsidRPr="002F3015">
        <w:rPr>
          <w:rFonts w:ascii="Arial" w:hAnsi="Arial" w:cs="Arial"/>
          <w:sz w:val="20"/>
          <w:szCs w:val="20"/>
          <w:lang w:val="cs-CZ"/>
        </w:rPr>
        <w:t>)</w:t>
      </w:r>
      <w:r w:rsidRPr="002F3015">
        <w:rPr>
          <w:rFonts w:ascii="Arial" w:hAnsi="Arial" w:cs="Arial"/>
          <w:sz w:val="20"/>
          <w:szCs w:val="20"/>
        </w:rPr>
        <w:t xml:space="preserve"> </w:t>
      </w:r>
      <w:r w:rsidR="009F51D1" w:rsidRPr="002F3015">
        <w:rPr>
          <w:rFonts w:ascii="Arial" w:hAnsi="Arial" w:cs="Arial"/>
          <w:sz w:val="20"/>
          <w:szCs w:val="20"/>
          <w:lang w:val="cs-CZ"/>
        </w:rPr>
        <w:t>Kupujícím</w:t>
      </w:r>
      <w:r w:rsidRPr="002F3015">
        <w:rPr>
          <w:rFonts w:ascii="Arial" w:hAnsi="Arial" w:cs="Arial"/>
          <w:sz w:val="20"/>
          <w:szCs w:val="20"/>
        </w:rPr>
        <w:t>.</w:t>
      </w:r>
    </w:p>
    <w:p w14:paraId="176FFAC5" w14:textId="680752AC" w:rsidR="00AC7F68" w:rsidRPr="002F3015" w:rsidRDefault="00AC7F68" w:rsidP="00991F45">
      <w:pPr>
        <w:pStyle w:val="VZ"/>
        <w:spacing w:after="0"/>
        <w:rPr>
          <w:rFonts w:ascii="Arial" w:hAnsi="Arial" w:cs="Arial"/>
          <w:sz w:val="20"/>
          <w:szCs w:val="20"/>
        </w:rPr>
      </w:pPr>
      <w:r w:rsidRPr="002F3015">
        <w:rPr>
          <w:rFonts w:ascii="Arial" w:hAnsi="Arial" w:cs="Arial"/>
          <w:sz w:val="20"/>
          <w:szCs w:val="20"/>
        </w:rPr>
        <w:t xml:space="preserve">Každý daňový doklad (faktura) je splatný do </w:t>
      </w:r>
      <w:r w:rsidR="002553E7" w:rsidRPr="002F3015">
        <w:rPr>
          <w:rFonts w:ascii="Arial" w:hAnsi="Arial" w:cs="Arial"/>
          <w:sz w:val="20"/>
          <w:szCs w:val="20"/>
          <w:lang w:val="cs-CZ"/>
        </w:rPr>
        <w:t>3</w:t>
      </w:r>
      <w:r w:rsidR="00A76EA6" w:rsidRPr="002F3015">
        <w:rPr>
          <w:rFonts w:ascii="Arial" w:hAnsi="Arial" w:cs="Arial"/>
          <w:sz w:val="20"/>
          <w:szCs w:val="20"/>
          <w:lang w:val="cs-CZ"/>
        </w:rPr>
        <w:t>0</w:t>
      </w:r>
      <w:r w:rsidRPr="002F3015">
        <w:rPr>
          <w:rFonts w:ascii="Arial" w:hAnsi="Arial" w:cs="Arial"/>
          <w:sz w:val="20"/>
          <w:szCs w:val="20"/>
        </w:rPr>
        <w:t xml:space="preserve"> dnů ode dne jeho doručení </w:t>
      </w:r>
      <w:r w:rsidRPr="002F3015">
        <w:rPr>
          <w:rFonts w:ascii="Arial" w:hAnsi="Arial" w:cs="Arial"/>
          <w:sz w:val="20"/>
          <w:szCs w:val="20"/>
          <w:lang w:val="cs-CZ"/>
        </w:rPr>
        <w:t>Kupujícímu</w:t>
      </w:r>
      <w:r w:rsidRPr="002F3015">
        <w:rPr>
          <w:rFonts w:ascii="Arial" w:hAnsi="Arial" w:cs="Arial"/>
          <w:sz w:val="20"/>
          <w:szCs w:val="20"/>
        </w:rPr>
        <w:t>, a to na bankovní účet P</w:t>
      </w:r>
      <w:r w:rsidRPr="002F3015">
        <w:rPr>
          <w:rFonts w:ascii="Arial" w:hAnsi="Arial" w:cs="Arial"/>
          <w:sz w:val="20"/>
          <w:szCs w:val="20"/>
          <w:lang w:val="cs-CZ"/>
        </w:rPr>
        <w:t>rodávajícího</w:t>
      </w:r>
      <w:r w:rsidRPr="002F3015">
        <w:rPr>
          <w:rFonts w:ascii="Arial" w:hAnsi="Arial" w:cs="Arial"/>
          <w:sz w:val="20"/>
          <w:szCs w:val="20"/>
        </w:rPr>
        <w:t>, který je uveden v záhlaví této Smlouvy. Za zaplacení daňového dokladu (faktury) za předmět plnění je považováno odeslání platby za předmět plnění na účet P</w:t>
      </w:r>
      <w:r w:rsidRPr="002F3015">
        <w:rPr>
          <w:rFonts w:ascii="Arial" w:hAnsi="Arial" w:cs="Arial"/>
          <w:sz w:val="20"/>
          <w:szCs w:val="20"/>
          <w:lang w:val="cs-CZ"/>
        </w:rPr>
        <w:t>rodávajícího</w:t>
      </w:r>
      <w:r w:rsidRPr="002F3015">
        <w:rPr>
          <w:rFonts w:ascii="Arial" w:hAnsi="Arial" w:cs="Arial"/>
          <w:sz w:val="20"/>
          <w:szCs w:val="20"/>
        </w:rPr>
        <w:t>, uvedený v záhlaví této Smlouvy.</w:t>
      </w:r>
    </w:p>
    <w:p w14:paraId="3DF41C20" w14:textId="1D132585" w:rsidR="00AC7F68" w:rsidRDefault="00AC7F68" w:rsidP="000D2FE4">
      <w:pPr>
        <w:pStyle w:val="VZ"/>
        <w:spacing w:after="0"/>
        <w:rPr>
          <w:rFonts w:ascii="Arial" w:hAnsi="Arial" w:cs="Arial"/>
          <w:sz w:val="20"/>
          <w:szCs w:val="20"/>
        </w:rPr>
      </w:pPr>
      <w:bookmarkStart w:id="13" w:name="_Ref38270056"/>
      <w:r w:rsidRPr="002F3015">
        <w:rPr>
          <w:rFonts w:ascii="Arial" w:hAnsi="Arial" w:cs="Arial"/>
          <w:sz w:val="20"/>
          <w:szCs w:val="20"/>
        </w:rPr>
        <w:t>Všechny ceny, uvedené v článku</w:t>
      </w:r>
      <w:r w:rsidR="00BC790E" w:rsidRPr="002F3015">
        <w:rPr>
          <w:rFonts w:ascii="Arial" w:hAnsi="Arial" w:cs="Arial"/>
          <w:sz w:val="20"/>
          <w:szCs w:val="20"/>
          <w:lang w:val="cs-CZ"/>
        </w:rPr>
        <w:t xml:space="preserve"> </w:t>
      </w:r>
      <w:r w:rsidR="00BC790E" w:rsidRPr="002F3015">
        <w:rPr>
          <w:rFonts w:ascii="Arial" w:hAnsi="Arial" w:cs="Arial"/>
          <w:sz w:val="20"/>
          <w:szCs w:val="20"/>
          <w:lang w:val="cs-CZ"/>
        </w:rPr>
        <w:fldChar w:fldCharType="begin"/>
      </w:r>
      <w:r w:rsidR="00BC790E" w:rsidRPr="002F3015">
        <w:rPr>
          <w:rFonts w:ascii="Arial" w:hAnsi="Arial" w:cs="Arial"/>
          <w:sz w:val="20"/>
          <w:szCs w:val="20"/>
          <w:lang w:val="cs-CZ"/>
        </w:rPr>
        <w:instrText xml:space="preserve"> REF _Ref11829819 \r \h </w:instrText>
      </w:r>
      <w:r w:rsidR="002F3015" w:rsidRPr="002F3015">
        <w:rPr>
          <w:rFonts w:ascii="Arial" w:hAnsi="Arial" w:cs="Arial"/>
          <w:sz w:val="20"/>
          <w:szCs w:val="20"/>
          <w:lang w:val="cs-CZ"/>
        </w:rPr>
        <w:instrText xml:space="preserve"> \* MERGEFORMAT </w:instrText>
      </w:r>
      <w:r w:rsidR="00BC790E" w:rsidRPr="002F3015">
        <w:rPr>
          <w:rFonts w:ascii="Arial" w:hAnsi="Arial" w:cs="Arial"/>
          <w:sz w:val="20"/>
          <w:szCs w:val="20"/>
          <w:lang w:val="cs-CZ"/>
        </w:rPr>
      </w:r>
      <w:r w:rsidR="00BC790E" w:rsidRPr="002F3015">
        <w:rPr>
          <w:rFonts w:ascii="Arial" w:hAnsi="Arial" w:cs="Arial"/>
          <w:sz w:val="20"/>
          <w:szCs w:val="20"/>
          <w:lang w:val="cs-CZ"/>
        </w:rPr>
        <w:fldChar w:fldCharType="separate"/>
      </w:r>
      <w:r w:rsidR="005A401A">
        <w:rPr>
          <w:rFonts w:ascii="Arial" w:hAnsi="Arial" w:cs="Arial"/>
          <w:sz w:val="20"/>
          <w:szCs w:val="20"/>
          <w:lang w:val="cs-CZ"/>
        </w:rPr>
        <w:t>IV</w:t>
      </w:r>
      <w:r w:rsidR="00BC790E" w:rsidRPr="002F3015">
        <w:rPr>
          <w:rFonts w:ascii="Arial" w:hAnsi="Arial" w:cs="Arial"/>
          <w:sz w:val="20"/>
          <w:szCs w:val="20"/>
          <w:lang w:val="cs-CZ"/>
        </w:rPr>
        <w:fldChar w:fldCharType="end"/>
      </w:r>
      <w:r w:rsidRPr="002F3015">
        <w:rPr>
          <w:rFonts w:ascii="Arial" w:hAnsi="Arial" w:cs="Arial"/>
          <w:sz w:val="20"/>
          <w:szCs w:val="20"/>
        </w:rPr>
        <w:t xml:space="preserve">, jsou ceny bez DPH. K cenám bez DPH bude při vystavování daňových dokladů (faktur) připočítána DPH, platná </w:t>
      </w:r>
      <w:r w:rsidR="00561A1D" w:rsidRPr="002F3015">
        <w:rPr>
          <w:rFonts w:ascii="Arial" w:hAnsi="Arial" w:cs="Arial"/>
          <w:sz w:val="20"/>
          <w:szCs w:val="20"/>
        </w:rPr>
        <w:br/>
      </w:r>
      <w:r w:rsidRPr="002F3015">
        <w:rPr>
          <w:rFonts w:ascii="Arial" w:hAnsi="Arial" w:cs="Arial"/>
          <w:sz w:val="20"/>
          <w:szCs w:val="20"/>
        </w:rPr>
        <w:t xml:space="preserve">v den uskutečnění zdanitelného plnění. Za její určení a vyčíslení v souladu </w:t>
      </w:r>
      <w:r w:rsidR="00561A1D" w:rsidRPr="002F3015">
        <w:rPr>
          <w:rFonts w:ascii="Arial" w:hAnsi="Arial" w:cs="Arial"/>
          <w:sz w:val="20"/>
          <w:szCs w:val="20"/>
        </w:rPr>
        <w:br/>
      </w:r>
      <w:r w:rsidRPr="002F3015">
        <w:rPr>
          <w:rFonts w:ascii="Arial" w:hAnsi="Arial" w:cs="Arial"/>
          <w:sz w:val="20"/>
          <w:szCs w:val="20"/>
        </w:rPr>
        <w:t>s právními předpisy nese odpovědnost P</w:t>
      </w:r>
      <w:r w:rsidRPr="002F3015">
        <w:rPr>
          <w:rFonts w:ascii="Arial" w:hAnsi="Arial" w:cs="Arial"/>
          <w:sz w:val="20"/>
          <w:szCs w:val="20"/>
          <w:lang w:val="cs-CZ"/>
        </w:rPr>
        <w:t>rodávající</w:t>
      </w:r>
      <w:r w:rsidRPr="002F3015">
        <w:rPr>
          <w:rFonts w:ascii="Arial" w:hAnsi="Arial" w:cs="Arial"/>
          <w:sz w:val="20"/>
          <w:szCs w:val="20"/>
        </w:rPr>
        <w:t>.</w:t>
      </w:r>
      <w:bookmarkEnd w:id="13"/>
    </w:p>
    <w:p w14:paraId="05E09B2E" w14:textId="77777777" w:rsidR="000D2FE4" w:rsidRPr="002F3015" w:rsidRDefault="000D2FE4" w:rsidP="00991F45">
      <w:pPr>
        <w:pStyle w:val="VZ"/>
        <w:numPr>
          <w:ilvl w:val="0"/>
          <w:numId w:val="0"/>
        </w:numPr>
        <w:spacing w:after="0"/>
        <w:ind w:left="1474"/>
        <w:rPr>
          <w:rFonts w:ascii="Arial" w:hAnsi="Arial" w:cs="Arial"/>
          <w:sz w:val="20"/>
          <w:szCs w:val="20"/>
        </w:rPr>
      </w:pPr>
    </w:p>
    <w:p w14:paraId="429A790C" w14:textId="24701A41" w:rsidR="005E5FEB" w:rsidRPr="002F3015" w:rsidRDefault="00077304" w:rsidP="00991F45">
      <w:pPr>
        <w:pStyle w:val="RLlneksmlouvy"/>
        <w:spacing w:before="0" w:after="0"/>
        <w:rPr>
          <w:rFonts w:ascii="Arial" w:hAnsi="Arial" w:cs="Arial"/>
          <w:sz w:val="20"/>
          <w:szCs w:val="20"/>
        </w:rPr>
      </w:pPr>
      <w:bookmarkStart w:id="14" w:name="_Ref366135753"/>
      <w:bookmarkEnd w:id="11"/>
      <w:r w:rsidRPr="002F3015">
        <w:rPr>
          <w:rFonts w:ascii="Arial" w:hAnsi="Arial" w:cs="Arial"/>
          <w:sz w:val="20"/>
          <w:szCs w:val="20"/>
          <w:lang w:val="cs-CZ"/>
        </w:rPr>
        <w:t xml:space="preserve">PŘEDÁNÍ A PŘEVZETÍ </w:t>
      </w:r>
      <w:bookmarkEnd w:id="6"/>
      <w:bookmarkEnd w:id="14"/>
      <w:r w:rsidRPr="002F3015">
        <w:rPr>
          <w:rFonts w:ascii="Arial" w:hAnsi="Arial" w:cs="Arial"/>
          <w:sz w:val="20"/>
          <w:szCs w:val="20"/>
          <w:lang w:val="cs-CZ"/>
        </w:rPr>
        <w:t>ZBOŽÍ</w:t>
      </w:r>
      <w:bookmarkStart w:id="15" w:name="_Ref109503089"/>
      <w:bookmarkStart w:id="16" w:name="_Ref326919240"/>
    </w:p>
    <w:bookmarkEnd w:id="15"/>
    <w:p w14:paraId="3B228FCF" w14:textId="02F913DC" w:rsidR="00255E48" w:rsidRPr="002F3015" w:rsidRDefault="00AD59B4" w:rsidP="00991F45">
      <w:pPr>
        <w:pStyle w:val="RLTextlnkuslovan"/>
        <w:numPr>
          <w:ilvl w:val="1"/>
          <w:numId w:val="28"/>
        </w:numPr>
        <w:spacing w:after="0"/>
        <w:rPr>
          <w:rFonts w:ascii="Arial" w:hAnsi="Arial" w:cs="Arial"/>
          <w:sz w:val="20"/>
          <w:szCs w:val="20"/>
          <w:lang w:val="cs-CZ" w:eastAsia="en-US"/>
        </w:rPr>
      </w:pPr>
      <w:r w:rsidRPr="002F3015">
        <w:rPr>
          <w:rFonts w:ascii="Arial" w:hAnsi="Arial" w:cs="Arial"/>
          <w:sz w:val="20"/>
          <w:szCs w:val="20"/>
          <w:lang w:val="cs-CZ" w:eastAsia="en-US"/>
        </w:rPr>
        <w:t xml:space="preserve">Pro případ dodání </w:t>
      </w:r>
      <w:r w:rsidRPr="002F3015">
        <w:rPr>
          <w:rFonts w:ascii="Arial" w:hAnsi="Arial" w:cs="Arial"/>
          <w:sz w:val="20"/>
          <w:szCs w:val="20"/>
          <w:lang w:val="cs-CZ"/>
        </w:rPr>
        <w:t>licencí</w:t>
      </w:r>
      <w:r w:rsidR="00473850" w:rsidRPr="002F3015">
        <w:rPr>
          <w:rFonts w:ascii="Arial" w:hAnsi="Arial" w:cs="Arial"/>
          <w:sz w:val="20"/>
          <w:szCs w:val="20"/>
          <w:lang w:val="cs-CZ"/>
        </w:rPr>
        <w:t xml:space="preserve"> se z</w:t>
      </w:r>
      <w:r w:rsidR="00255E48" w:rsidRPr="002F3015">
        <w:rPr>
          <w:rFonts w:ascii="Arial" w:hAnsi="Arial" w:cs="Arial"/>
          <w:sz w:val="20"/>
          <w:szCs w:val="20"/>
        </w:rPr>
        <w:t>a předání zboží považuje předání daňového dokladu</w:t>
      </w:r>
      <w:r w:rsidR="00124594" w:rsidRPr="002F3015">
        <w:rPr>
          <w:rFonts w:ascii="Arial" w:hAnsi="Arial" w:cs="Arial"/>
          <w:sz w:val="20"/>
          <w:szCs w:val="20"/>
        </w:rPr>
        <w:t xml:space="preserve"> (faktury)</w:t>
      </w:r>
      <w:r w:rsidR="00255E48" w:rsidRPr="002F3015">
        <w:rPr>
          <w:rFonts w:ascii="Arial" w:hAnsi="Arial" w:cs="Arial"/>
          <w:sz w:val="20"/>
          <w:szCs w:val="20"/>
        </w:rPr>
        <w:t>, vystaveného</w:t>
      </w:r>
      <w:r w:rsidR="00164847" w:rsidRPr="002F3015">
        <w:rPr>
          <w:rFonts w:ascii="Arial" w:hAnsi="Arial" w:cs="Arial"/>
          <w:sz w:val="20"/>
          <w:szCs w:val="20"/>
        </w:rPr>
        <w:t xml:space="preserve"> Prodávajícím</w:t>
      </w:r>
      <w:r w:rsidR="00255E48" w:rsidRPr="002F3015">
        <w:rPr>
          <w:rFonts w:ascii="Arial" w:hAnsi="Arial" w:cs="Arial"/>
          <w:sz w:val="20"/>
          <w:szCs w:val="20"/>
        </w:rPr>
        <w:t xml:space="preserve"> způsobem dle </w:t>
      </w:r>
      <w:r w:rsidR="00124594" w:rsidRPr="002F3015">
        <w:rPr>
          <w:rFonts w:ascii="Arial" w:hAnsi="Arial" w:cs="Arial"/>
          <w:sz w:val="20"/>
          <w:szCs w:val="20"/>
        </w:rPr>
        <w:t xml:space="preserve">článku </w:t>
      </w:r>
      <w:r w:rsidR="00124594" w:rsidRPr="002F3015">
        <w:rPr>
          <w:rFonts w:ascii="Arial" w:hAnsi="Arial" w:cs="Arial"/>
          <w:sz w:val="20"/>
          <w:szCs w:val="20"/>
          <w:highlight w:val="red"/>
        </w:rPr>
        <w:fldChar w:fldCharType="begin"/>
      </w:r>
      <w:r w:rsidR="00124594" w:rsidRPr="002F3015">
        <w:rPr>
          <w:rFonts w:ascii="Arial" w:hAnsi="Arial" w:cs="Arial"/>
          <w:sz w:val="20"/>
          <w:szCs w:val="20"/>
        </w:rPr>
        <w:instrText xml:space="preserve"> REF _Ref11829819 \r \h </w:instrText>
      </w:r>
      <w:r w:rsidR="000C497E" w:rsidRPr="002F3015">
        <w:rPr>
          <w:rFonts w:ascii="Arial" w:hAnsi="Arial" w:cs="Arial"/>
          <w:sz w:val="20"/>
          <w:szCs w:val="20"/>
          <w:highlight w:val="red"/>
        </w:rPr>
        <w:instrText xml:space="preserve"> \* MERGEFORMAT </w:instrText>
      </w:r>
      <w:r w:rsidR="00124594" w:rsidRPr="002F3015">
        <w:rPr>
          <w:rFonts w:ascii="Arial" w:hAnsi="Arial" w:cs="Arial"/>
          <w:sz w:val="20"/>
          <w:szCs w:val="20"/>
          <w:highlight w:val="red"/>
        </w:rPr>
      </w:r>
      <w:r w:rsidR="00124594" w:rsidRPr="002F3015">
        <w:rPr>
          <w:rFonts w:ascii="Arial" w:hAnsi="Arial" w:cs="Arial"/>
          <w:sz w:val="20"/>
          <w:szCs w:val="20"/>
          <w:highlight w:val="red"/>
        </w:rPr>
        <w:fldChar w:fldCharType="separate"/>
      </w:r>
      <w:r w:rsidR="005A401A">
        <w:rPr>
          <w:rFonts w:ascii="Arial" w:hAnsi="Arial" w:cs="Arial"/>
          <w:sz w:val="20"/>
          <w:szCs w:val="20"/>
        </w:rPr>
        <w:t>IV</w:t>
      </w:r>
      <w:r w:rsidR="00124594" w:rsidRPr="002F3015">
        <w:rPr>
          <w:rFonts w:ascii="Arial" w:hAnsi="Arial" w:cs="Arial"/>
          <w:sz w:val="20"/>
          <w:szCs w:val="20"/>
          <w:highlight w:val="red"/>
        </w:rPr>
        <w:fldChar w:fldCharType="end"/>
      </w:r>
      <w:r w:rsidR="00124594" w:rsidRPr="002F3015">
        <w:rPr>
          <w:rFonts w:ascii="Arial" w:hAnsi="Arial" w:cs="Arial"/>
          <w:sz w:val="20"/>
          <w:szCs w:val="20"/>
        </w:rPr>
        <w:t>.</w:t>
      </w:r>
      <w:r w:rsidR="00255E48" w:rsidRPr="002F3015">
        <w:rPr>
          <w:rFonts w:ascii="Arial" w:hAnsi="Arial" w:cs="Arial"/>
          <w:sz w:val="20"/>
          <w:szCs w:val="20"/>
        </w:rPr>
        <w:t xml:space="preserve"> této Smlouvy</w:t>
      </w:r>
      <w:r w:rsidR="00BB5B72" w:rsidRPr="002F3015">
        <w:rPr>
          <w:rFonts w:ascii="Arial" w:hAnsi="Arial" w:cs="Arial"/>
          <w:sz w:val="20"/>
          <w:szCs w:val="20"/>
          <w:lang w:val="cs-CZ"/>
        </w:rPr>
        <w:t>, po splnění všech podmínek touto Smlouvou stanovených.</w:t>
      </w:r>
      <w:r w:rsidR="000C497E" w:rsidRPr="002F3015">
        <w:rPr>
          <w:rFonts w:ascii="Arial" w:hAnsi="Arial" w:cs="Arial"/>
          <w:sz w:val="20"/>
          <w:szCs w:val="20"/>
        </w:rPr>
        <w:t xml:space="preserve"> </w:t>
      </w:r>
    </w:p>
    <w:bookmarkEnd w:id="16"/>
    <w:p w14:paraId="7B5C9097" w14:textId="77777777" w:rsidR="000624A6" w:rsidRPr="00991F45" w:rsidRDefault="000624A6" w:rsidP="00991F45">
      <w:pPr>
        <w:pStyle w:val="RLTextlnkuslovan"/>
        <w:numPr>
          <w:ilvl w:val="1"/>
          <w:numId w:val="28"/>
        </w:numPr>
        <w:spacing w:after="0"/>
        <w:rPr>
          <w:rFonts w:ascii="Arial" w:hAnsi="Arial" w:cs="Arial"/>
          <w:sz w:val="20"/>
          <w:szCs w:val="20"/>
          <w:lang w:val="cs-CZ" w:eastAsia="en-US"/>
        </w:rPr>
      </w:pPr>
      <w:r w:rsidRPr="00991F45">
        <w:rPr>
          <w:rFonts w:ascii="Arial" w:hAnsi="Arial" w:cs="Arial"/>
          <w:sz w:val="20"/>
          <w:szCs w:val="20"/>
          <w:lang w:val="cs-CZ" w:eastAsia="en-US"/>
        </w:rPr>
        <w:t>Poskytovatel je spolu s dodávkou licencí na užívání software povinen:</w:t>
      </w:r>
    </w:p>
    <w:p w14:paraId="2923D81C" w14:textId="77777777" w:rsidR="000624A6" w:rsidRPr="00991F45" w:rsidRDefault="000624A6" w:rsidP="00991F45">
      <w:pPr>
        <w:numPr>
          <w:ilvl w:val="0"/>
          <w:numId w:val="6"/>
        </w:numPr>
        <w:spacing w:after="0"/>
        <w:jc w:val="both"/>
        <w:rPr>
          <w:rFonts w:ascii="Arial" w:hAnsi="Arial" w:cs="Arial"/>
          <w:sz w:val="20"/>
          <w:szCs w:val="20"/>
        </w:rPr>
      </w:pPr>
      <w:r w:rsidRPr="00991F45">
        <w:rPr>
          <w:rFonts w:ascii="Arial" w:hAnsi="Arial" w:cs="Arial"/>
          <w:sz w:val="20"/>
          <w:szCs w:val="20"/>
        </w:rPr>
        <w:t>doložit oficiální potvrzení výrobce nebo zastoupení výrobce v České republice o určení dodávaného předmětu plnění pro český trh a koncového zákazníka Krajská zdravotní a.s.</w:t>
      </w:r>
    </w:p>
    <w:p w14:paraId="5F266956" w14:textId="77777777" w:rsidR="000624A6" w:rsidRPr="00991F45" w:rsidRDefault="000624A6" w:rsidP="00991F45">
      <w:pPr>
        <w:numPr>
          <w:ilvl w:val="0"/>
          <w:numId w:val="6"/>
        </w:numPr>
        <w:spacing w:after="0"/>
        <w:jc w:val="both"/>
        <w:rPr>
          <w:rFonts w:ascii="Arial" w:hAnsi="Arial" w:cs="Arial"/>
          <w:sz w:val="20"/>
          <w:szCs w:val="20"/>
        </w:rPr>
      </w:pPr>
      <w:r w:rsidRPr="00991F45">
        <w:rPr>
          <w:rFonts w:ascii="Arial" w:hAnsi="Arial" w:cs="Arial"/>
          <w:sz w:val="20"/>
          <w:szCs w:val="20"/>
        </w:rPr>
        <w:t>dodat licenční ujednání, platná k datu dodání licencí na užívání software a všechny licenční materiály, které jsou součástí daných licencí na užívání software (např. licenční číslo, licenční klíč, licenční certifikát, licenční oprávnění, štítek prokazující pravost licence, instalační média, hardwarový klíč, dokumentace vztahující se k </w:t>
      </w:r>
      <w:proofErr w:type="gramStart"/>
      <w:r w:rsidRPr="00991F45">
        <w:rPr>
          <w:rFonts w:ascii="Arial" w:hAnsi="Arial" w:cs="Arial"/>
          <w:sz w:val="20"/>
          <w:szCs w:val="20"/>
        </w:rPr>
        <w:t>licenci,</w:t>
      </w:r>
      <w:proofErr w:type="gramEnd"/>
      <w:r w:rsidRPr="00991F45">
        <w:rPr>
          <w:rFonts w:ascii="Arial" w:hAnsi="Arial" w:cs="Arial"/>
          <w:sz w:val="20"/>
          <w:szCs w:val="20"/>
        </w:rPr>
        <w:t xml:space="preserve"> apod.). Nesplnění této podmínky bude v procesu akceptace předmětu plnění klasifikováno jako podstatná vada plnění (vada bránící následnému používání předmětu plnění)</w:t>
      </w:r>
    </w:p>
    <w:p w14:paraId="5FA3E6CD" w14:textId="24AA16C9" w:rsidR="000624A6" w:rsidRDefault="000624A6" w:rsidP="000D2FE4">
      <w:pPr>
        <w:numPr>
          <w:ilvl w:val="0"/>
          <w:numId w:val="6"/>
        </w:numPr>
        <w:spacing w:after="0"/>
        <w:jc w:val="both"/>
        <w:rPr>
          <w:rFonts w:ascii="Arial" w:hAnsi="Arial" w:cs="Arial"/>
          <w:sz w:val="20"/>
          <w:szCs w:val="20"/>
        </w:rPr>
      </w:pPr>
      <w:r w:rsidRPr="00991F45">
        <w:rPr>
          <w:rFonts w:ascii="Arial" w:hAnsi="Arial" w:cs="Arial"/>
          <w:sz w:val="20"/>
          <w:szCs w:val="20"/>
        </w:rPr>
        <w:t xml:space="preserve">vystavit konečnou fakturu, která bude obsahovat všechny náležitosti, nezbytné k prokázání legálního nabytí licencí na užívání software, které jsou předmětem plnění. Minimálně musí pro každou licenci na užívání software obsahovat přesnou a úplnou specifikaci licence na užívání software (ve tvaru shodném s tím, jak licence na užívání software rozlišuje výrobce software – např. </w:t>
      </w:r>
      <w:proofErr w:type="spellStart"/>
      <w:r w:rsidRPr="00991F45">
        <w:rPr>
          <w:rFonts w:ascii="Arial" w:hAnsi="Arial" w:cs="Arial"/>
          <w:sz w:val="20"/>
          <w:szCs w:val="20"/>
        </w:rPr>
        <w:t>product</w:t>
      </w:r>
      <w:proofErr w:type="spellEnd"/>
      <w:r w:rsidRPr="00991F45">
        <w:rPr>
          <w:rFonts w:ascii="Arial" w:hAnsi="Arial" w:cs="Arial"/>
          <w:sz w:val="20"/>
          <w:szCs w:val="20"/>
        </w:rPr>
        <w:t xml:space="preserve"> </w:t>
      </w:r>
      <w:proofErr w:type="spellStart"/>
      <w:r w:rsidRPr="00991F45">
        <w:rPr>
          <w:rFonts w:ascii="Arial" w:hAnsi="Arial" w:cs="Arial"/>
          <w:sz w:val="20"/>
          <w:szCs w:val="20"/>
        </w:rPr>
        <w:t>number</w:t>
      </w:r>
      <w:proofErr w:type="spellEnd"/>
      <w:r w:rsidRPr="00991F45">
        <w:rPr>
          <w:rFonts w:ascii="Arial" w:hAnsi="Arial" w:cs="Arial"/>
          <w:sz w:val="20"/>
          <w:szCs w:val="20"/>
        </w:rPr>
        <w:t xml:space="preserve">, výrobce software, název software, verze software, typ licence, jazyková mutace, bitová verze, časové omezení nebo další upřesňující údaje, jimiž </w:t>
      </w:r>
      <w:r w:rsidRPr="00991F45">
        <w:rPr>
          <w:rFonts w:ascii="Arial" w:hAnsi="Arial" w:cs="Arial"/>
          <w:sz w:val="20"/>
          <w:szCs w:val="20"/>
        </w:rPr>
        <w:lastRenderedPageBreak/>
        <w:t>výrobce software svoje licence rozlišuje), počet dodaných licencí (či vyjádření, že jde o licenci bez omezení počtu instalací nebo přístupů) a s výjimkou licencí typu OEM také jejich cenu. Nesplnění této podmínky bude důvodem k vrácení faktury poskytovateli k přepracování, přičemž lhůta splatnosti nové faktury začne běžet dnem prokazatelného převzetí nové faktury nabyvatelem.</w:t>
      </w:r>
    </w:p>
    <w:p w14:paraId="2C38EE3E" w14:textId="1F189678" w:rsidR="00E24909" w:rsidRDefault="00E24909" w:rsidP="00E24909">
      <w:pPr>
        <w:spacing w:after="0"/>
        <w:jc w:val="both"/>
        <w:rPr>
          <w:rFonts w:ascii="Arial" w:hAnsi="Arial" w:cs="Arial"/>
          <w:sz w:val="20"/>
          <w:szCs w:val="20"/>
        </w:rPr>
      </w:pPr>
    </w:p>
    <w:p w14:paraId="0D513A2F" w14:textId="77777777" w:rsidR="00E24909" w:rsidRDefault="00E24909" w:rsidP="00E24909">
      <w:pPr>
        <w:spacing w:after="0"/>
        <w:jc w:val="both"/>
        <w:rPr>
          <w:rFonts w:ascii="Arial" w:hAnsi="Arial" w:cs="Arial"/>
          <w:sz w:val="20"/>
          <w:szCs w:val="20"/>
        </w:rPr>
      </w:pPr>
    </w:p>
    <w:p w14:paraId="49866D08" w14:textId="77777777" w:rsidR="000D2FE4" w:rsidRPr="00991F45" w:rsidRDefault="000D2FE4" w:rsidP="00991F45">
      <w:pPr>
        <w:spacing w:after="0"/>
        <w:ind w:left="2062"/>
        <w:jc w:val="both"/>
        <w:rPr>
          <w:rFonts w:ascii="Arial" w:hAnsi="Arial" w:cs="Arial"/>
          <w:sz w:val="20"/>
          <w:szCs w:val="20"/>
        </w:rPr>
      </w:pPr>
    </w:p>
    <w:p w14:paraId="20D32F8A" w14:textId="77777777" w:rsidR="00077304" w:rsidRPr="002F3015" w:rsidRDefault="00077304" w:rsidP="00991F45">
      <w:pPr>
        <w:pStyle w:val="RLlneksmlouvy"/>
        <w:spacing w:before="0" w:after="0"/>
        <w:rPr>
          <w:rFonts w:ascii="Arial" w:hAnsi="Arial" w:cs="Arial"/>
          <w:sz w:val="20"/>
          <w:szCs w:val="20"/>
          <w:lang w:val="cs-CZ"/>
        </w:rPr>
      </w:pPr>
      <w:r w:rsidRPr="002F3015">
        <w:rPr>
          <w:rFonts w:ascii="Arial" w:hAnsi="Arial" w:cs="Arial"/>
          <w:sz w:val="20"/>
          <w:szCs w:val="20"/>
          <w:lang w:val="cs-CZ"/>
        </w:rPr>
        <w:t>PRÁVA A POVINNOSTI SMLUVNÍCH STRAN, DŮVĚRNÉ INFORMACE</w:t>
      </w:r>
    </w:p>
    <w:p w14:paraId="60D37CC6" w14:textId="77777777" w:rsidR="00077304" w:rsidRPr="002F3015" w:rsidRDefault="00077304" w:rsidP="00991F45">
      <w:pPr>
        <w:pStyle w:val="RLTextlnkuslovan"/>
        <w:spacing w:after="0"/>
        <w:rPr>
          <w:rFonts w:ascii="Arial" w:hAnsi="Arial" w:cs="Arial"/>
          <w:sz w:val="20"/>
          <w:szCs w:val="20"/>
        </w:rPr>
      </w:pPr>
      <w:bookmarkStart w:id="17" w:name="_Ref196135071"/>
      <w:bookmarkStart w:id="18" w:name="_Ref198358270"/>
      <w:r w:rsidRPr="002F3015">
        <w:rPr>
          <w:rFonts w:ascii="Arial" w:hAnsi="Arial" w:cs="Arial"/>
          <w:sz w:val="20"/>
          <w:szCs w:val="20"/>
        </w:rPr>
        <w:t>Prodávající se zavazuje:</w:t>
      </w:r>
    </w:p>
    <w:p w14:paraId="2C66A840"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poskytnout plnění řádně ode dne nabytí účinnosti této Smlouvy až do skončení účinnosti této Smlouvy;</w:t>
      </w:r>
    </w:p>
    <w:p w14:paraId="79515D70" w14:textId="77777777" w:rsidR="00077304" w:rsidRPr="002F3015" w:rsidRDefault="00077304" w:rsidP="00991F45">
      <w:pPr>
        <w:numPr>
          <w:ilvl w:val="0"/>
          <w:numId w:val="6"/>
        </w:numPr>
        <w:overflowPunct w:val="0"/>
        <w:autoSpaceDE w:val="0"/>
        <w:autoSpaceDN w:val="0"/>
        <w:adjustRightInd w:val="0"/>
        <w:spacing w:after="0"/>
        <w:jc w:val="both"/>
        <w:textAlignment w:val="baseline"/>
        <w:rPr>
          <w:rFonts w:ascii="Arial" w:hAnsi="Arial" w:cs="Arial"/>
          <w:sz w:val="20"/>
          <w:szCs w:val="20"/>
        </w:rPr>
      </w:pPr>
      <w:r w:rsidRPr="002F3015">
        <w:rPr>
          <w:rFonts w:ascii="Arial" w:hAnsi="Arial" w:cs="Arial"/>
          <w:sz w:val="20"/>
          <w:szCs w:val="20"/>
        </w:rPr>
        <w:t>neprodleně oznámit písemnou formou Kupujícímu překážky, které mu brání v plnění předmětu Smlouvy a výkonu dalších činností souvisejících s plněním předmětu Smlouvy;</w:t>
      </w:r>
    </w:p>
    <w:p w14:paraId="417A88C0" w14:textId="77777777" w:rsidR="00077304" w:rsidRPr="002F3015" w:rsidRDefault="00077304" w:rsidP="00991F45">
      <w:pPr>
        <w:numPr>
          <w:ilvl w:val="0"/>
          <w:numId w:val="6"/>
        </w:numPr>
        <w:overflowPunct w:val="0"/>
        <w:autoSpaceDE w:val="0"/>
        <w:autoSpaceDN w:val="0"/>
        <w:adjustRightInd w:val="0"/>
        <w:spacing w:after="0"/>
        <w:jc w:val="both"/>
        <w:textAlignment w:val="baseline"/>
        <w:rPr>
          <w:rFonts w:ascii="Arial" w:hAnsi="Arial" w:cs="Arial"/>
          <w:sz w:val="20"/>
          <w:szCs w:val="20"/>
        </w:rPr>
      </w:pPr>
      <w:r w:rsidRPr="002F3015">
        <w:rPr>
          <w:rFonts w:ascii="Arial" w:hAnsi="Arial" w:cs="Arial"/>
          <w:sz w:val="20"/>
          <w:szCs w:val="20"/>
        </w:rPr>
        <w:t>informovat Kupujícího o plnění svých povinností podle této Smlouvy a o důležitých skutečnostech, které mohou mít vliv na výkon práv a pl</w:t>
      </w:r>
      <w:r w:rsidR="00124594" w:rsidRPr="002F3015">
        <w:rPr>
          <w:rFonts w:ascii="Arial" w:hAnsi="Arial" w:cs="Arial"/>
          <w:sz w:val="20"/>
          <w:szCs w:val="20"/>
        </w:rPr>
        <w:t>nění povinností smluvních stran;</w:t>
      </w:r>
    </w:p>
    <w:p w14:paraId="14DCF95B" w14:textId="77777777" w:rsidR="00C11E55" w:rsidRPr="002F3015" w:rsidRDefault="00077304" w:rsidP="00991F45">
      <w:pPr>
        <w:numPr>
          <w:ilvl w:val="0"/>
          <w:numId w:val="6"/>
        </w:numPr>
        <w:overflowPunct w:val="0"/>
        <w:autoSpaceDE w:val="0"/>
        <w:autoSpaceDN w:val="0"/>
        <w:adjustRightInd w:val="0"/>
        <w:spacing w:after="0"/>
        <w:jc w:val="both"/>
        <w:textAlignment w:val="baseline"/>
        <w:rPr>
          <w:rFonts w:ascii="Arial" w:hAnsi="Arial" w:cs="Arial"/>
          <w:sz w:val="20"/>
          <w:szCs w:val="20"/>
        </w:rPr>
      </w:pPr>
      <w:r w:rsidRPr="002F3015">
        <w:rPr>
          <w:rFonts w:ascii="Arial" w:hAnsi="Arial" w:cs="Arial"/>
          <w:sz w:val="20"/>
          <w:szCs w:val="20"/>
        </w:rPr>
        <w:t>upozornit Kupujícího na potenciální rizika vzniku škod a včas a řádně dle svých možností provést taková opatření, která riziko zcela vyloučí nebo sníží.</w:t>
      </w:r>
    </w:p>
    <w:bookmarkEnd w:id="17"/>
    <w:bookmarkEnd w:id="18"/>
    <w:p w14:paraId="7C56D619" w14:textId="77777777" w:rsidR="00077304" w:rsidRPr="002F3015" w:rsidRDefault="00077304" w:rsidP="00991F45">
      <w:pPr>
        <w:pStyle w:val="RLTextlnkuslovan"/>
        <w:spacing w:after="0"/>
        <w:rPr>
          <w:rFonts w:ascii="Arial" w:hAnsi="Arial" w:cs="Arial"/>
          <w:sz w:val="20"/>
          <w:szCs w:val="20"/>
        </w:rPr>
      </w:pPr>
      <w:r w:rsidRPr="002F3015">
        <w:rPr>
          <w:rFonts w:ascii="Arial" w:hAnsi="Arial" w:cs="Arial"/>
          <w:sz w:val="20"/>
          <w:szCs w:val="20"/>
        </w:rPr>
        <w:t xml:space="preserve">Kupující se zavazuje: </w:t>
      </w:r>
    </w:p>
    <w:p w14:paraId="2A606635"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poskytovat Prodávajícímu včas úplné a pravdivé informace a předkládat mu veškeré listinné materiály</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potřebné k řádnému výkonu činnosti podle této Smlouvy, jakož i poskytnout jinou potřebnou součinnost;</w:t>
      </w:r>
    </w:p>
    <w:p w14:paraId="4F3DD319"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uvědomit Prodávajícího s dostatečným předstihem o svých požadavcích na poskytování plnění dle této Smlouvy.</w:t>
      </w:r>
    </w:p>
    <w:p w14:paraId="11D849BD" w14:textId="77777777" w:rsidR="001E5307" w:rsidRPr="002F3015" w:rsidRDefault="00077304" w:rsidP="00991F45">
      <w:pPr>
        <w:pStyle w:val="RLTextlnkuslovan"/>
        <w:spacing w:after="0"/>
        <w:rPr>
          <w:rFonts w:ascii="Arial" w:hAnsi="Arial" w:cs="Arial"/>
          <w:sz w:val="20"/>
          <w:szCs w:val="20"/>
        </w:rPr>
      </w:pPr>
      <w:bookmarkStart w:id="19" w:name="_Ref323823871"/>
      <w:r w:rsidRPr="002F3015">
        <w:rPr>
          <w:rFonts w:ascii="Arial" w:hAnsi="Arial" w:cs="Arial"/>
          <w:sz w:val="20"/>
          <w:szCs w:val="20"/>
        </w:rPr>
        <w:t>Smluvní strany jsou si vědomy toho, že v rámci plnění závazků z této Smlouvy:</w:t>
      </w:r>
    </w:p>
    <w:p w14:paraId="3191A177" w14:textId="77777777" w:rsidR="001E5307" w:rsidRPr="002F3015" w:rsidRDefault="00AB5664" w:rsidP="00991F45">
      <w:pPr>
        <w:numPr>
          <w:ilvl w:val="0"/>
          <w:numId w:val="6"/>
        </w:numPr>
        <w:spacing w:after="0"/>
        <w:jc w:val="both"/>
        <w:rPr>
          <w:rFonts w:ascii="Arial" w:hAnsi="Arial" w:cs="Arial"/>
          <w:sz w:val="20"/>
          <w:szCs w:val="20"/>
          <w:lang w:eastAsia="en-US"/>
        </w:rPr>
      </w:pPr>
      <w:r w:rsidRPr="002F3015">
        <w:rPr>
          <w:rFonts w:ascii="Arial" w:hAnsi="Arial" w:cs="Arial"/>
          <w:sz w:val="20"/>
          <w:szCs w:val="20"/>
          <w:lang w:eastAsia="en-US"/>
        </w:rPr>
        <w:t>sobě</w:t>
      </w:r>
      <w:r w:rsidR="001E5307" w:rsidRPr="002F3015">
        <w:rPr>
          <w:rFonts w:ascii="Arial" w:hAnsi="Arial" w:cs="Arial"/>
          <w:sz w:val="20"/>
          <w:szCs w:val="20"/>
          <w:lang w:eastAsia="en-US"/>
        </w:rPr>
        <w:t xml:space="preserve"> mohou vzájemně vědomě nebo opominutím poskytnout informace, které budou považovány za důvěrné (dále jen „důvěrné informace“);</w:t>
      </w:r>
    </w:p>
    <w:p w14:paraId="3AEC28D9" w14:textId="77777777" w:rsidR="00FE7A9F"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 xml:space="preserve">mohou jejich zaměstnanci a osoby v obdobném postavení získat vědomou činností druhé strany nebo i jejím opominutím přístup </w:t>
      </w:r>
      <w:r w:rsidR="00D24EC5" w:rsidRPr="002F3015">
        <w:rPr>
          <w:rFonts w:ascii="Arial" w:hAnsi="Arial" w:cs="Arial"/>
          <w:sz w:val="20"/>
          <w:szCs w:val="20"/>
          <w:lang w:val="cs-CZ" w:eastAsia="en-US"/>
        </w:rPr>
        <w:br/>
      </w:r>
      <w:r w:rsidRPr="002F3015">
        <w:rPr>
          <w:rFonts w:ascii="Arial" w:hAnsi="Arial" w:cs="Arial"/>
          <w:sz w:val="20"/>
          <w:szCs w:val="20"/>
          <w:lang w:val="cs-CZ" w:eastAsia="en-US"/>
        </w:rPr>
        <w:t>k důvěrným informacím druhé strany.</w:t>
      </w:r>
    </w:p>
    <w:p w14:paraId="10E7E5C6" w14:textId="77777777" w:rsidR="001E5307" w:rsidRPr="002F3015" w:rsidRDefault="001E5307" w:rsidP="00991F45">
      <w:pPr>
        <w:pStyle w:val="VZ"/>
        <w:spacing w:after="0"/>
        <w:rPr>
          <w:rFonts w:ascii="Arial" w:hAnsi="Arial" w:cs="Arial"/>
          <w:sz w:val="20"/>
          <w:szCs w:val="20"/>
        </w:rPr>
      </w:pPr>
      <w:bookmarkStart w:id="20" w:name="_Ref87444773"/>
      <w:r w:rsidRPr="002F3015">
        <w:rPr>
          <w:rFonts w:ascii="Arial" w:hAnsi="Arial" w:cs="Arial"/>
          <w:sz w:val="20"/>
          <w:szCs w:val="20"/>
        </w:rPr>
        <w:t xml:space="preserve">Smluvní </w:t>
      </w:r>
      <w:bookmarkStart w:id="21" w:name="_Ref202765128"/>
      <w:r w:rsidR="00077304" w:rsidRPr="002F3015">
        <w:rPr>
          <w:rFonts w:ascii="Arial" w:hAnsi="Arial" w:cs="Arial"/>
          <w:sz w:val="20"/>
          <w:szCs w:val="20"/>
        </w:rPr>
        <w:t>strany se zavazují, že žádná z nich nezpřístupní třetí osobě důvěrné informace, které při plnění této Smlouvy získala od druhé smluvní strany.</w:t>
      </w:r>
      <w:bookmarkEnd w:id="20"/>
      <w:bookmarkEnd w:id="21"/>
      <w:r w:rsidR="00077304" w:rsidRPr="002F3015">
        <w:rPr>
          <w:rFonts w:ascii="Arial" w:hAnsi="Arial" w:cs="Arial"/>
          <w:sz w:val="20"/>
          <w:szCs w:val="20"/>
        </w:rPr>
        <w:t xml:space="preserve"> </w:t>
      </w:r>
      <w:bookmarkStart w:id="22" w:name="_Ref225082917"/>
    </w:p>
    <w:p w14:paraId="2B66A7B6" w14:textId="4763F312" w:rsidR="00077304" w:rsidRPr="002F3015" w:rsidRDefault="00077304" w:rsidP="00991F45">
      <w:pPr>
        <w:pStyle w:val="VZ"/>
        <w:spacing w:after="0"/>
        <w:rPr>
          <w:rFonts w:ascii="Arial" w:hAnsi="Arial" w:cs="Arial"/>
          <w:sz w:val="20"/>
          <w:szCs w:val="20"/>
        </w:rPr>
      </w:pPr>
      <w:bookmarkStart w:id="23" w:name="_Ref87444735"/>
      <w:r w:rsidRPr="002F3015">
        <w:rPr>
          <w:rFonts w:ascii="Arial" w:hAnsi="Arial" w:cs="Arial"/>
          <w:sz w:val="20"/>
          <w:szCs w:val="20"/>
          <w:lang w:val="cs-CZ"/>
        </w:rPr>
        <w:t>Za třetí osoby podle odst.</w:t>
      </w:r>
      <w:r w:rsidR="00E84260" w:rsidRPr="002F3015">
        <w:rPr>
          <w:rFonts w:ascii="Arial" w:hAnsi="Arial" w:cs="Arial"/>
          <w:sz w:val="20"/>
          <w:szCs w:val="20"/>
          <w:lang w:val="cs-CZ"/>
        </w:rPr>
        <w:t xml:space="preserve"> </w:t>
      </w:r>
      <w:r w:rsidR="00E84260" w:rsidRPr="002F3015">
        <w:rPr>
          <w:rFonts w:ascii="Arial" w:hAnsi="Arial" w:cs="Arial"/>
          <w:sz w:val="20"/>
          <w:szCs w:val="20"/>
          <w:lang w:val="cs-CZ"/>
        </w:rPr>
        <w:fldChar w:fldCharType="begin"/>
      </w:r>
      <w:r w:rsidR="00E84260" w:rsidRPr="002F3015">
        <w:rPr>
          <w:rFonts w:ascii="Arial" w:hAnsi="Arial" w:cs="Arial"/>
          <w:sz w:val="20"/>
          <w:szCs w:val="20"/>
          <w:lang w:val="cs-CZ"/>
        </w:rPr>
        <w:instrText xml:space="preserve"> REF _Ref87444773 \r \h </w:instrText>
      </w:r>
      <w:r w:rsidR="002F3015" w:rsidRPr="002F3015">
        <w:rPr>
          <w:rFonts w:ascii="Arial" w:hAnsi="Arial" w:cs="Arial"/>
          <w:sz w:val="20"/>
          <w:szCs w:val="20"/>
          <w:lang w:val="cs-CZ"/>
        </w:rPr>
        <w:instrText xml:space="preserve"> \* MERGEFORMAT </w:instrText>
      </w:r>
      <w:r w:rsidR="00E84260" w:rsidRPr="002F3015">
        <w:rPr>
          <w:rFonts w:ascii="Arial" w:hAnsi="Arial" w:cs="Arial"/>
          <w:sz w:val="20"/>
          <w:szCs w:val="20"/>
          <w:lang w:val="cs-CZ"/>
        </w:rPr>
      </w:r>
      <w:r w:rsidR="00E84260" w:rsidRPr="002F3015">
        <w:rPr>
          <w:rFonts w:ascii="Arial" w:hAnsi="Arial" w:cs="Arial"/>
          <w:sz w:val="20"/>
          <w:szCs w:val="20"/>
          <w:lang w:val="cs-CZ"/>
        </w:rPr>
        <w:fldChar w:fldCharType="separate"/>
      </w:r>
      <w:r w:rsidR="005A401A">
        <w:rPr>
          <w:rFonts w:ascii="Arial" w:hAnsi="Arial" w:cs="Arial"/>
          <w:sz w:val="20"/>
          <w:szCs w:val="20"/>
          <w:lang w:val="cs-CZ"/>
        </w:rPr>
        <w:t>4</w:t>
      </w:r>
      <w:r w:rsidR="00E84260" w:rsidRPr="002F3015">
        <w:rPr>
          <w:rFonts w:ascii="Arial" w:hAnsi="Arial" w:cs="Arial"/>
          <w:sz w:val="20"/>
          <w:szCs w:val="20"/>
          <w:lang w:val="cs-CZ"/>
        </w:rPr>
        <w:fldChar w:fldCharType="end"/>
      </w:r>
      <w:r w:rsidRPr="002F3015">
        <w:rPr>
          <w:rFonts w:ascii="Arial" w:hAnsi="Arial" w:cs="Arial"/>
          <w:sz w:val="20"/>
          <w:szCs w:val="20"/>
          <w:lang w:val="cs-CZ"/>
        </w:rPr>
        <w:t xml:space="preserve"> tohoto článku Smlouvy se nepovažují:</w:t>
      </w:r>
      <w:bookmarkEnd w:id="22"/>
      <w:bookmarkEnd w:id="23"/>
    </w:p>
    <w:p w14:paraId="1C3CAF3C"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bookmarkStart w:id="24" w:name="_Ref202766324"/>
      <w:r w:rsidRPr="002F3015">
        <w:rPr>
          <w:rFonts w:ascii="Arial" w:hAnsi="Arial" w:cs="Arial"/>
          <w:sz w:val="20"/>
          <w:szCs w:val="20"/>
          <w:lang w:val="cs-CZ" w:eastAsia="en-US"/>
        </w:rPr>
        <w:t>zaměstnanci smluvních stran a osoby v obdobném postavení</w:t>
      </w:r>
      <w:bookmarkEnd w:id="24"/>
      <w:r w:rsidR="00124594" w:rsidRPr="002F3015">
        <w:rPr>
          <w:rFonts w:ascii="Arial" w:hAnsi="Arial" w:cs="Arial"/>
          <w:sz w:val="20"/>
          <w:szCs w:val="20"/>
          <w:lang w:val="cs-CZ" w:eastAsia="en-US"/>
        </w:rPr>
        <w:t>,</w:t>
      </w:r>
      <w:r w:rsidRPr="002F3015">
        <w:rPr>
          <w:rFonts w:ascii="Arial" w:hAnsi="Arial" w:cs="Arial"/>
          <w:sz w:val="20"/>
          <w:szCs w:val="20"/>
          <w:lang w:val="cs-CZ" w:eastAsia="en-US"/>
        </w:rPr>
        <w:t xml:space="preserve"> </w:t>
      </w:r>
    </w:p>
    <w:p w14:paraId="5F1B5A86"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bookmarkStart w:id="25" w:name="_Ref202766325"/>
      <w:r w:rsidRPr="002F3015">
        <w:rPr>
          <w:rFonts w:ascii="Arial" w:hAnsi="Arial" w:cs="Arial"/>
          <w:sz w:val="20"/>
          <w:szCs w:val="20"/>
          <w:lang w:val="cs-CZ" w:eastAsia="en-US"/>
        </w:rPr>
        <w:t>orgány smluvních stran a jejich členové</w:t>
      </w:r>
      <w:bookmarkEnd w:id="25"/>
      <w:r w:rsidR="00124594" w:rsidRPr="002F3015">
        <w:rPr>
          <w:rFonts w:ascii="Arial" w:hAnsi="Arial" w:cs="Arial"/>
          <w:sz w:val="20"/>
          <w:szCs w:val="20"/>
          <w:lang w:val="cs-CZ" w:eastAsia="en-US"/>
        </w:rPr>
        <w:t>,</w:t>
      </w:r>
    </w:p>
    <w:p w14:paraId="376CBCB1"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bookmarkStart w:id="26" w:name="_Ref202766329"/>
      <w:r w:rsidRPr="002F3015">
        <w:rPr>
          <w:rFonts w:ascii="Arial" w:hAnsi="Arial" w:cs="Arial"/>
          <w:sz w:val="20"/>
          <w:szCs w:val="20"/>
          <w:lang w:val="cs-CZ" w:eastAsia="en-US"/>
        </w:rPr>
        <w:t>ve vztahu k důvěrným informacím Kupujícího subdodavatelé Prodávajícího,</w:t>
      </w:r>
      <w:bookmarkEnd w:id="26"/>
      <w:r w:rsidRPr="002F3015">
        <w:rPr>
          <w:rFonts w:ascii="Arial" w:hAnsi="Arial" w:cs="Arial"/>
          <w:sz w:val="20"/>
          <w:szCs w:val="20"/>
          <w:lang w:val="cs-CZ" w:eastAsia="en-US"/>
        </w:rPr>
        <w:t xml:space="preserve"> </w:t>
      </w:r>
    </w:p>
    <w:p w14:paraId="618FAF5C" w14:textId="77777777" w:rsidR="001E5307" w:rsidRPr="002F3015" w:rsidRDefault="00077304" w:rsidP="00991F45">
      <w:pPr>
        <w:pStyle w:val="RLTextlnkuslovan"/>
        <w:numPr>
          <w:ilvl w:val="0"/>
          <w:numId w:val="0"/>
        </w:numPr>
        <w:spacing w:after="0"/>
        <w:ind w:left="1560"/>
        <w:rPr>
          <w:rFonts w:ascii="Arial" w:hAnsi="Arial" w:cs="Arial"/>
          <w:sz w:val="20"/>
          <w:szCs w:val="20"/>
          <w:lang w:val="cs-CZ"/>
        </w:rPr>
      </w:pPr>
      <w:r w:rsidRPr="002F3015">
        <w:rPr>
          <w:rFonts w:ascii="Arial" w:hAnsi="Arial" w:cs="Arial"/>
          <w:sz w:val="20"/>
          <w:szCs w:val="20"/>
          <w:lang w:val="cs-CZ"/>
        </w:rPr>
        <w:t xml:space="preserve">za předpokladu, že se podílejí na plnění této Smlouvy nebo na plnění spojeném s plněním dle této Smlouvy, </w:t>
      </w:r>
      <w:r w:rsidR="00871CD5" w:rsidRPr="002F3015">
        <w:rPr>
          <w:rFonts w:ascii="Arial" w:hAnsi="Arial" w:cs="Arial"/>
          <w:sz w:val="20"/>
          <w:szCs w:val="20"/>
          <w:lang w:val="cs-CZ"/>
        </w:rPr>
        <w:t xml:space="preserve">že </w:t>
      </w:r>
      <w:r w:rsidRPr="002F3015">
        <w:rPr>
          <w:rFonts w:ascii="Arial" w:hAnsi="Arial" w:cs="Arial"/>
          <w:sz w:val="20"/>
          <w:szCs w:val="20"/>
          <w:lang w:val="cs-CZ"/>
        </w:rPr>
        <w:t xml:space="preserve">důvěrné informace jsou jim zpřístupněny výhradně za tímto účelem a </w:t>
      </w:r>
      <w:r w:rsidR="00AE1440" w:rsidRPr="002F3015">
        <w:rPr>
          <w:rFonts w:ascii="Arial" w:hAnsi="Arial" w:cs="Arial"/>
          <w:sz w:val="20"/>
          <w:szCs w:val="20"/>
          <w:lang w:val="cs-CZ"/>
        </w:rPr>
        <w:t xml:space="preserve">že </w:t>
      </w:r>
      <w:r w:rsidRPr="002F3015">
        <w:rPr>
          <w:rFonts w:ascii="Arial" w:hAnsi="Arial" w:cs="Arial"/>
          <w:sz w:val="20"/>
          <w:szCs w:val="20"/>
          <w:lang w:val="cs-CZ"/>
        </w:rPr>
        <w:t>zpřístupnění důvěrných informací je v rozsahu nezbytně nutném pro naplnění jeho účelu a za stejných podmínek, jaké jsou stanoveny smluvním stranám v této Smlouvě.</w:t>
      </w:r>
    </w:p>
    <w:p w14:paraId="60474D30" w14:textId="77777777" w:rsidR="00077304" w:rsidRPr="002F3015" w:rsidRDefault="00077304" w:rsidP="00991F45">
      <w:pPr>
        <w:pStyle w:val="VZ"/>
        <w:spacing w:after="0"/>
        <w:rPr>
          <w:rFonts w:ascii="Arial" w:hAnsi="Arial" w:cs="Arial"/>
          <w:sz w:val="20"/>
          <w:szCs w:val="20"/>
        </w:rPr>
      </w:pPr>
      <w:r w:rsidRPr="002F3015">
        <w:rPr>
          <w:rFonts w:ascii="Arial" w:hAnsi="Arial" w:cs="Arial"/>
          <w:sz w:val="20"/>
          <w:szCs w:val="2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A691271" w14:textId="77777777" w:rsidR="00077304" w:rsidRPr="002F3015" w:rsidRDefault="00077304" w:rsidP="00991F45">
      <w:pPr>
        <w:pStyle w:val="VZ"/>
        <w:spacing w:after="0"/>
        <w:rPr>
          <w:rFonts w:ascii="Arial" w:hAnsi="Arial" w:cs="Arial"/>
          <w:sz w:val="20"/>
          <w:szCs w:val="20"/>
        </w:rPr>
      </w:pPr>
      <w:r w:rsidRPr="002F3015">
        <w:rPr>
          <w:rFonts w:ascii="Arial" w:hAnsi="Arial" w:cs="Arial"/>
          <w:sz w:val="20"/>
          <w:szCs w:val="20"/>
          <w:lang w:val="cs-CZ"/>
        </w:rPr>
        <w:t>Bez ohledu na výše uvedená ustanovení se za důvěrné nepovažují informace, které:</w:t>
      </w:r>
    </w:p>
    <w:p w14:paraId="1BF53106"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lastRenderedPageBreak/>
        <w:t>se staly veřejně známými, aniž by jejich zveřejněním došlo k porušení závazků přijímající smlu</w:t>
      </w:r>
      <w:r w:rsidR="00124594" w:rsidRPr="002F3015">
        <w:rPr>
          <w:rFonts w:ascii="Arial" w:hAnsi="Arial" w:cs="Arial"/>
          <w:sz w:val="20"/>
          <w:szCs w:val="20"/>
          <w:lang w:val="cs-CZ" w:eastAsia="en-US"/>
        </w:rPr>
        <w:t>vní strany či právních předpisů;</w:t>
      </w:r>
    </w:p>
    <w:p w14:paraId="286680F5"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měla přijímající strana prokazatelně legálně k dispozici před uzavřením této Smlouvy, pokud takové informace nebyly předmětem jiné, dříve mezi smluvními stranami uzavř</w:t>
      </w:r>
      <w:r w:rsidR="00124594" w:rsidRPr="002F3015">
        <w:rPr>
          <w:rFonts w:ascii="Arial" w:hAnsi="Arial" w:cs="Arial"/>
          <w:sz w:val="20"/>
          <w:szCs w:val="20"/>
          <w:lang w:val="cs-CZ" w:eastAsia="en-US"/>
        </w:rPr>
        <w:t>ené smlouvy o ochraně informací;</w:t>
      </w:r>
    </w:p>
    <w:p w14:paraId="7F6DFF4E"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jsou výsledkem postupu, při kterém k nim přijímající strana dospěje nezávisle a je to schopna doložit svými záznamy nebo dův</w:t>
      </w:r>
      <w:r w:rsidR="00124594" w:rsidRPr="002F3015">
        <w:rPr>
          <w:rFonts w:ascii="Arial" w:hAnsi="Arial" w:cs="Arial"/>
          <w:sz w:val="20"/>
          <w:szCs w:val="20"/>
          <w:lang w:val="cs-CZ" w:eastAsia="en-US"/>
        </w:rPr>
        <w:t>ěrnými informacemi třetí strany;</w:t>
      </w:r>
    </w:p>
    <w:p w14:paraId="39E85E67"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 xml:space="preserve">mají být zpřístupněny, vyžaduje-li to zákon či jiný právní předpis včetně práva EU nebo závazné rozhodnutí </w:t>
      </w:r>
      <w:r w:rsidR="00124594" w:rsidRPr="002F3015">
        <w:rPr>
          <w:rFonts w:ascii="Arial" w:hAnsi="Arial" w:cs="Arial"/>
          <w:sz w:val="20"/>
          <w:szCs w:val="20"/>
          <w:lang w:val="cs-CZ" w:eastAsia="en-US"/>
        </w:rPr>
        <w:t>oprávněného orgánu veřejné moci;</w:t>
      </w:r>
    </w:p>
    <w:p w14:paraId="227A740E" w14:textId="77777777" w:rsidR="001E5307"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po podpisu této Smlouvy poskytne přijímající straně třetí osoba, jež není omezena v takovém nakládání s informacemi.</w:t>
      </w:r>
    </w:p>
    <w:p w14:paraId="4EC3005F" w14:textId="6507EF49" w:rsidR="001E5307" w:rsidRPr="002F3015" w:rsidRDefault="00077304" w:rsidP="00991F45">
      <w:pPr>
        <w:pStyle w:val="VZ"/>
        <w:spacing w:after="0"/>
        <w:rPr>
          <w:rFonts w:ascii="Arial" w:hAnsi="Arial" w:cs="Arial"/>
          <w:sz w:val="20"/>
          <w:szCs w:val="20"/>
        </w:rPr>
      </w:pPr>
      <w:r w:rsidRPr="002F3015">
        <w:rPr>
          <w:rFonts w:ascii="Arial" w:hAnsi="Arial" w:cs="Arial"/>
          <w:sz w:val="20"/>
          <w:szCs w:val="20"/>
        </w:rPr>
        <w:t>Za porušení povinnosti mlčenlivosti smluvní stranou se považují též případy, kdy tuto povinnost poruší kterákoliv z osob uvedených v</w:t>
      </w:r>
      <w:r w:rsidR="00661E82" w:rsidRPr="002F3015">
        <w:rPr>
          <w:rFonts w:ascii="Arial" w:hAnsi="Arial" w:cs="Arial"/>
          <w:sz w:val="20"/>
          <w:szCs w:val="20"/>
        </w:rPr>
        <w:t> odstavci</w:t>
      </w:r>
      <w:r w:rsidR="00F7076D" w:rsidRPr="002F3015">
        <w:rPr>
          <w:rFonts w:ascii="Arial" w:hAnsi="Arial" w:cs="Arial"/>
          <w:sz w:val="20"/>
          <w:szCs w:val="20"/>
          <w:lang w:val="cs-CZ"/>
        </w:rPr>
        <w:t xml:space="preserve"> </w:t>
      </w:r>
      <w:r w:rsidR="00E84260" w:rsidRPr="002F3015">
        <w:rPr>
          <w:rFonts w:ascii="Arial" w:hAnsi="Arial" w:cs="Arial"/>
          <w:sz w:val="20"/>
          <w:szCs w:val="20"/>
          <w:lang w:val="cs-CZ"/>
        </w:rPr>
        <w:fldChar w:fldCharType="begin"/>
      </w:r>
      <w:r w:rsidR="00E84260" w:rsidRPr="002F3015">
        <w:rPr>
          <w:rFonts w:ascii="Arial" w:hAnsi="Arial" w:cs="Arial"/>
          <w:sz w:val="20"/>
          <w:szCs w:val="20"/>
          <w:lang w:val="cs-CZ"/>
        </w:rPr>
        <w:instrText xml:space="preserve"> REF _Ref87444735 \r \h </w:instrText>
      </w:r>
      <w:r w:rsidR="001A32C5" w:rsidRPr="002F3015">
        <w:rPr>
          <w:rFonts w:ascii="Arial" w:hAnsi="Arial" w:cs="Arial"/>
          <w:sz w:val="20"/>
          <w:szCs w:val="20"/>
          <w:lang w:val="cs-CZ"/>
        </w:rPr>
        <w:instrText xml:space="preserve"> \* MERGEFORMAT </w:instrText>
      </w:r>
      <w:r w:rsidR="00E84260" w:rsidRPr="002F3015">
        <w:rPr>
          <w:rFonts w:ascii="Arial" w:hAnsi="Arial" w:cs="Arial"/>
          <w:sz w:val="20"/>
          <w:szCs w:val="20"/>
          <w:lang w:val="cs-CZ"/>
        </w:rPr>
      </w:r>
      <w:r w:rsidR="00E84260" w:rsidRPr="002F3015">
        <w:rPr>
          <w:rFonts w:ascii="Arial" w:hAnsi="Arial" w:cs="Arial"/>
          <w:sz w:val="20"/>
          <w:szCs w:val="20"/>
          <w:lang w:val="cs-CZ"/>
        </w:rPr>
        <w:fldChar w:fldCharType="separate"/>
      </w:r>
      <w:r w:rsidR="005A401A">
        <w:rPr>
          <w:rFonts w:ascii="Arial" w:hAnsi="Arial" w:cs="Arial"/>
          <w:sz w:val="20"/>
          <w:szCs w:val="20"/>
          <w:lang w:val="cs-CZ"/>
        </w:rPr>
        <w:t>5</w:t>
      </w:r>
      <w:r w:rsidR="00E84260" w:rsidRPr="002F3015">
        <w:rPr>
          <w:rFonts w:ascii="Arial" w:hAnsi="Arial" w:cs="Arial"/>
          <w:sz w:val="20"/>
          <w:szCs w:val="20"/>
          <w:lang w:val="cs-CZ"/>
        </w:rPr>
        <w:fldChar w:fldCharType="end"/>
      </w:r>
      <w:r w:rsidRPr="002F3015">
        <w:rPr>
          <w:rFonts w:ascii="Arial" w:hAnsi="Arial" w:cs="Arial"/>
          <w:sz w:val="20"/>
          <w:szCs w:val="20"/>
        </w:rPr>
        <w:t xml:space="preserve"> tohoto článku Smlouvy, které daná smluvní strana poskytla důvěrné informace druhé smluvní strany.</w:t>
      </w:r>
    </w:p>
    <w:p w14:paraId="47F704DE" w14:textId="4511AF69" w:rsidR="003A42DD" w:rsidRDefault="00077304" w:rsidP="000D2FE4">
      <w:pPr>
        <w:pStyle w:val="VZ"/>
        <w:spacing w:after="0"/>
        <w:rPr>
          <w:rFonts w:ascii="Arial" w:hAnsi="Arial" w:cs="Arial"/>
          <w:sz w:val="20"/>
          <w:szCs w:val="20"/>
        </w:rPr>
      </w:pPr>
      <w:r w:rsidRPr="002F3015">
        <w:rPr>
          <w:rFonts w:ascii="Arial" w:hAnsi="Arial" w:cs="Arial"/>
          <w:sz w:val="20"/>
          <w:szCs w:val="20"/>
        </w:rPr>
        <w:t>Ukončení účinnosti této Smlouvy z jakéhokoliv důvodu se nedotkne ustanovení tohoto článku Smlouvy a jejich účinnost přetrvá i po ukončení účinnosti této Smlouvy.</w:t>
      </w:r>
    </w:p>
    <w:p w14:paraId="52833160" w14:textId="77777777" w:rsidR="000D2FE4" w:rsidRDefault="000D2FE4" w:rsidP="00991F45">
      <w:pPr>
        <w:pStyle w:val="VZ"/>
        <w:numPr>
          <w:ilvl w:val="0"/>
          <w:numId w:val="0"/>
        </w:numPr>
        <w:spacing w:after="0"/>
        <w:ind w:left="1474"/>
        <w:rPr>
          <w:rFonts w:ascii="Arial" w:hAnsi="Arial" w:cs="Arial"/>
          <w:sz w:val="20"/>
          <w:szCs w:val="20"/>
        </w:rPr>
      </w:pPr>
    </w:p>
    <w:p w14:paraId="06FB7D24" w14:textId="1A05815B" w:rsidR="001960AC" w:rsidRPr="00D51DFB" w:rsidRDefault="00391C3B" w:rsidP="00991F45">
      <w:pPr>
        <w:pStyle w:val="RLlneksmlouvy"/>
        <w:spacing w:before="0" w:after="0"/>
      </w:pPr>
      <w:r w:rsidRPr="00D51DFB">
        <w:t>ZÁRUKY A ODPOVĚDNOST ZA ŠKODU</w:t>
      </w:r>
    </w:p>
    <w:p w14:paraId="620959FE" w14:textId="77777777" w:rsidR="000624A6" w:rsidRPr="00991F45" w:rsidRDefault="001960AC" w:rsidP="00991F45">
      <w:pPr>
        <w:pStyle w:val="VZ"/>
        <w:spacing w:after="0"/>
        <w:rPr>
          <w:rFonts w:ascii="Arial" w:hAnsi="Arial" w:cs="Arial"/>
          <w:sz w:val="20"/>
          <w:szCs w:val="20"/>
        </w:rPr>
      </w:pPr>
      <w:r w:rsidRPr="00991F45">
        <w:rPr>
          <w:rFonts w:ascii="Arial" w:hAnsi="Arial" w:cs="Arial"/>
          <w:sz w:val="20"/>
          <w:szCs w:val="20"/>
        </w:rPr>
        <w:t>Poskytovatel je povinen zajistit, aby předmět plnění dle této smlouvy byl bez právních vad, zejména aby nebyl zatížen žádnými právy třetích osob, z nichž by pro nabyvatele vyplynul jakýkoliv finanční nebo jiný závazek ve prospěch třetí strany nebo která by jakkoliv omezovala užití předmětu plnění. V případě porušení tohoto závazku je poskytovatel v plném rozsahu odpovědný za případné následky takového porušení, přičemž právo nabyvatele na případnou náhradu škody a smluvní pokutu zůstává nedotčeno.</w:t>
      </w:r>
      <w:r w:rsidR="000624A6" w:rsidRPr="000624A6">
        <w:rPr>
          <w:lang w:val="cs-CZ"/>
        </w:rPr>
        <w:t xml:space="preserve"> </w:t>
      </w:r>
    </w:p>
    <w:p w14:paraId="1C046D43" w14:textId="28B94195" w:rsidR="000624A6" w:rsidRDefault="000624A6" w:rsidP="000D2FE4">
      <w:pPr>
        <w:pStyle w:val="VZ"/>
        <w:spacing w:after="0"/>
        <w:rPr>
          <w:rFonts w:ascii="Arial" w:hAnsi="Arial" w:cs="Arial"/>
          <w:sz w:val="20"/>
          <w:szCs w:val="20"/>
        </w:rPr>
      </w:pPr>
      <w:r w:rsidRPr="000624A6">
        <w:rPr>
          <w:rFonts w:ascii="Arial" w:hAnsi="Arial" w:cs="Arial"/>
          <w:sz w:val="20"/>
          <w:szCs w:val="20"/>
          <w:lang w:val="cs-CZ"/>
        </w:rPr>
        <w:t>Poskytovatel</w:t>
      </w:r>
      <w:r w:rsidRPr="000624A6">
        <w:rPr>
          <w:rFonts w:ascii="Arial" w:hAnsi="Arial" w:cs="Arial"/>
          <w:sz w:val="20"/>
          <w:szCs w:val="20"/>
        </w:rPr>
        <w:t xml:space="preserve"> prohlašuje, že nejpozději </w:t>
      </w:r>
      <w:r w:rsidRPr="000624A6">
        <w:rPr>
          <w:rFonts w:ascii="Arial" w:hAnsi="Arial" w:cs="Arial"/>
          <w:sz w:val="20"/>
          <w:szCs w:val="20"/>
          <w:lang w:val="cs-CZ"/>
        </w:rPr>
        <w:t xml:space="preserve">ke dni podpisu </w:t>
      </w:r>
      <w:r w:rsidRPr="000624A6">
        <w:rPr>
          <w:rFonts w:ascii="Arial" w:hAnsi="Arial" w:cs="Arial"/>
          <w:sz w:val="20"/>
          <w:szCs w:val="20"/>
        </w:rPr>
        <w:t>této smlouvy bude mít sjednáno pojištění odpovědnosti za škody způsobené jím a jeho případnými subdodavateli v souvislosti s výkonem jeho podnikatelské činnosti třetí osobě v minimální výši</w:t>
      </w:r>
      <w:r w:rsidR="006211AD">
        <w:rPr>
          <w:rFonts w:ascii="Arial" w:hAnsi="Arial" w:cs="Arial"/>
          <w:sz w:val="20"/>
          <w:szCs w:val="20"/>
          <w:lang w:val="cs-CZ"/>
        </w:rPr>
        <w:t xml:space="preserve"> </w:t>
      </w:r>
      <w:r w:rsidR="00694C4A">
        <w:rPr>
          <w:rFonts w:ascii="Arial" w:hAnsi="Arial" w:cs="Arial"/>
          <w:sz w:val="20"/>
          <w:szCs w:val="20"/>
          <w:lang w:val="cs-CZ"/>
        </w:rPr>
        <w:t>5</w:t>
      </w:r>
      <w:r w:rsidR="006211AD">
        <w:rPr>
          <w:rFonts w:ascii="Arial" w:hAnsi="Arial" w:cs="Arial"/>
          <w:sz w:val="20"/>
          <w:szCs w:val="20"/>
          <w:lang w:val="cs-CZ"/>
        </w:rPr>
        <w:t> 000 000</w:t>
      </w:r>
      <w:r w:rsidRPr="000624A6">
        <w:rPr>
          <w:rFonts w:ascii="Arial" w:hAnsi="Arial" w:cs="Arial"/>
          <w:sz w:val="20"/>
          <w:szCs w:val="20"/>
        </w:rPr>
        <w:t xml:space="preserve">,- Kč. </w:t>
      </w:r>
      <w:r w:rsidRPr="000624A6">
        <w:rPr>
          <w:rFonts w:ascii="Arial" w:hAnsi="Arial" w:cs="Arial"/>
          <w:sz w:val="20"/>
          <w:szCs w:val="20"/>
          <w:lang w:val="cs-CZ"/>
        </w:rPr>
        <w:t>Poskytovatel</w:t>
      </w:r>
      <w:r w:rsidRPr="000624A6">
        <w:rPr>
          <w:rFonts w:ascii="Arial" w:hAnsi="Arial" w:cs="Arial"/>
          <w:sz w:val="20"/>
          <w:szCs w:val="20"/>
        </w:rPr>
        <w:t xml:space="preserve"> je povinen udržovat pojištění v platnosti minimálně v rozsahu požadovaném touto smlouvou, po celou dobu účinnosti této smlouvy. </w:t>
      </w:r>
      <w:r w:rsidRPr="000624A6">
        <w:rPr>
          <w:rFonts w:ascii="Arial" w:hAnsi="Arial" w:cs="Arial"/>
          <w:sz w:val="20"/>
          <w:szCs w:val="20"/>
          <w:lang w:val="cs-CZ"/>
        </w:rPr>
        <w:t>K</w:t>
      </w:r>
      <w:proofErr w:type="spellStart"/>
      <w:r w:rsidRPr="000624A6">
        <w:rPr>
          <w:rFonts w:ascii="Arial" w:hAnsi="Arial" w:cs="Arial"/>
          <w:sz w:val="20"/>
          <w:szCs w:val="20"/>
        </w:rPr>
        <w:t>opi</w:t>
      </w:r>
      <w:r w:rsidRPr="000624A6">
        <w:rPr>
          <w:rFonts w:ascii="Arial" w:hAnsi="Arial" w:cs="Arial"/>
          <w:sz w:val="20"/>
          <w:szCs w:val="20"/>
          <w:lang w:val="cs-CZ"/>
        </w:rPr>
        <w:t>e</w:t>
      </w:r>
      <w:proofErr w:type="spellEnd"/>
      <w:r w:rsidRPr="000624A6">
        <w:rPr>
          <w:rFonts w:ascii="Arial" w:hAnsi="Arial" w:cs="Arial"/>
          <w:sz w:val="20"/>
          <w:szCs w:val="20"/>
        </w:rPr>
        <w:t xml:space="preserve"> pojistné smlouvy </w:t>
      </w:r>
      <w:r w:rsidRPr="000624A6">
        <w:rPr>
          <w:rFonts w:ascii="Arial" w:hAnsi="Arial" w:cs="Arial"/>
          <w:sz w:val="20"/>
          <w:szCs w:val="20"/>
          <w:lang w:val="cs-CZ"/>
        </w:rPr>
        <w:t xml:space="preserve">tvoří přílohu č. </w:t>
      </w:r>
      <w:r w:rsidR="007C6D3F">
        <w:rPr>
          <w:rFonts w:ascii="Arial" w:hAnsi="Arial" w:cs="Arial"/>
          <w:sz w:val="20"/>
          <w:szCs w:val="20"/>
          <w:lang w:val="cs-CZ"/>
        </w:rPr>
        <w:t>3</w:t>
      </w:r>
      <w:r w:rsidRPr="000624A6">
        <w:rPr>
          <w:rFonts w:ascii="Arial" w:hAnsi="Arial" w:cs="Arial"/>
          <w:sz w:val="20"/>
          <w:szCs w:val="20"/>
          <w:lang w:val="cs-CZ"/>
        </w:rPr>
        <w:t xml:space="preserve"> této smlouvy</w:t>
      </w:r>
      <w:r w:rsidRPr="000624A6">
        <w:rPr>
          <w:rFonts w:ascii="Arial" w:hAnsi="Arial" w:cs="Arial"/>
          <w:sz w:val="20"/>
          <w:szCs w:val="20"/>
        </w:rPr>
        <w:t xml:space="preserv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rsidRPr="000624A6">
        <w:rPr>
          <w:rFonts w:ascii="Arial" w:hAnsi="Arial" w:cs="Arial"/>
          <w:sz w:val="20"/>
          <w:szCs w:val="20"/>
          <w:lang w:val="cs-CZ"/>
        </w:rPr>
        <w:t>poskytovatel</w:t>
      </w:r>
      <w:r w:rsidRPr="000624A6">
        <w:rPr>
          <w:rFonts w:ascii="Arial" w:hAnsi="Arial" w:cs="Arial"/>
          <w:sz w:val="20"/>
          <w:szCs w:val="20"/>
        </w:rPr>
        <w:t xml:space="preserve"> povinen učinit příslušná opatření tak, aby pojištění bylo udrženo tak, jak je požadováno v tomto ustanovení.</w:t>
      </w:r>
    </w:p>
    <w:p w14:paraId="32E41A7D" w14:textId="77777777" w:rsidR="000D2FE4" w:rsidRPr="000624A6" w:rsidRDefault="000D2FE4" w:rsidP="00991F45">
      <w:pPr>
        <w:pStyle w:val="VZ"/>
        <w:numPr>
          <w:ilvl w:val="0"/>
          <w:numId w:val="0"/>
        </w:numPr>
        <w:spacing w:after="0"/>
        <w:ind w:left="1474"/>
        <w:rPr>
          <w:rFonts w:ascii="Arial" w:hAnsi="Arial" w:cs="Arial"/>
          <w:sz w:val="20"/>
          <w:szCs w:val="20"/>
        </w:rPr>
      </w:pPr>
    </w:p>
    <w:bookmarkEnd w:id="19"/>
    <w:p w14:paraId="6A828932" w14:textId="77777777" w:rsidR="00077304" w:rsidRPr="002F3015" w:rsidRDefault="00077304" w:rsidP="00991F45">
      <w:pPr>
        <w:pStyle w:val="RLlneksmlouvy"/>
        <w:spacing w:before="0" w:after="0"/>
        <w:rPr>
          <w:rFonts w:ascii="Arial" w:hAnsi="Arial" w:cs="Arial"/>
          <w:sz w:val="20"/>
          <w:szCs w:val="20"/>
        </w:rPr>
      </w:pPr>
      <w:r w:rsidRPr="002F3015">
        <w:rPr>
          <w:rFonts w:ascii="Arial" w:hAnsi="Arial" w:cs="Arial"/>
          <w:sz w:val="20"/>
          <w:szCs w:val="20"/>
        </w:rPr>
        <w:t>SANKCE</w:t>
      </w:r>
    </w:p>
    <w:p w14:paraId="2CD6271F" w14:textId="7D8191E0" w:rsidR="00077304" w:rsidRPr="002F3015" w:rsidRDefault="001F5DEC" w:rsidP="00991F45">
      <w:pPr>
        <w:pStyle w:val="RLTextlnkuslovan"/>
        <w:spacing w:after="0"/>
        <w:ind w:hanging="765"/>
        <w:rPr>
          <w:rFonts w:ascii="Arial" w:hAnsi="Arial" w:cs="Arial"/>
          <w:sz w:val="20"/>
          <w:szCs w:val="20"/>
          <w:lang w:val="cs-CZ" w:eastAsia="en-US"/>
        </w:rPr>
      </w:pPr>
      <w:bookmarkStart w:id="27" w:name="_Ref109571551"/>
      <w:r w:rsidRPr="001F5DEC">
        <w:rPr>
          <w:rFonts w:ascii="Arial" w:hAnsi="Arial" w:cs="Arial"/>
          <w:sz w:val="20"/>
          <w:szCs w:val="20"/>
          <w:lang w:val="cs-CZ" w:eastAsia="en-US"/>
        </w:rPr>
        <w:t>V případě, že prodlení kupujícího s úhradou kupní ceny prodávajícímu přesáhne 15 dní po splatnosti faktury, je prodávající oprávněn požadovat po kupujícím úrok z prodlení ve výši 0,01 % z dlužné částky za každý den prodlení, a to až do úplného zaplacení dlužné částky</w:t>
      </w:r>
      <w:r w:rsidR="00077304" w:rsidRPr="002F3015">
        <w:rPr>
          <w:rFonts w:ascii="Arial" w:hAnsi="Arial" w:cs="Arial"/>
          <w:sz w:val="20"/>
          <w:szCs w:val="20"/>
          <w:lang w:val="cs-CZ" w:eastAsia="en-US"/>
        </w:rPr>
        <w:t>.</w:t>
      </w:r>
      <w:bookmarkEnd w:id="27"/>
    </w:p>
    <w:p w14:paraId="2EA78F94" w14:textId="77777777" w:rsidR="00077304" w:rsidRPr="002F3015" w:rsidRDefault="00077304" w:rsidP="00991F45">
      <w:pPr>
        <w:pStyle w:val="RLTextlnkuslovan"/>
        <w:spacing w:after="0"/>
        <w:rPr>
          <w:rFonts w:ascii="Arial" w:hAnsi="Arial" w:cs="Arial"/>
          <w:sz w:val="20"/>
          <w:szCs w:val="20"/>
          <w:lang w:val="cs-CZ" w:eastAsia="en-US"/>
        </w:rPr>
      </w:pPr>
      <w:r w:rsidRPr="002F3015">
        <w:rPr>
          <w:rFonts w:ascii="Arial" w:hAnsi="Arial" w:cs="Arial"/>
          <w:sz w:val="20"/>
          <w:szCs w:val="20"/>
          <w:lang w:val="cs-CZ"/>
        </w:rPr>
        <w:t xml:space="preserve">Smluvní strany se dále dohodly, že v případě prodlení Prodávajícího s dodáním zboží nebo jeho předáním vzniká Kupujícímu nárok na smluvní pokutu ve výši </w:t>
      </w:r>
      <w:r w:rsidRPr="002F3015">
        <w:rPr>
          <w:rFonts w:ascii="Arial" w:hAnsi="Arial" w:cs="Arial"/>
          <w:sz w:val="20"/>
          <w:szCs w:val="20"/>
          <w:lang w:val="cs-CZ" w:eastAsia="en-US"/>
        </w:rPr>
        <w:t>0,</w:t>
      </w:r>
      <w:r w:rsidR="00A16958" w:rsidRPr="002F3015">
        <w:rPr>
          <w:rFonts w:ascii="Arial" w:hAnsi="Arial" w:cs="Arial"/>
          <w:sz w:val="20"/>
          <w:szCs w:val="20"/>
          <w:lang w:val="cs-CZ" w:eastAsia="en-US"/>
        </w:rPr>
        <w:t>15</w:t>
      </w:r>
      <w:r w:rsidRPr="002F3015">
        <w:rPr>
          <w:rFonts w:ascii="Arial" w:hAnsi="Arial" w:cs="Arial"/>
          <w:sz w:val="20"/>
          <w:szCs w:val="20"/>
          <w:lang w:val="cs-CZ" w:eastAsia="en-US"/>
        </w:rPr>
        <w:t xml:space="preserve"> % z celkové kupní ceny bez DPH </w:t>
      </w:r>
      <w:r w:rsidRPr="002F3015">
        <w:rPr>
          <w:rFonts w:ascii="Arial" w:hAnsi="Arial" w:cs="Arial"/>
          <w:sz w:val="20"/>
          <w:szCs w:val="20"/>
          <w:lang w:val="cs-CZ"/>
        </w:rPr>
        <w:t xml:space="preserve">za každý i započatý den prodlení. </w:t>
      </w:r>
    </w:p>
    <w:p w14:paraId="6D3BE6E5" w14:textId="3BE01564" w:rsidR="00EA40C8" w:rsidRPr="00991F45" w:rsidRDefault="00EA40C8" w:rsidP="00991F45">
      <w:pPr>
        <w:pStyle w:val="RLTextlnkuslovan"/>
        <w:spacing w:after="0"/>
        <w:rPr>
          <w:rFonts w:ascii="Arial" w:hAnsi="Arial" w:cs="Arial"/>
          <w:sz w:val="20"/>
          <w:szCs w:val="20"/>
        </w:rPr>
      </w:pPr>
      <w:r w:rsidRPr="002F3015">
        <w:rPr>
          <w:rFonts w:ascii="Arial" w:hAnsi="Arial" w:cs="Arial"/>
          <w:sz w:val="20"/>
          <w:szCs w:val="20"/>
        </w:rPr>
        <w:t xml:space="preserve">V případě, že se </w:t>
      </w:r>
      <w:r w:rsidR="00D10757" w:rsidRPr="002F3015">
        <w:rPr>
          <w:rFonts w:ascii="Arial" w:hAnsi="Arial" w:cs="Arial"/>
          <w:sz w:val="20"/>
          <w:szCs w:val="20"/>
          <w:lang w:val="cs-CZ"/>
        </w:rPr>
        <w:t xml:space="preserve">po podpisu </w:t>
      </w:r>
      <w:r w:rsidRPr="002F3015">
        <w:rPr>
          <w:rFonts w:ascii="Arial" w:hAnsi="Arial" w:cs="Arial"/>
          <w:sz w:val="20"/>
          <w:szCs w:val="20"/>
        </w:rPr>
        <w:t xml:space="preserve">této Smlouvy ukáže nepravdivým </w:t>
      </w:r>
      <w:r w:rsidRPr="002F3015">
        <w:rPr>
          <w:rFonts w:ascii="Arial" w:hAnsi="Arial" w:cs="Arial"/>
          <w:sz w:val="20"/>
          <w:szCs w:val="20"/>
          <w:lang w:val="cs-CZ"/>
        </w:rPr>
        <w:t xml:space="preserve">kterékoliv </w:t>
      </w:r>
      <w:r w:rsidRPr="002F3015">
        <w:rPr>
          <w:rFonts w:ascii="Arial" w:hAnsi="Arial" w:cs="Arial"/>
          <w:sz w:val="20"/>
          <w:szCs w:val="20"/>
        </w:rPr>
        <w:t xml:space="preserve">prohlášení Prodávajícího </w:t>
      </w:r>
      <w:r w:rsidR="00D10757" w:rsidRPr="002F3015">
        <w:rPr>
          <w:rFonts w:ascii="Arial" w:hAnsi="Arial" w:cs="Arial"/>
          <w:sz w:val="20"/>
          <w:szCs w:val="20"/>
          <w:lang w:val="cs-CZ"/>
        </w:rPr>
        <w:t>učiněné ve Veřejné zakázce nebo dle této Smlouvy</w:t>
      </w:r>
      <w:r w:rsidRPr="002F3015">
        <w:rPr>
          <w:rFonts w:ascii="Arial" w:hAnsi="Arial" w:cs="Arial"/>
          <w:sz w:val="20"/>
          <w:szCs w:val="20"/>
        </w:rPr>
        <w:t xml:space="preserve">, je Kupující oprávněn požadovat </w:t>
      </w:r>
      <w:r w:rsidR="00D10757" w:rsidRPr="002F3015">
        <w:rPr>
          <w:rFonts w:ascii="Arial" w:hAnsi="Arial" w:cs="Arial"/>
          <w:sz w:val="20"/>
          <w:szCs w:val="20"/>
          <w:lang w:val="cs-CZ"/>
        </w:rPr>
        <w:t xml:space="preserve">po Prodávajícím </w:t>
      </w:r>
      <w:r w:rsidRPr="002F3015">
        <w:rPr>
          <w:rFonts w:ascii="Arial" w:hAnsi="Arial" w:cs="Arial"/>
          <w:sz w:val="20"/>
          <w:szCs w:val="20"/>
        </w:rPr>
        <w:t xml:space="preserve">smluvní pokutu ve výši </w:t>
      </w:r>
      <w:r w:rsidR="00F90425" w:rsidRPr="002F3015">
        <w:rPr>
          <w:rFonts w:ascii="Arial" w:hAnsi="Arial" w:cs="Arial"/>
          <w:sz w:val="20"/>
          <w:szCs w:val="20"/>
          <w:lang w:val="cs-CZ"/>
        </w:rPr>
        <w:t>2</w:t>
      </w:r>
      <w:r w:rsidRPr="002F3015">
        <w:rPr>
          <w:rFonts w:ascii="Arial" w:hAnsi="Arial" w:cs="Arial"/>
          <w:sz w:val="20"/>
          <w:szCs w:val="20"/>
          <w:lang w:val="cs-CZ"/>
        </w:rPr>
        <w:t>0</w:t>
      </w:r>
      <w:r w:rsidRPr="002F3015">
        <w:rPr>
          <w:rFonts w:ascii="Arial" w:hAnsi="Arial" w:cs="Arial"/>
          <w:sz w:val="20"/>
          <w:szCs w:val="20"/>
        </w:rPr>
        <w:t xml:space="preserve"> % z celkové </w:t>
      </w:r>
      <w:r w:rsidR="00D10757" w:rsidRPr="002F3015">
        <w:rPr>
          <w:rFonts w:ascii="Arial" w:hAnsi="Arial" w:cs="Arial"/>
          <w:sz w:val="20"/>
          <w:szCs w:val="20"/>
          <w:lang w:val="cs-CZ"/>
        </w:rPr>
        <w:t xml:space="preserve">kupní </w:t>
      </w:r>
      <w:r w:rsidRPr="002F3015">
        <w:rPr>
          <w:rFonts w:ascii="Arial" w:hAnsi="Arial" w:cs="Arial"/>
          <w:sz w:val="20"/>
          <w:szCs w:val="20"/>
        </w:rPr>
        <w:t>ceny bez DPH</w:t>
      </w:r>
      <w:r w:rsidRPr="002F3015">
        <w:rPr>
          <w:rFonts w:ascii="Arial" w:hAnsi="Arial" w:cs="Arial"/>
          <w:sz w:val="20"/>
          <w:szCs w:val="20"/>
          <w:lang w:val="cs-CZ"/>
        </w:rPr>
        <w:t>.</w:t>
      </w:r>
    </w:p>
    <w:p w14:paraId="2E15DFFF" w14:textId="77777777" w:rsidR="00077304" w:rsidRPr="002F3015" w:rsidRDefault="00077304" w:rsidP="00991F45">
      <w:pPr>
        <w:pStyle w:val="RLTextlnkuslovan"/>
        <w:spacing w:after="0"/>
        <w:rPr>
          <w:rFonts w:ascii="Arial" w:hAnsi="Arial" w:cs="Arial"/>
          <w:sz w:val="20"/>
          <w:szCs w:val="20"/>
          <w:lang w:val="cs-CZ" w:eastAsia="en-US"/>
        </w:rPr>
      </w:pPr>
      <w:r w:rsidRPr="002F3015">
        <w:rPr>
          <w:rFonts w:ascii="Arial" w:hAnsi="Arial" w:cs="Arial"/>
          <w:sz w:val="20"/>
          <w:szCs w:val="20"/>
          <w:lang w:val="cs-CZ" w:eastAsia="en-US"/>
        </w:rPr>
        <w:lastRenderedPageBreak/>
        <w:t xml:space="preserve">Sankce i náhrada způsobené škody jsou splatné do 15 kalendářních dnů ode dne doručení </w:t>
      </w:r>
      <w:r w:rsidR="001A32C5" w:rsidRPr="002F3015">
        <w:rPr>
          <w:rFonts w:ascii="Arial" w:hAnsi="Arial" w:cs="Arial"/>
          <w:sz w:val="20"/>
          <w:szCs w:val="20"/>
          <w:lang w:val="cs-CZ" w:eastAsia="en-US"/>
        </w:rPr>
        <w:t>daňového dokladu (</w:t>
      </w:r>
      <w:r w:rsidRPr="002F3015">
        <w:rPr>
          <w:rFonts w:ascii="Arial" w:hAnsi="Arial" w:cs="Arial"/>
          <w:sz w:val="20"/>
          <w:szCs w:val="20"/>
          <w:lang w:val="cs-CZ" w:eastAsia="en-US"/>
        </w:rPr>
        <w:t>faktury</w:t>
      </w:r>
      <w:r w:rsidR="001A32C5" w:rsidRPr="002F3015">
        <w:rPr>
          <w:rFonts w:ascii="Arial" w:hAnsi="Arial" w:cs="Arial"/>
          <w:sz w:val="20"/>
          <w:szCs w:val="20"/>
          <w:lang w:val="cs-CZ" w:eastAsia="en-US"/>
        </w:rPr>
        <w:t>)</w:t>
      </w:r>
      <w:r w:rsidRPr="002F3015">
        <w:rPr>
          <w:rFonts w:ascii="Arial" w:hAnsi="Arial" w:cs="Arial"/>
          <w:sz w:val="20"/>
          <w:szCs w:val="20"/>
          <w:lang w:val="cs-CZ" w:eastAsia="en-US"/>
        </w:rPr>
        <w:t xml:space="preserve"> nahrazující</w:t>
      </w:r>
      <w:r w:rsidR="001A32C5" w:rsidRPr="002F3015">
        <w:rPr>
          <w:rFonts w:ascii="Arial" w:hAnsi="Arial" w:cs="Arial"/>
          <w:sz w:val="20"/>
          <w:szCs w:val="20"/>
          <w:lang w:val="cs-CZ" w:eastAsia="en-US"/>
        </w:rPr>
        <w:t>ho</w:t>
      </w:r>
      <w:r w:rsidRPr="002F3015">
        <w:rPr>
          <w:rFonts w:ascii="Arial" w:hAnsi="Arial" w:cs="Arial"/>
          <w:sz w:val="20"/>
          <w:szCs w:val="20"/>
          <w:lang w:val="cs-CZ" w:eastAsia="en-US"/>
        </w:rPr>
        <w:t xml:space="preserve"> výzvu k zaplacení smluvní straně, která je povinná příslušnou sankci nebo náhradu škody zaplatit.</w:t>
      </w:r>
    </w:p>
    <w:p w14:paraId="183EF668" w14:textId="3D00B908" w:rsidR="00077304" w:rsidRPr="002F3015" w:rsidRDefault="00077304" w:rsidP="00991F45">
      <w:pPr>
        <w:pStyle w:val="RLTextlnkuslovan"/>
        <w:spacing w:after="0"/>
        <w:rPr>
          <w:rFonts w:ascii="Arial" w:hAnsi="Arial" w:cs="Arial"/>
          <w:sz w:val="20"/>
          <w:szCs w:val="20"/>
          <w:lang w:val="cs-CZ" w:eastAsia="en-US"/>
        </w:rPr>
      </w:pPr>
      <w:r w:rsidRPr="002F3015">
        <w:rPr>
          <w:rFonts w:ascii="Arial" w:hAnsi="Arial" w:cs="Arial"/>
          <w:sz w:val="20"/>
          <w:szCs w:val="20"/>
          <w:lang w:val="cs-CZ" w:eastAsia="en-US"/>
        </w:rPr>
        <w:t>Pokud by Prodávající jakoukoliv část plnění prováděl prostřednictvím subdodavatele, odpovídá Prodávající za plnění a úkony subdodavatele stejným způsobem a ve stejném rozsahu, jako</w:t>
      </w:r>
      <w:r w:rsidR="00FB540A">
        <w:rPr>
          <w:rFonts w:ascii="Arial" w:hAnsi="Arial" w:cs="Arial"/>
          <w:sz w:val="20"/>
          <w:szCs w:val="20"/>
          <w:lang w:val="cs-CZ" w:eastAsia="en-US"/>
        </w:rPr>
        <w:t xml:space="preserve"> </w:t>
      </w:r>
      <w:r w:rsidRPr="002F3015">
        <w:rPr>
          <w:rFonts w:ascii="Arial" w:hAnsi="Arial" w:cs="Arial"/>
          <w:sz w:val="20"/>
          <w:szCs w:val="20"/>
          <w:lang w:val="cs-CZ" w:eastAsia="en-US"/>
        </w:rPr>
        <w:t>by plnění poskytoval a úkony činil sám Prodávající.</w:t>
      </w:r>
    </w:p>
    <w:p w14:paraId="38096C16" w14:textId="73D8FF3B" w:rsidR="009C772C" w:rsidRDefault="00077304" w:rsidP="000D2FE4">
      <w:pPr>
        <w:pStyle w:val="RLTextlnkuslovan"/>
        <w:spacing w:after="0"/>
        <w:rPr>
          <w:rFonts w:ascii="Arial" w:hAnsi="Arial" w:cs="Arial"/>
          <w:sz w:val="20"/>
          <w:szCs w:val="20"/>
          <w:lang w:val="cs-CZ" w:eastAsia="en-US"/>
        </w:rPr>
      </w:pPr>
      <w:r w:rsidRPr="002F3015">
        <w:rPr>
          <w:rFonts w:ascii="Arial" w:hAnsi="Arial" w:cs="Arial"/>
          <w:sz w:val="20"/>
          <w:szCs w:val="20"/>
          <w:lang w:val="cs-CZ" w:eastAsia="en-US"/>
        </w:rPr>
        <w:t>Není-li dále stanoveno jinak, zaplacení jakékoliv sjednané smluvní pokuty nezbavuje povinnou smluvní stranu povinnosti splnit své závazky a rovněž jí nezbavuje povinnosti uhradit náhradu škody vzniklé v souvislosti s porušením jejího závazku v plné výši.</w:t>
      </w:r>
    </w:p>
    <w:p w14:paraId="66C461C2" w14:textId="77777777" w:rsidR="000D2FE4" w:rsidRPr="00A02D58" w:rsidRDefault="000D2FE4" w:rsidP="00991F45">
      <w:pPr>
        <w:pStyle w:val="RLTextlnkuslovan"/>
        <w:numPr>
          <w:ilvl w:val="0"/>
          <w:numId w:val="0"/>
        </w:numPr>
        <w:spacing w:after="0"/>
        <w:ind w:left="1474"/>
        <w:rPr>
          <w:rFonts w:ascii="Arial" w:hAnsi="Arial" w:cs="Arial"/>
          <w:sz w:val="20"/>
          <w:szCs w:val="20"/>
          <w:lang w:val="cs-CZ" w:eastAsia="en-US"/>
        </w:rPr>
      </w:pPr>
    </w:p>
    <w:p w14:paraId="5C845E4F" w14:textId="77777777" w:rsidR="00077304" w:rsidRPr="002F3015" w:rsidRDefault="00077304" w:rsidP="00991F45">
      <w:pPr>
        <w:pStyle w:val="RLlneksmlouvy"/>
        <w:spacing w:before="0" w:after="0"/>
        <w:rPr>
          <w:rFonts w:ascii="Arial" w:hAnsi="Arial" w:cs="Arial"/>
          <w:sz w:val="20"/>
          <w:szCs w:val="20"/>
          <w:lang w:val="cs-CZ"/>
        </w:rPr>
      </w:pPr>
      <w:r w:rsidRPr="002F3015">
        <w:rPr>
          <w:rFonts w:ascii="Arial" w:hAnsi="Arial" w:cs="Arial"/>
          <w:sz w:val="20"/>
          <w:szCs w:val="20"/>
          <w:lang w:val="cs-CZ"/>
        </w:rPr>
        <w:t>OPRÁVNĚNÉ OSOBY</w:t>
      </w:r>
    </w:p>
    <w:p w14:paraId="5D22E021" w14:textId="77777777" w:rsidR="00077304" w:rsidRPr="002F3015" w:rsidRDefault="00077304" w:rsidP="00991F45">
      <w:pPr>
        <w:pStyle w:val="RLTextlnkuslovan"/>
        <w:spacing w:after="0"/>
        <w:rPr>
          <w:rFonts w:ascii="Arial" w:hAnsi="Arial" w:cs="Arial"/>
          <w:sz w:val="20"/>
          <w:szCs w:val="20"/>
          <w:lang w:val="cs-CZ"/>
        </w:rPr>
      </w:pPr>
      <w:r w:rsidRPr="002F3015">
        <w:rPr>
          <w:rFonts w:ascii="Arial" w:hAnsi="Arial" w:cs="Arial"/>
          <w:sz w:val="20"/>
          <w:szCs w:val="20"/>
          <w:lang w:val="cs-CZ"/>
        </w:rPr>
        <w:t>Každá ze smluvních stran jmenuje oprávněnou osobu, popř. zástupce oprávněné osoby. Oprávněné osoby budou zastupovat smluvní stranu ve všech záležitostech souvisejících s plněním této Smlouvy.</w:t>
      </w:r>
    </w:p>
    <w:p w14:paraId="1DFD2D41" w14:textId="77777777" w:rsidR="00077304" w:rsidRPr="002F3015" w:rsidRDefault="00077304" w:rsidP="00991F45">
      <w:pPr>
        <w:pStyle w:val="RLTextlnkuslovan"/>
        <w:spacing w:after="0"/>
        <w:rPr>
          <w:rFonts w:ascii="Arial" w:hAnsi="Arial" w:cs="Arial"/>
          <w:sz w:val="20"/>
          <w:szCs w:val="20"/>
          <w:lang w:val="cs-CZ"/>
        </w:rPr>
      </w:pPr>
      <w:r w:rsidRPr="002F3015">
        <w:rPr>
          <w:rFonts w:ascii="Arial" w:hAnsi="Arial" w:cs="Arial"/>
          <w:sz w:val="20"/>
          <w:szCs w:val="20"/>
          <w:lang w:val="cs-CZ"/>
        </w:rPr>
        <w:t xml:space="preserve">Oprávněné osoby jsou oprávněny jménem stran provádět veškeré úkony dle této Smlouvy, a připravovat dodatky </w:t>
      </w:r>
      <w:r w:rsidR="0041229F" w:rsidRPr="002F3015">
        <w:rPr>
          <w:rFonts w:ascii="Arial" w:hAnsi="Arial" w:cs="Arial"/>
          <w:sz w:val="20"/>
          <w:szCs w:val="20"/>
          <w:lang w:val="cs-CZ"/>
        </w:rPr>
        <w:t xml:space="preserve">(v mezích právních předpisů) </w:t>
      </w:r>
      <w:r w:rsidRPr="002F3015">
        <w:rPr>
          <w:rFonts w:ascii="Arial" w:hAnsi="Arial" w:cs="Arial"/>
          <w:sz w:val="20"/>
          <w:szCs w:val="20"/>
          <w:lang w:val="cs-CZ"/>
        </w:rPr>
        <w:t>ke Smlouvě pro jejich písemné schválení osobám oprávněným zavazovat strany (statutárním orgánům), nebo jejich zplnomocněným zástupcům.</w:t>
      </w:r>
    </w:p>
    <w:p w14:paraId="14BDD33C" w14:textId="77777777" w:rsidR="00077304" w:rsidRPr="002F3015" w:rsidRDefault="00077304" w:rsidP="00991F45">
      <w:pPr>
        <w:pStyle w:val="RLTextlnkuslovan"/>
        <w:spacing w:after="0"/>
        <w:rPr>
          <w:rFonts w:ascii="Arial" w:hAnsi="Arial" w:cs="Arial"/>
          <w:sz w:val="20"/>
          <w:szCs w:val="20"/>
          <w:lang w:val="cs-CZ"/>
        </w:rPr>
      </w:pPr>
      <w:r w:rsidRPr="002F3015">
        <w:rPr>
          <w:rFonts w:ascii="Arial" w:hAnsi="Arial" w:cs="Arial"/>
          <w:sz w:val="20"/>
          <w:szCs w:val="20"/>
          <w:lang w:val="cs-CZ"/>
        </w:rPr>
        <w:t>Jména oprávněných osob jsou uvedena v Příloze č. 2 této Smlouvy.</w:t>
      </w:r>
    </w:p>
    <w:p w14:paraId="04C2AA99" w14:textId="16E73BE7" w:rsidR="009C772C" w:rsidRDefault="00077304" w:rsidP="000D2FE4">
      <w:pPr>
        <w:pStyle w:val="RLTextlnkuslovan"/>
        <w:spacing w:after="0"/>
        <w:rPr>
          <w:rFonts w:ascii="Arial" w:hAnsi="Arial" w:cs="Arial"/>
          <w:sz w:val="20"/>
          <w:szCs w:val="20"/>
          <w:lang w:val="cs-CZ"/>
        </w:rPr>
      </w:pPr>
      <w:r w:rsidRPr="002F3015">
        <w:rPr>
          <w:rFonts w:ascii="Arial" w:hAnsi="Arial" w:cs="Arial"/>
          <w:sz w:val="20"/>
          <w:szCs w:val="20"/>
          <w:lang w:val="cs-CZ"/>
        </w:rPr>
        <w:t>Smluvní strany jsou oprávněny změnit oprávněné osoby, jsou však povinny na takovou změnu druhou smluvní stranu písemně upozornit, přičemž změna oprávněné osoby se stane účinnou doručením předmětného oznámení druhé smluvní straně. Zmocnění zástupce oprávněné osoby musí být písemné s uvedením rozsahu zmocnění.</w:t>
      </w:r>
    </w:p>
    <w:p w14:paraId="3FF1BA06" w14:textId="77777777" w:rsidR="000D2FE4" w:rsidRPr="00A02D58" w:rsidRDefault="000D2FE4" w:rsidP="00991F45">
      <w:pPr>
        <w:pStyle w:val="RLTextlnkuslovan"/>
        <w:numPr>
          <w:ilvl w:val="0"/>
          <w:numId w:val="0"/>
        </w:numPr>
        <w:spacing w:after="0"/>
        <w:ind w:left="1474"/>
        <w:rPr>
          <w:rFonts w:ascii="Arial" w:hAnsi="Arial" w:cs="Arial"/>
          <w:sz w:val="20"/>
          <w:szCs w:val="20"/>
          <w:lang w:val="cs-CZ"/>
        </w:rPr>
      </w:pPr>
    </w:p>
    <w:p w14:paraId="3B175ECA" w14:textId="16543280" w:rsidR="00077304" w:rsidRPr="002F3015" w:rsidRDefault="00077304" w:rsidP="00991F45">
      <w:pPr>
        <w:pStyle w:val="RLlneksmlouvy"/>
        <w:spacing w:before="0" w:after="0"/>
        <w:rPr>
          <w:rFonts w:ascii="Arial" w:hAnsi="Arial" w:cs="Arial"/>
          <w:sz w:val="20"/>
          <w:szCs w:val="20"/>
          <w:lang w:val="cs-CZ"/>
        </w:rPr>
      </w:pPr>
      <w:bookmarkStart w:id="28" w:name="_Toc212632757"/>
      <w:bookmarkStart w:id="29" w:name="_Toc273866268"/>
      <w:bookmarkStart w:id="30" w:name="_Ref282794100"/>
      <w:r w:rsidRPr="002F3015">
        <w:rPr>
          <w:rFonts w:ascii="Arial" w:hAnsi="Arial" w:cs="Arial"/>
          <w:sz w:val="20"/>
          <w:szCs w:val="20"/>
          <w:lang w:val="cs-CZ"/>
        </w:rPr>
        <w:t>SOUČINNOST A VZÁJEMNÁ KOMUNIKACE</w:t>
      </w:r>
      <w:bookmarkEnd w:id="28"/>
      <w:bookmarkEnd w:id="29"/>
      <w:bookmarkEnd w:id="30"/>
    </w:p>
    <w:p w14:paraId="0A9C2F7F" w14:textId="77777777" w:rsidR="00077304" w:rsidRPr="002F3015" w:rsidRDefault="00077304" w:rsidP="00991F45">
      <w:pPr>
        <w:pStyle w:val="RLTextlnkuslovan"/>
        <w:spacing w:after="0"/>
        <w:rPr>
          <w:rFonts w:ascii="Arial" w:hAnsi="Arial" w:cs="Arial"/>
          <w:sz w:val="20"/>
          <w:szCs w:val="20"/>
          <w:lang w:val="cs-CZ"/>
        </w:rPr>
      </w:pPr>
      <w:r w:rsidRPr="002F3015">
        <w:rPr>
          <w:rFonts w:ascii="Arial" w:hAnsi="Arial" w:cs="Arial"/>
          <w:sz w:val="20"/>
          <w:szCs w:val="20"/>
          <w:lang w:val="cs-CZ" w:eastAsia="en-US"/>
        </w:rPr>
        <w:t xml:space="preserve">Smluvní </w:t>
      </w:r>
      <w:r w:rsidRPr="002F3015">
        <w:rPr>
          <w:rFonts w:ascii="Arial" w:hAnsi="Arial" w:cs="Arial"/>
          <w:sz w:val="20"/>
          <w:szCs w:val="20"/>
          <w:lang w:val="cs-CZ"/>
        </w:rPr>
        <w:t xml:space="preserve">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60650755" w14:textId="377A5F5B" w:rsidR="009C772C" w:rsidRDefault="00077304" w:rsidP="000D2FE4">
      <w:pPr>
        <w:pStyle w:val="RLTextlnkuslovan"/>
        <w:spacing w:after="0"/>
        <w:rPr>
          <w:rFonts w:ascii="Arial" w:hAnsi="Arial" w:cs="Arial"/>
          <w:sz w:val="20"/>
          <w:szCs w:val="20"/>
          <w:lang w:val="cs-CZ"/>
        </w:rPr>
      </w:pPr>
      <w:r w:rsidRPr="002F3015">
        <w:rPr>
          <w:rFonts w:ascii="Arial" w:hAnsi="Arial" w:cs="Arial"/>
          <w:sz w:val="20"/>
          <w:szCs w:val="20"/>
          <w:lang w:val="cs-CZ"/>
        </w:rPr>
        <w:t xml:space="preserve">Veškerá komunikace mezi smluvními stranami bude probíhat prostřednictvím oprávněných osob uvedených v Příloze č. 2 této Smlouvy, statutárních orgánů smluvních stran, popř. jimi písemně pověřených pracovníků, nevyplývá-li </w:t>
      </w:r>
      <w:r w:rsidR="009F23B4" w:rsidRPr="002F3015">
        <w:rPr>
          <w:rFonts w:ascii="Arial" w:hAnsi="Arial" w:cs="Arial"/>
          <w:sz w:val="20"/>
          <w:szCs w:val="20"/>
          <w:lang w:val="cs-CZ"/>
        </w:rPr>
        <w:br/>
      </w:r>
      <w:r w:rsidRPr="002F3015">
        <w:rPr>
          <w:rFonts w:ascii="Arial" w:hAnsi="Arial" w:cs="Arial"/>
          <w:sz w:val="20"/>
          <w:szCs w:val="20"/>
          <w:lang w:val="cs-CZ"/>
        </w:rPr>
        <w:t>z této Smlouvy jinak.</w:t>
      </w:r>
    </w:p>
    <w:p w14:paraId="6CA90477" w14:textId="77777777" w:rsidR="000D2FE4" w:rsidRPr="00A02D58" w:rsidRDefault="000D2FE4" w:rsidP="00991F45">
      <w:pPr>
        <w:pStyle w:val="RLTextlnkuslovan"/>
        <w:numPr>
          <w:ilvl w:val="0"/>
          <w:numId w:val="0"/>
        </w:numPr>
        <w:spacing w:after="0"/>
        <w:ind w:left="1474"/>
        <w:rPr>
          <w:rFonts w:ascii="Arial" w:hAnsi="Arial" w:cs="Arial"/>
          <w:sz w:val="20"/>
          <w:szCs w:val="20"/>
          <w:lang w:val="cs-CZ"/>
        </w:rPr>
      </w:pPr>
    </w:p>
    <w:p w14:paraId="1ED742EA" w14:textId="77777777" w:rsidR="00077304" w:rsidRPr="002F3015" w:rsidRDefault="00077304" w:rsidP="00991F45">
      <w:pPr>
        <w:pStyle w:val="RLlneksmlouvy"/>
        <w:spacing w:before="0" w:after="0"/>
        <w:rPr>
          <w:rFonts w:ascii="Arial" w:hAnsi="Arial" w:cs="Arial"/>
          <w:sz w:val="20"/>
          <w:szCs w:val="20"/>
          <w:lang w:val="cs-CZ"/>
        </w:rPr>
      </w:pPr>
      <w:r w:rsidRPr="002F3015">
        <w:rPr>
          <w:rFonts w:ascii="Arial" w:hAnsi="Arial" w:cs="Arial"/>
          <w:sz w:val="20"/>
          <w:szCs w:val="20"/>
          <w:lang w:val="cs-CZ"/>
        </w:rPr>
        <w:t>OSTATNÍ USTANOVENÍ</w:t>
      </w:r>
    </w:p>
    <w:p w14:paraId="432EC839" w14:textId="77777777" w:rsidR="00077304" w:rsidRPr="002F3015" w:rsidRDefault="00077304" w:rsidP="00991F45">
      <w:pPr>
        <w:pStyle w:val="RLTextlnkuslovan"/>
        <w:numPr>
          <w:ilvl w:val="0"/>
          <w:numId w:val="4"/>
        </w:numPr>
        <w:spacing w:after="0"/>
        <w:ind w:left="1418" w:hanging="701"/>
        <w:rPr>
          <w:rFonts w:ascii="Arial" w:hAnsi="Arial" w:cs="Arial"/>
          <w:sz w:val="20"/>
          <w:szCs w:val="20"/>
          <w:lang w:val="cs-CZ"/>
        </w:rPr>
      </w:pPr>
      <w:bookmarkStart w:id="31" w:name="_Ref329687689"/>
      <w:r w:rsidRPr="002F3015">
        <w:rPr>
          <w:rFonts w:ascii="Arial" w:hAnsi="Arial" w:cs="Arial"/>
          <w:sz w:val="20"/>
          <w:szCs w:val="20"/>
          <w:lang w:val="cs-CZ"/>
        </w:rPr>
        <w:t>Prodávající se zavazuje po celou dobu obchodní spolupráce dodržovat platné právní předpisy a provádět veškerá plnění v souladu s</w:t>
      </w:r>
      <w:r w:rsidR="00E54DD9" w:rsidRPr="002F3015">
        <w:rPr>
          <w:rFonts w:ascii="Arial" w:hAnsi="Arial" w:cs="Arial"/>
          <w:sz w:val="20"/>
          <w:szCs w:val="20"/>
          <w:lang w:val="cs-CZ"/>
        </w:rPr>
        <w:t> právními předpisy Č</w:t>
      </w:r>
      <w:r w:rsidR="00881C75" w:rsidRPr="002F3015">
        <w:rPr>
          <w:rFonts w:ascii="Arial" w:hAnsi="Arial" w:cs="Arial"/>
          <w:sz w:val="20"/>
          <w:szCs w:val="20"/>
          <w:lang w:val="cs-CZ"/>
        </w:rPr>
        <w:t>eské republiky</w:t>
      </w:r>
      <w:r w:rsidR="00E54DD9" w:rsidRPr="002F3015">
        <w:rPr>
          <w:rFonts w:ascii="Arial" w:hAnsi="Arial" w:cs="Arial"/>
          <w:sz w:val="20"/>
          <w:szCs w:val="20"/>
          <w:lang w:val="cs-CZ"/>
        </w:rPr>
        <w:t xml:space="preserve"> a E</w:t>
      </w:r>
      <w:r w:rsidR="00881C75" w:rsidRPr="002F3015">
        <w:rPr>
          <w:rFonts w:ascii="Arial" w:hAnsi="Arial" w:cs="Arial"/>
          <w:sz w:val="20"/>
          <w:szCs w:val="20"/>
          <w:lang w:val="cs-CZ"/>
        </w:rPr>
        <w:t>vropské unie</w:t>
      </w:r>
      <w:r w:rsidR="00124594" w:rsidRPr="002F3015">
        <w:rPr>
          <w:rFonts w:ascii="Arial" w:hAnsi="Arial" w:cs="Arial"/>
          <w:sz w:val="20"/>
          <w:szCs w:val="20"/>
          <w:lang w:val="cs-CZ"/>
        </w:rPr>
        <w:t>.</w:t>
      </w:r>
    </w:p>
    <w:p w14:paraId="74C41BE7" w14:textId="77777777" w:rsidR="00E54DD9" w:rsidRPr="002F3015" w:rsidRDefault="00077304" w:rsidP="00991F45">
      <w:pPr>
        <w:pStyle w:val="RLTextlnkuslovan"/>
        <w:numPr>
          <w:ilvl w:val="0"/>
          <w:numId w:val="4"/>
        </w:numPr>
        <w:spacing w:after="0"/>
        <w:ind w:left="1418" w:hanging="701"/>
        <w:rPr>
          <w:rFonts w:ascii="Arial" w:hAnsi="Arial" w:cs="Arial"/>
          <w:sz w:val="20"/>
          <w:szCs w:val="20"/>
          <w:lang w:val="cs-CZ"/>
        </w:rPr>
      </w:pPr>
      <w:r w:rsidRPr="002F3015">
        <w:rPr>
          <w:rFonts w:ascii="Arial" w:hAnsi="Arial" w:cs="Arial"/>
          <w:sz w:val="20"/>
          <w:szCs w:val="20"/>
          <w:lang w:val="cs-CZ"/>
        </w:rPr>
        <w:t xml:space="preserve">Prodávající </w:t>
      </w:r>
      <w:r w:rsidR="00E54DD9" w:rsidRPr="002F3015">
        <w:rPr>
          <w:rFonts w:ascii="Arial" w:hAnsi="Arial" w:cs="Arial"/>
          <w:sz w:val="20"/>
          <w:szCs w:val="20"/>
          <w:lang w:val="cs-CZ"/>
        </w:rPr>
        <w:t>tímto uděluje souhlas se zveřejněním této Smlouvy v souladu s povinnostmi Kupujícího, jakožto subjektu povinného dle zákona č. 340/2015 Sb., o zvláštních podmínkách účinnosti některých smluv, uveřejňování těchto smluv a o registru smluv (zákon o registru smluv), ve znění pozdějších předpisů.</w:t>
      </w:r>
    </w:p>
    <w:p w14:paraId="226F6E06" w14:textId="77777777" w:rsidR="00077304" w:rsidRPr="002F3015" w:rsidRDefault="00077304" w:rsidP="00991F45">
      <w:pPr>
        <w:numPr>
          <w:ilvl w:val="0"/>
          <w:numId w:val="4"/>
        </w:numPr>
        <w:spacing w:after="0" w:line="240" w:lineRule="auto"/>
        <w:ind w:left="1418" w:hanging="701"/>
        <w:jc w:val="both"/>
        <w:rPr>
          <w:rFonts w:ascii="Arial" w:hAnsi="Arial" w:cs="Arial"/>
          <w:sz w:val="20"/>
          <w:szCs w:val="20"/>
        </w:rPr>
      </w:pPr>
      <w:r w:rsidRPr="002F3015">
        <w:rPr>
          <w:rFonts w:ascii="Arial" w:hAnsi="Arial" w:cs="Arial"/>
          <w:sz w:val="20"/>
          <w:szCs w:val="20"/>
        </w:rPr>
        <w:t xml:space="preserve">Prodávající se zavazuje zachovávat dle </w:t>
      </w:r>
      <w:r w:rsidR="00955B9A" w:rsidRPr="002F3015">
        <w:rPr>
          <w:rFonts w:ascii="Arial" w:hAnsi="Arial" w:cs="Arial"/>
          <w:sz w:val="20"/>
          <w:szCs w:val="20"/>
        </w:rPr>
        <w:t>právních předpisů upravujících</w:t>
      </w:r>
      <w:r w:rsidRPr="002F3015">
        <w:rPr>
          <w:rFonts w:ascii="Arial" w:hAnsi="Arial" w:cs="Arial"/>
          <w:sz w:val="20"/>
          <w:szCs w:val="20"/>
        </w:rPr>
        <w:t xml:space="preserve"> ochran</w:t>
      </w:r>
      <w:r w:rsidR="00955B9A" w:rsidRPr="002F3015">
        <w:rPr>
          <w:rFonts w:ascii="Arial" w:hAnsi="Arial" w:cs="Arial"/>
          <w:sz w:val="20"/>
          <w:szCs w:val="20"/>
        </w:rPr>
        <w:t>u</w:t>
      </w:r>
      <w:r w:rsidRPr="002F3015">
        <w:rPr>
          <w:rFonts w:ascii="Arial" w:hAnsi="Arial" w:cs="Arial"/>
          <w:sz w:val="20"/>
          <w:szCs w:val="20"/>
        </w:rPr>
        <w:t xml:space="preserve"> osobních údajů, mlčenlivost o osobních údajích a o bezpečnostních opatřeních, jejichž zveřejnění by ohrozilo zabezpečení osobních údajů, a to i po </w:t>
      </w:r>
      <w:r w:rsidR="00A75495" w:rsidRPr="002F3015">
        <w:rPr>
          <w:rFonts w:ascii="Arial" w:hAnsi="Arial" w:cs="Arial"/>
          <w:sz w:val="20"/>
          <w:szCs w:val="20"/>
        </w:rPr>
        <w:t>ukončení plnění S</w:t>
      </w:r>
      <w:r w:rsidRPr="002F3015">
        <w:rPr>
          <w:rFonts w:ascii="Arial" w:hAnsi="Arial" w:cs="Arial"/>
          <w:sz w:val="20"/>
          <w:szCs w:val="20"/>
        </w:rPr>
        <w:t>mlouvy, v případě jejího ukončení dohodou, odstoupením od ní.</w:t>
      </w:r>
    </w:p>
    <w:p w14:paraId="27DC8E75" w14:textId="77777777" w:rsidR="00077304" w:rsidRPr="002F3015" w:rsidRDefault="00A75495" w:rsidP="00991F45">
      <w:pPr>
        <w:numPr>
          <w:ilvl w:val="0"/>
          <w:numId w:val="4"/>
        </w:numPr>
        <w:spacing w:after="0" w:line="240" w:lineRule="auto"/>
        <w:ind w:left="1418" w:hanging="701"/>
        <w:jc w:val="both"/>
        <w:rPr>
          <w:rFonts w:ascii="Arial" w:hAnsi="Arial" w:cs="Arial"/>
          <w:sz w:val="20"/>
          <w:szCs w:val="20"/>
        </w:rPr>
      </w:pPr>
      <w:r w:rsidRPr="002F3015">
        <w:rPr>
          <w:rFonts w:ascii="Arial" w:hAnsi="Arial" w:cs="Arial"/>
          <w:sz w:val="20"/>
          <w:szCs w:val="20"/>
        </w:rPr>
        <w:t>Tato S</w:t>
      </w:r>
      <w:r w:rsidR="00077304" w:rsidRPr="002F3015">
        <w:rPr>
          <w:rFonts w:ascii="Arial" w:hAnsi="Arial" w:cs="Arial"/>
          <w:sz w:val="20"/>
          <w:szCs w:val="20"/>
        </w:rPr>
        <w:t xml:space="preserve">mlouva bude v úplném znění uveřejněna postupem dle </w:t>
      </w:r>
      <w:r w:rsidR="00E54DD9" w:rsidRPr="002F3015">
        <w:rPr>
          <w:rFonts w:ascii="Arial" w:hAnsi="Arial" w:cs="Arial"/>
          <w:sz w:val="20"/>
          <w:szCs w:val="20"/>
        </w:rPr>
        <w:t xml:space="preserve">zákona </w:t>
      </w:r>
      <w:r w:rsidR="00955B9A" w:rsidRPr="002F3015">
        <w:rPr>
          <w:rFonts w:ascii="Arial" w:hAnsi="Arial" w:cs="Arial"/>
          <w:sz w:val="20"/>
          <w:szCs w:val="20"/>
        </w:rPr>
        <w:t>o registru smluv.</w:t>
      </w:r>
      <w:r w:rsidR="00077304" w:rsidRPr="002F3015">
        <w:rPr>
          <w:rFonts w:ascii="Arial" w:hAnsi="Arial" w:cs="Arial"/>
          <w:sz w:val="20"/>
          <w:szCs w:val="20"/>
        </w:rPr>
        <w:t xml:space="preserve"> Smluvní strany se dohodly na tom, že uveřejnění v registru smluv provede Kupující.</w:t>
      </w:r>
    </w:p>
    <w:p w14:paraId="5351F3C5" w14:textId="77777777" w:rsidR="00077304" w:rsidRPr="002F3015" w:rsidRDefault="00077304" w:rsidP="00991F45">
      <w:pPr>
        <w:numPr>
          <w:ilvl w:val="0"/>
          <w:numId w:val="4"/>
        </w:numPr>
        <w:spacing w:after="0" w:line="240" w:lineRule="auto"/>
        <w:ind w:left="1418" w:hanging="709"/>
        <w:jc w:val="both"/>
        <w:rPr>
          <w:rFonts w:ascii="Arial" w:hAnsi="Arial" w:cs="Arial"/>
          <w:sz w:val="20"/>
          <w:szCs w:val="20"/>
        </w:rPr>
      </w:pPr>
      <w:r w:rsidRPr="002F3015">
        <w:rPr>
          <w:rFonts w:ascii="Arial" w:hAnsi="Arial" w:cs="Arial"/>
          <w:sz w:val="20"/>
          <w:szCs w:val="20"/>
        </w:rPr>
        <w:t>Prodávající se zavazuje nezpřístupnit údaje o dodávkách poskytovaných Kupujícímu Prodávajícím třetí osobě, pokud pro něj taková povinnost nevyplývá ze zákona nebo pravomocného rozhodnutí příslušného soudního či správního orgánu.</w:t>
      </w:r>
    </w:p>
    <w:p w14:paraId="006A46A4" w14:textId="0031E695" w:rsidR="009C772C" w:rsidRDefault="00077304" w:rsidP="00991F45">
      <w:pPr>
        <w:pStyle w:val="Zkladntext"/>
        <w:numPr>
          <w:ilvl w:val="0"/>
          <w:numId w:val="4"/>
        </w:numPr>
        <w:spacing w:after="0" w:line="240" w:lineRule="auto"/>
        <w:ind w:left="1418" w:hanging="701"/>
        <w:jc w:val="both"/>
        <w:rPr>
          <w:rFonts w:ascii="Arial" w:hAnsi="Arial" w:cs="Arial"/>
          <w:sz w:val="20"/>
          <w:szCs w:val="20"/>
          <w:lang w:val="cs-CZ"/>
        </w:rPr>
      </w:pPr>
      <w:r w:rsidRPr="002F3015">
        <w:rPr>
          <w:rFonts w:ascii="Arial" w:hAnsi="Arial" w:cs="Arial"/>
          <w:sz w:val="20"/>
          <w:szCs w:val="20"/>
          <w:lang w:val="cs-CZ"/>
        </w:rPr>
        <w:lastRenderedPageBreak/>
        <w:t xml:space="preserve">Obě smluvní strany jsou povinny oznámit druhé smluvní straně jakoukoliv změnu </w:t>
      </w:r>
      <w:r w:rsidR="00A75495" w:rsidRPr="002F3015">
        <w:rPr>
          <w:rFonts w:ascii="Arial" w:hAnsi="Arial" w:cs="Arial"/>
          <w:sz w:val="20"/>
          <w:szCs w:val="20"/>
          <w:lang w:val="cs-CZ"/>
        </w:rPr>
        <w:t>údajů uvedených v záhlaví této S</w:t>
      </w:r>
      <w:r w:rsidRPr="002F3015">
        <w:rPr>
          <w:rFonts w:ascii="Arial" w:hAnsi="Arial" w:cs="Arial"/>
          <w:sz w:val="20"/>
          <w:szCs w:val="20"/>
          <w:lang w:val="cs-CZ"/>
        </w:rPr>
        <w:t xml:space="preserve">mlouvy, a to písemně bez zbytečného odkladu poté, kdy se o příslušné změně dozví. </w:t>
      </w:r>
    </w:p>
    <w:p w14:paraId="15679CE0" w14:textId="42FA0070" w:rsidR="00E24909" w:rsidRDefault="00E24909" w:rsidP="00E24909">
      <w:pPr>
        <w:pStyle w:val="Zkladntext"/>
        <w:spacing w:after="0" w:line="240" w:lineRule="auto"/>
        <w:jc w:val="both"/>
        <w:rPr>
          <w:rFonts w:ascii="Arial" w:hAnsi="Arial" w:cs="Arial"/>
          <w:sz w:val="20"/>
          <w:szCs w:val="20"/>
          <w:lang w:val="cs-CZ"/>
        </w:rPr>
      </w:pPr>
    </w:p>
    <w:p w14:paraId="0BEFA057" w14:textId="77777777" w:rsidR="00E24909" w:rsidRPr="00A02D58" w:rsidRDefault="00E24909" w:rsidP="00E24909">
      <w:pPr>
        <w:pStyle w:val="Zkladntext"/>
        <w:spacing w:after="0" w:line="240" w:lineRule="auto"/>
        <w:jc w:val="both"/>
        <w:rPr>
          <w:rFonts w:ascii="Arial" w:hAnsi="Arial" w:cs="Arial"/>
          <w:sz w:val="20"/>
          <w:szCs w:val="20"/>
          <w:lang w:val="cs-CZ"/>
        </w:rPr>
      </w:pPr>
    </w:p>
    <w:p w14:paraId="0824B8F4" w14:textId="77777777" w:rsidR="00077304" w:rsidRPr="002F3015" w:rsidRDefault="00077304" w:rsidP="00991F45">
      <w:pPr>
        <w:pStyle w:val="RLlneksmlouvy"/>
        <w:spacing w:before="0" w:after="0"/>
        <w:rPr>
          <w:rFonts w:ascii="Arial" w:hAnsi="Arial" w:cs="Arial"/>
          <w:sz w:val="20"/>
          <w:szCs w:val="20"/>
          <w:lang w:val="cs-CZ"/>
        </w:rPr>
      </w:pPr>
      <w:r w:rsidRPr="002F3015">
        <w:rPr>
          <w:rFonts w:ascii="Arial" w:hAnsi="Arial" w:cs="Arial"/>
          <w:sz w:val="20"/>
          <w:szCs w:val="20"/>
          <w:lang w:val="cs-CZ"/>
        </w:rPr>
        <w:t>ÚČINNOST SMLOUVY</w:t>
      </w:r>
    </w:p>
    <w:p w14:paraId="03D8250A" w14:textId="77777777" w:rsidR="00077304" w:rsidRPr="002F3015" w:rsidRDefault="00077304" w:rsidP="00991F45">
      <w:pPr>
        <w:pStyle w:val="RLTextlnkuslovan"/>
        <w:spacing w:after="0"/>
        <w:rPr>
          <w:rFonts w:ascii="Arial" w:hAnsi="Arial" w:cs="Arial"/>
          <w:sz w:val="20"/>
          <w:szCs w:val="20"/>
          <w:lang w:val="cs-CZ"/>
        </w:rPr>
      </w:pPr>
      <w:bookmarkStart w:id="32" w:name="_Ref412710287"/>
      <w:r w:rsidRPr="002F3015">
        <w:rPr>
          <w:rFonts w:ascii="Arial" w:hAnsi="Arial" w:cs="Arial"/>
          <w:sz w:val="20"/>
          <w:szCs w:val="20"/>
          <w:lang w:val="cs-CZ"/>
        </w:rPr>
        <w:t>Tato Smlouva nabývá účinnosti dnem zveřejnění v registru smluv. Ukončením účinnosti této Smlouvy nejsou dotčena ustanovení Smlouvy týkající se nároků z odpovědnosti za škodu a nároků ze smluvních pokut, ustanovení o ochraně informací ani další ustanovení a nároky, z jejichž povahy vyplývá, že mají trvat i po zániku účinnosti této Smlouvy.</w:t>
      </w:r>
      <w:bookmarkEnd w:id="32"/>
    </w:p>
    <w:p w14:paraId="161198AF" w14:textId="77777777" w:rsidR="00077304" w:rsidRPr="002F3015" w:rsidRDefault="00077304" w:rsidP="00991F45">
      <w:pPr>
        <w:pStyle w:val="RLTextlnkuslovan"/>
        <w:spacing w:after="0"/>
        <w:rPr>
          <w:rFonts w:ascii="Arial" w:hAnsi="Arial" w:cs="Arial"/>
          <w:sz w:val="20"/>
          <w:szCs w:val="20"/>
          <w:lang w:val="cs-CZ"/>
        </w:rPr>
      </w:pPr>
      <w:bookmarkStart w:id="33" w:name="_Ref297782655"/>
      <w:bookmarkStart w:id="34" w:name="_Ref195960005"/>
      <w:r w:rsidRPr="002F3015">
        <w:rPr>
          <w:rFonts w:ascii="Arial" w:hAnsi="Arial" w:cs="Arial"/>
          <w:sz w:val="20"/>
          <w:szCs w:val="20"/>
          <w:lang w:val="cs-CZ"/>
        </w:rPr>
        <w:t xml:space="preserve">Kupující je oprávněn od Smlouvy odstoupit zejména v případě podstatného porušení smluvní nebo zákonné povinnosti Prodávajícím. </w:t>
      </w:r>
      <w:bookmarkEnd w:id="33"/>
    </w:p>
    <w:bookmarkEnd w:id="34"/>
    <w:p w14:paraId="3C1B3B91" w14:textId="77777777" w:rsidR="00077304" w:rsidRPr="002F3015" w:rsidRDefault="00077304" w:rsidP="00991F45">
      <w:pPr>
        <w:pStyle w:val="RLTextlnkuslovan"/>
        <w:spacing w:after="0"/>
        <w:rPr>
          <w:rFonts w:ascii="Arial" w:hAnsi="Arial" w:cs="Arial"/>
          <w:sz w:val="20"/>
          <w:szCs w:val="20"/>
          <w:lang w:val="cs-CZ"/>
        </w:rPr>
      </w:pPr>
      <w:r w:rsidRPr="002F3015">
        <w:rPr>
          <w:rFonts w:ascii="Arial" w:hAnsi="Arial" w:cs="Arial"/>
          <w:sz w:val="20"/>
          <w:szCs w:val="20"/>
          <w:lang w:val="cs-CZ"/>
        </w:rPr>
        <w:t>Za podstatné porušení povinnosti dle předchozího odstavce Smlouvy se považuje zejména:</w:t>
      </w:r>
    </w:p>
    <w:p w14:paraId="7BC8FE87" w14:textId="1E65ABB6"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prodlení Prodávajícího s dodáním zboží či s pře</w:t>
      </w:r>
      <w:r w:rsidR="008035BF" w:rsidRPr="002F3015">
        <w:rPr>
          <w:rFonts w:ascii="Arial" w:hAnsi="Arial" w:cs="Arial"/>
          <w:sz w:val="20"/>
          <w:szCs w:val="20"/>
          <w:lang w:val="cs-CZ" w:eastAsia="en-US"/>
        </w:rPr>
        <w:t>dáním zboží po dobu delší než 15</w:t>
      </w:r>
      <w:r w:rsidRPr="002F3015">
        <w:rPr>
          <w:rFonts w:ascii="Arial" w:hAnsi="Arial" w:cs="Arial"/>
          <w:sz w:val="20"/>
          <w:szCs w:val="20"/>
          <w:lang w:val="cs-CZ" w:eastAsia="en-US"/>
        </w:rPr>
        <w:t xml:space="preserve"> dnů oproti termínu plnění stanovenému ve Smlouvě nebo na základě této Smlouvy, pokud Prodávající nezjedná nápravu ani v dodatečné přiměřené lhůtě, kterou mu k tomu Kupující poskytne v písemné výzvě ke splnění povinnosti, přičemž tato lhůta nesmí být kratší než 10 pracovních dnů od doručení takovéto výzvy;</w:t>
      </w:r>
    </w:p>
    <w:p w14:paraId="68D98943" w14:textId="3D7939DD" w:rsidR="008035BF" w:rsidRPr="002F3015" w:rsidRDefault="008035BF"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rPr>
        <w:t>v případě porušení povinnosti Prodávajícího dodat předmět pl</w:t>
      </w:r>
      <w:r w:rsidR="00941EDB" w:rsidRPr="002F3015">
        <w:rPr>
          <w:rFonts w:ascii="Arial" w:hAnsi="Arial" w:cs="Arial"/>
          <w:sz w:val="20"/>
          <w:szCs w:val="20"/>
          <w:lang w:val="cs-CZ"/>
        </w:rPr>
        <w:t>nění bez právních vad</w:t>
      </w:r>
      <w:r w:rsidRPr="002F3015">
        <w:rPr>
          <w:rFonts w:ascii="Arial" w:hAnsi="Arial" w:cs="Arial"/>
          <w:sz w:val="20"/>
          <w:szCs w:val="20"/>
          <w:lang w:val="cs-CZ"/>
        </w:rPr>
        <w:t>, pokud Prodávající neodstraní zjištěné právní vady ani v dodatečné přiměřené lhůtě, kterou mu k tomu Kupující poskytne v písemné výzvě ke splnění povinnosti, přičemž tato lhůta nesmí být kratší než 10 dnů od doručení takovéto výzvy;</w:t>
      </w:r>
    </w:p>
    <w:p w14:paraId="7C73B1DE" w14:textId="77777777" w:rsidR="00476F7C" w:rsidRPr="002F3015" w:rsidRDefault="00941EDB"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rPr>
        <w:t xml:space="preserve">pokud se </w:t>
      </w:r>
      <w:r w:rsidR="008035BF" w:rsidRPr="002F3015">
        <w:rPr>
          <w:rFonts w:ascii="Arial" w:hAnsi="Arial" w:cs="Arial"/>
          <w:sz w:val="20"/>
          <w:szCs w:val="20"/>
        </w:rPr>
        <w:t xml:space="preserve">kdykoli po dobu účinnosti této Smlouvy či kterékoli její části ukáže nepravdivým </w:t>
      </w:r>
      <w:r w:rsidR="00476F7C" w:rsidRPr="002F3015">
        <w:rPr>
          <w:rFonts w:ascii="Arial" w:hAnsi="Arial" w:cs="Arial"/>
          <w:sz w:val="20"/>
          <w:szCs w:val="20"/>
          <w:lang w:val="cs-CZ"/>
        </w:rPr>
        <w:t xml:space="preserve">kterékoliv </w:t>
      </w:r>
      <w:r w:rsidR="008035BF" w:rsidRPr="002F3015">
        <w:rPr>
          <w:rFonts w:ascii="Arial" w:hAnsi="Arial" w:cs="Arial"/>
          <w:sz w:val="20"/>
          <w:szCs w:val="20"/>
        </w:rPr>
        <w:t>prohlášení Prodáv</w:t>
      </w:r>
      <w:r w:rsidRPr="002F3015">
        <w:rPr>
          <w:rFonts w:ascii="Arial" w:hAnsi="Arial" w:cs="Arial"/>
          <w:sz w:val="20"/>
          <w:szCs w:val="20"/>
        </w:rPr>
        <w:t xml:space="preserve">ajícího </w:t>
      </w:r>
      <w:r w:rsidR="008000A3" w:rsidRPr="002F3015">
        <w:rPr>
          <w:rFonts w:ascii="Arial" w:hAnsi="Arial" w:cs="Arial"/>
          <w:sz w:val="20"/>
          <w:szCs w:val="20"/>
          <w:lang w:val="cs-CZ"/>
        </w:rPr>
        <w:t>učiněné ve Veřejné zakázce nebo dle této Smlouvy</w:t>
      </w:r>
      <w:r w:rsidR="00F91928" w:rsidRPr="002F3015">
        <w:rPr>
          <w:rFonts w:ascii="Arial" w:hAnsi="Arial" w:cs="Arial"/>
          <w:sz w:val="20"/>
          <w:szCs w:val="20"/>
        </w:rPr>
        <w:t>,</w:t>
      </w:r>
      <w:r w:rsidR="008035BF" w:rsidRPr="002F3015">
        <w:rPr>
          <w:rFonts w:ascii="Arial" w:hAnsi="Arial" w:cs="Arial"/>
          <w:sz w:val="20"/>
          <w:szCs w:val="20"/>
        </w:rPr>
        <w:t xml:space="preserve"> přičemž tento stav nebude ze strany Prodávajícího napraven ani v dodatečné přiměřené l</w:t>
      </w:r>
      <w:r w:rsidR="001F5F92" w:rsidRPr="002F3015">
        <w:rPr>
          <w:rFonts w:ascii="Arial" w:hAnsi="Arial" w:cs="Arial"/>
          <w:sz w:val="20"/>
          <w:szCs w:val="20"/>
        </w:rPr>
        <w:t xml:space="preserve">hůtě, kterou mu k tomu </w:t>
      </w:r>
      <w:r w:rsidR="001F5F92" w:rsidRPr="002F3015">
        <w:rPr>
          <w:rFonts w:ascii="Arial" w:hAnsi="Arial" w:cs="Arial"/>
          <w:sz w:val="20"/>
          <w:szCs w:val="20"/>
          <w:lang w:val="cs-CZ"/>
        </w:rPr>
        <w:t>Kupující</w:t>
      </w:r>
      <w:r w:rsidR="008035BF" w:rsidRPr="002F3015">
        <w:rPr>
          <w:rFonts w:ascii="Arial" w:hAnsi="Arial" w:cs="Arial"/>
          <w:sz w:val="20"/>
          <w:szCs w:val="20"/>
        </w:rPr>
        <w:t xml:space="preserve"> poskytne v písemné výzvě ke splnění povinnosti, přičemž tato lhůta nesmí být kratší než 10 dnů </w:t>
      </w:r>
      <w:r w:rsidR="006B37DE" w:rsidRPr="002F3015">
        <w:rPr>
          <w:rFonts w:ascii="Arial" w:hAnsi="Arial" w:cs="Arial"/>
          <w:sz w:val="20"/>
          <w:szCs w:val="20"/>
        </w:rPr>
        <w:t>od doručení takovéto výzvy;</w:t>
      </w:r>
    </w:p>
    <w:p w14:paraId="7D7B8C61"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vyjde najevo, že Prodávající není z jakéhokoliv důvodu</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neležícího na straně Kupujícího</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schopen plnit dál své závazky z této Smlouvy.</w:t>
      </w:r>
    </w:p>
    <w:p w14:paraId="07C55376" w14:textId="77777777" w:rsidR="00077304" w:rsidRPr="002F3015" w:rsidRDefault="00077304" w:rsidP="00991F45">
      <w:pPr>
        <w:pStyle w:val="RLTextlnkuslovan"/>
        <w:spacing w:after="0"/>
        <w:rPr>
          <w:rFonts w:ascii="Arial" w:hAnsi="Arial" w:cs="Arial"/>
          <w:sz w:val="20"/>
          <w:szCs w:val="20"/>
          <w:lang w:val="cs-CZ"/>
        </w:rPr>
      </w:pPr>
      <w:bookmarkStart w:id="35" w:name="_Ref195960006"/>
      <w:r w:rsidRPr="002F3015">
        <w:rPr>
          <w:rFonts w:ascii="Arial" w:hAnsi="Arial" w:cs="Arial"/>
          <w:sz w:val="20"/>
          <w:szCs w:val="20"/>
          <w:lang w:val="cs-CZ" w:eastAsia="en-US"/>
        </w:rPr>
        <w:t xml:space="preserve">Prodávající je oprávněn odstoupit od Smlouvy v případě prodlení Kupujícího s úhradou kupní ceny podle této Smlouvy </w:t>
      </w:r>
      <w:r w:rsidR="00BF24D5" w:rsidRPr="002F3015">
        <w:rPr>
          <w:rFonts w:ascii="Arial" w:hAnsi="Arial" w:cs="Arial"/>
          <w:sz w:val="20"/>
          <w:szCs w:val="20"/>
          <w:lang w:val="cs-CZ"/>
        </w:rPr>
        <w:t>po dobu delší než 15</w:t>
      </w:r>
      <w:r w:rsidRPr="002F3015">
        <w:rPr>
          <w:rFonts w:ascii="Arial" w:hAnsi="Arial" w:cs="Arial"/>
          <w:sz w:val="20"/>
          <w:szCs w:val="20"/>
          <w:lang w:val="cs-CZ"/>
        </w:rPr>
        <w:t xml:space="preserve"> dnů poté, co byl Prodávajícím k úhradě splatné části kupní ceny písemně vyzván Prodávajícím, a dále v případě, že je Kupující v prodlení s poskytováním součinnosti nutné ke splnění závazků Prodávajícího dle této Smlouvy po dobu delší, než 60 dní.</w:t>
      </w:r>
      <w:bookmarkEnd w:id="35"/>
    </w:p>
    <w:p w14:paraId="4B42DD54" w14:textId="77777777" w:rsidR="008E181D" w:rsidRDefault="00077304" w:rsidP="000D2FE4">
      <w:pPr>
        <w:pStyle w:val="RLTextlnkuslovan"/>
        <w:spacing w:after="0"/>
        <w:rPr>
          <w:rFonts w:ascii="Arial" w:hAnsi="Arial" w:cs="Arial"/>
          <w:sz w:val="20"/>
          <w:szCs w:val="20"/>
          <w:lang w:val="cs-CZ"/>
        </w:rPr>
      </w:pPr>
      <w:r w:rsidRPr="002F3015">
        <w:rPr>
          <w:rFonts w:ascii="Arial" w:hAnsi="Arial" w:cs="Arial"/>
          <w:sz w:val="20"/>
          <w:szCs w:val="20"/>
          <w:lang w:val="cs-CZ"/>
        </w:rPr>
        <w:t xml:space="preserve">Účinky odstoupení od Smlouvy nastávají dnem doručení písemného oznámení o odstoupení druhé smluvní straně. </w:t>
      </w:r>
    </w:p>
    <w:p w14:paraId="2E0439B6" w14:textId="7754C32D" w:rsidR="009C772C" w:rsidRDefault="008E181D" w:rsidP="000D2FE4">
      <w:pPr>
        <w:pStyle w:val="RLTextlnkuslovan"/>
        <w:spacing w:after="0"/>
        <w:rPr>
          <w:rFonts w:ascii="Arial" w:hAnsi="Arial" w:cs="Arial"/>
          <w:sz w:val="20"/>
          <w:szCs w:val="20"/>
          <w:lang w:val="cs-CZ"/>
        </w:rPr>
      </w:pPr>
      <w:r w:rsidRPr="008E181D">
        <w:rPr>
          <w:rFonts w:ascii="Arial" w:hAnsi="Arial" w:cs="Arial"/>
          <w:sz w:val="20"/>
          <w:szCs w:val="20"/>
          <w:lang w:val="cs-CZ"/>
        </w:rPr>
        <w:t xml:space="preserve">Smluvní strany berou na vědomí, že </w:t>
      </w:r>
      <w:r>
        <w:rPr>
          <w:rFonts w:ascii="Arial" w:hAnsi="Arial" w:cs="Arial"/>
          <w:sz w:val="20"/>
          <w:szCs w:val="20"/>
          <w:lang w:val="cs-CZ"/>
        </w:rPr>
        <w:t>K</w:t>
      </w:r>
      <w:r w:rsidRPr="008E181D">
        <w:rPr>
          <w:rFonts w:ascii="Arial" w:hAnsi="Arial" w:cs="Arial"/>
          <w:sz w:val="20"/>
          <w:szCs w:val="20"/>
          <w:lang w:val="cs-CZ"/>
        </w:rPr>
        <w:t xml:space="preserve">upující je mimo jiné oprávněn smlouvu vypovědět, nelze </w:t>
      </w:r>
      <w:proofErr w:type="spellStart"/>
      <w:r w:rsidRPr="008E181D">
        <w:rPr>
          <w:rFonts w:ascii="Arial" w:hAnsi="Arial" w:cs="Arial"/>
          <w:sz w:val="20"/>
          <w:szCs w:val="20"/>
          <w:lang w:val="cs-CZ"/>
        </w:rPr>
        <w:t>li</w:t>
      </w:r>
      <w:proofErr w:type="spellEnd"/>
      <w:r w:rsidRPr="008E181D">
        <w:rPr>
          <w:rFonts w:ascii="Arial" w:hAnsi="Arial" w:cs="Arial"/>
          <w:sz w:val="20"/>
          <w:szCs w:val="20"/>
          <w:lang w:val="cs-CZ"/>
        </w:rPr>
        <w:t xml:space="preserve"> v jejím plnění pokračovat, aniž by bylo porušeno opatření obecné povahy ve smyslu zákona č. 264/2025 Sb., o kybernetické bezpečnosti</w:t>
      </w:r>
      <w:r>
        <w:rPr>
          <w:rFonts w:ascii="Arial" w:hAnsi="Arial" w:cs="Arial"/>
          <w:sz w:val="20"/>
          <w:szCs w:val="20"/>
          <w:lang w:val="cs-CZ"/>
        </w:rPr>
        <w:t>.</w:t>
      </w:r>
    </w:p>
    <w:p w14:paraId="579C7EDF" w14:textId="77777777" w:rsidR="000D2FE4" w:rsidRPr="00A02D58" w:rsidRDefault="000D2FE4" w:rsidP="00991F45">
      <w:pPr>
        <w:pStyle w:val="RLTextlnkuslovan"/>
        <w:numPr>
          <w:ilvl w:val="0"/>
          <w:numId w:val="0"/>
        </w:numPr>
        <w:spacing w:after="0"/>
        <w:ind w:left="1474"/>
        <w:rPr>
          <w:rFonts w:ascii="Arial" w:hAnsi="Arial" w:cs="Arial"/>
          <w:sz w:val="20"/>
          <w:szCs w:val="20"/>
          <w:lang w:val="cs-CZ"/>
        </w:rPr>
      </w:pPr>
    </w:p>
    <w:p w14:paraId="7326B808" w14:textId="77777777" w:rsidR="00077304" w:rsidRPr="002F3015" w:rsidRDefault="00077304" w:rsidP="00991F45">
      <w:pPr>
        <w:pStyle w:val="RLlneksmlouvy"/>
        <w:spacing w:before="0" w:after="0"/>
        <w:rPr>
          <w:rFonts w:ascii="Arial" w:hAnsi="Arial" w:cs="Arial"/>
          <w:sz w:val="20"/>
          <w:szCs w:val="20"/>
          <w:lang w:val="cs-CZ"/>
        </w:rPr>
      </w:pPr>
      <w:r w:rsidRPr="002F3015">
        <w:rPr>
          <w:rFonts w:ascii="Arial" w:hAnsi="Arial" w:cs="Arial"/>
          <w:sz w:val="20"/>
          <w:szCs w:val="20"/>
          <w:lang w:val="cs-CZ"/>
        </w:rPr>
        <w:t>ZÁVĚREČNÁ USTANOVENÍ</w:t>
      </w:r>
    </w:p>
    <w:p w14:paraId="2F6EFE99" w14:textId="77777777" w:rsidR="00077304" w:rsidRPr="002F3015" w:rsidRDefault="00A75495" w:rsidP="00991F45">
      <w:pPr>
        <w:pStyle w:val="Zkladntext"/>
        <w:numPr>
          <w:ilvl w:val="0"/>
          <w:numId w:val="5"/>
        </w:numPr>
        <w:tabs>
          <w:tab w:val="clear" w:pos="659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 xml:space="preserve">Právní vztahy touto </w:t>
      </w:r>
      <w:r w:rsidR="00193E77" w:rsidRPr="002F3015">
        <w:rPr>
          <w:rFonts w:ascii="Arial" w:hAnsi="Arial" w:cs="Arial"/>
          <w:sz w:val="20"/>
          <w:szCs w:val="20"/>
          <w:lang w:val="cs-CZ"/>
        </w:rPr>
        <w:t>Sm</w:t>
      </w:r>
      <w:r w:rsidR="00077304" w:rsidRPr="002F3015">
        <w:rPr>
          <w:rFonts w:ascii="Arial" w:hAnsi="Arial" w:cs="Arial"/>
          <w:sz w:val="20"/>
          <w:szCs w:val="20"/>
          <w:lang w:val="cs-CZ"/>
        </w:rPr>
        <w:t>louvou neupravené se řídí příslušnými ustanoveními zákona č. 89/2012 Sb., občanský zákoník</w:t>
      </w:r>
      <w:r w:rsidR="00193E77" w:rsidRPr="002F3015">
        <w:rPr>
          <w:rFonts w:ascii="Arial" w:hAnsi="Arial" w:cs="Arial"/>
          <w:sz w:val="20"/>
          <w:szCs w:val="20"/>
          <w:lang w:val="cs-CZ"/>
        </w:rPr>
        <w:t>, ve znění pozdějších předpisů.</w:t>
      </w:r>
    </w:p>
    <w:p w14:paraId="5029F871" w14:textId="77777777" w:rsidR="00900A10" w:rsidRPr="002F3015" w:rsidRDefault="00900A10"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Smluvní strany se dohodly, že veškerá jednání</w:t>
      </w:r>
      <w:r w:rsidR="00A75495" w:rsidRPr="002F3015">
        <w:rPr>
          <w:rFonts w:ascii="Arial" w:hAnsi="Arial" w:cs="Arial"/>
          <w:sz w:val="20"/>
          <w:szCs w:val="20"/>
          <w:lang w:val="cs-CZ"/>
        </w:rPr>
        <w:t xml:space="preserve"> související s touto S</w:t>
      </w:r>
      <w:r w:rsidRPr="002F3015">
        <w:rPr>
          <w:rFonts w:ascii="Arial" w:hAnsi="Arial" w:cs="Arial"/>
          <w:sz w:val="20"/>
          <w:szCs w:val="20"/>
          <w:lang w:val="cs-CZ"/>
        </w:rPr>
        <w:t xml:space="preserve">mlouvou </w:t>
      </w:r>
      <w:r w:rsidR="009F67D5" w:rsidRPr="002F3015">
        <w:rPr>
          <w:rFonts w:ascii="Arial" w:hAnsi="Arial" w:cs="Arial"/>
          <w:sz w:val="20"/>
          <w:szCs w:val="20"/>
          <w:lang w:val="cs-CZ"/>
        </w:rPr>
        <w:br/>
      </w:r>
      <w:r w:rsidRPr="002F3015">
        <w:rPr>
          <w:rFonts w:ascii="Arial" w:hAnsi="Arial" w:cs="Arial"/>
          <w:sz w:val="20"/>
          <w:szCs w:val="20"/>
          <w:lang w:val="cs-CZ"/>
        </w:rPr>
        <w:t>a z ní vyplývající budou vedena v českém jazyce</w:t>
      </w:r>
      <w:r w:rsidR="00A153D8" w:rsidRPr="002F3015">
        <w:rPr>
          <w:rFonts w:ascii="Arial" w:hAnsi="Arial" w:cs="Arial"/>
          <w:sz w:val="20"/>
          <w:szCs w:val="20"/>
          <w:lang w:val="cs-CZ"/>
        </w:rPr>
        <w:t>, případně slovenském jazyce</w:t>
      </w:r>
      <w:r w:rsidRPr="002F3015">
        <w:rPr>
          <w:rFonts w:ascii="Arial" w:hAnsi="Arial" w:cs="Arial"/>
          <w:sz w:val="20"/>
          <w:szCs w:val="20"/>
          <w:lang w:val="cs-CZ"/>
        </w:rPr>
        <w:t>.</w:t>
      </w:r>
    </w:p>
    <w:p w14:paraId="752CDE1D" w14:textId="77777777" w:rsidR="00077304" w:rsidRPr="002F3015" w:rsidRDefault="00077304"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lastRenderedPageBreak/>
        <w:t>Je-li nebo stane</w:t>
      </w:r>
      <w:r w:rsidR="00A75495" w:rsidRPr="002F3015">
        <w:rPr>
          <w:rFonts w:ascii="Arial" w:hAnsi="Arial" w:cs="Arial"/>
          <w:sz w:val="20"/>
          <w:szCs w:val="20"/>
          <w:lang w:val="cs-CZ"/>
        </w:rPr>
        <w:t>-li se některé ustanovení této S</w:t>
      </w:r>
      <w:r w:rsidRPr="002F3015">
        <w:rPr>
          <w:rFonts w:ascii="Arial" w:hAnsi="Arial" w:cs="Arial"/>
          <w:sz w:val="20"/>
          <w:szCs w:val="20"/>
          <w:lang w:val="cs-CZ"/>
        </w:rPr>
        <w:t>mlouvy neplatné či neúčinné, nedotýká s</w:t>
      </w:r>
      <w:r w:rsidR="00A75495" w:rsidRPr="002F3015">
        <w:rPr>
          <w:rFonts w:ascii="Arial" w:hAnsi="Arial" w:cs="Arial"/>
          <w:sz w:val="20"/>
          <w:szCs w:val="20"/>
          <w:lang w:val="cs-CZ"/>
        </w:rPr>
        <w:t>e to ostatních ustanovení této S</w:t>
      </w:r>
      <w:r w:rsidRPr="002F3015">
        <w:rPr>
          <w:rFonts w:ascii="Arial" w:hAnsi="Arial" w:cs="Arial"/>
          <w:sz w:val="20"/>
          <w:szCs w:val="20"/>
          <w:lang w:val="cs-CZ"/>
        </w:rPr>
        <w:t xml:space="preserve">mlouvy, která zůstávají platná </w:t>
      </w:r>
      <w:r w:rsidR="009F67D5" w:rsidRPr="002F3015">
        <w:rPr>
          <w:rFonts w:ascii="Arial" w:hAnsi="Arial" w:cs="Arial"/>
          <w:sz w:val="20"/>
          <w:szCs w:val="20"/>
          <w:lang w:val="cs-CZ"/>
        </w:rPr>
        <w:br/>
      </w:r>
      <w:r w:rsidRPr="002F3015">
        <w:rPr>
          <w:rFonts w:ascii="Arial" w:hAnsi="Arial" w:cs="Arial"/>
          <w:sz w:val="20"/>
          <w:szCs w:val="20"/>
          <w:lang w:val="cs-CZ"/>
        </w:rPr>
        <w:t>a účinná. Smluvní strany se v tomto případě zavazují dohodou nahradit ustanovení neplatné či neúčinné novým ustanovením platným a účinným, které nejlépe odpovídá původně zamýšlenému účelu ustanovení neplatného či neúčinného.</w:t>
      </w:r>
    </w:p>
    <w:p w14:paraId="55520149" w14:textId="77777777" w:rsidR="00077304" w:rsidRPr="002F3015" w:rsidRDefault="00077304"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46082603" w14:textId="57D99CD9" w:rsidR="00CF5838" w:rsidRPr="002F3015" w:rsidRDefault="00077304"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Pro</w:t>
      </w:r>
      <w:r w:rsidR="00CF5838" w:rsidRPr="002F3015">
        <w:rPr>
          <w:rFonts w:ascii="Arial" w:hAnsi="Arial" w:cs="Arial"/>
          <w:sz w:val="20"/>
          <w:szCs w:val="20"/>
          <w:lang w:val="cs-CZ"/>
        </w:rPr>
        <w:t xml:space="preserve"> </w:t>
      </w:r>
      <w:r w:rsidR="00CF5838" w:rsidRPr="002F3015">
        <w:rPr>
          <w:rFonts w:ascii="Arial" w:hAnsi="Arial" w:cs="Arial"/>
          <w:sz w:val="20"/>
          <w:szCs w:val="20"/>
        </w:rPr>
        <w:t>případ, že o Prodávajícím jako o poskytovateli zdanitelného plnění je zveřejněna způsobem umožňujícím dálkový přístup skutečnost, že je nespolehlivým plátcem DPH, v souladu se zněním zákona č. 235/2004 Sb., o dani z přidané hodnoty, ve znění pozdějších předpisů, smluvní strany sjednávají, že za splnění závazku Kupujícího uhradit sjednanou kupní cenu je považováno, uhradí-li Kupující částku ve výši daně na účet správce daně Prodávajícího a zbývající část ceny Prodávajícímu.</w:t>
      </w:r>
    </w:p>
    <w:p w14:paraId="41A7086C" w14:textId="77777777" w:rsidR="00077304" w:rsidRPr="002F3015" w:rsidRDefault="00A75495"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Tato Smlouva</w:t>
      </w:r>
      <w:r w:rsidR="004D58DB" w:rsidRPr="002F3015">
        <w:rPr>
          <w:rFonts w:ascii="Arial" w:hAnsi="Arial" w:cs="Arial"/>
          <w:sz w:val="20"/>
          <w:szCs w:val="20"/>
          <w:lang w:val="cs-CZ"/>
        </w:rPr>
        <w:t xml:space="preserve"> nabývá platnosti </w:t>
      </w:r>
      <w:r w:rsidR="00077304" w:rsidRPr="002F3015">
        <w:rPr>
          <w:rFonts w:ascii="Arial" w:hAnsi="Arial" w:cs="Arial"/>
          <w:sz w:val="20"/>
          <w:szCs w:val="20"/>
          <w:lang w:val="cs-CZ"/>
        </w:rPr>
        <w:t xml:space="preserve">dnem jejího podpisu oběma smluvními stranami. </w:t>
      </w:r>
    </w:p>
    <w:p w14:paraId="3FFAEE14" w14:textId="77777777" w:rsidR="00303AC4" w:rsidRPr="002F3015" w:rsidRDefault="00303AC4" w:rsidP="00991F45">
      <w:pPr>
        <w:pStyle w:val="Zkladntext"/>
        <w:numPr>
          <w:ilvl w:val="0"/>
          <w:numId w:val="5"/>
        </w:numPr>
        <w:tabs>
          <w:tab w:val="clear" w:pos="6598"/>
          <w:tab w:val="num" w:pos="1418"/>
        </w:tabs>
        <w:spacing w:after="0" w:line="240" w:lineRule="auto"/>
        <w:ind w:left="1418" w:hanging="709"/>
        <w:jc w:val="both"/>
        <w:rPr>
          <w:rFonts w:ascii="Arial" w:hAnsi="Arial" w:cs="Arial"/>
          <w:bCs/>
          <w:iCs/>
          <w:sz w:val="20"/>
          <w:szCs w:val="20"/>
        </w:rPr>
      </w:pPr>
      <w:r w:rsidRPr="002F3015">
        <w:rPr>
          <w:rFonts w:ascii="Arial" w:hAnsi="Arial" w:cs="Arial"/>
          <w:bCs/>
          <w:iCs/>
          <w:sz w:val="20"/>
          <w:szCs w:val="20"/>
        </w:rPr>
        <w:t xml:space="preserve">Tato Smlouva je podepsaná vlastnoručně, nebo elektronicky. Je-li Smlouva podepsaná vlastnoručně, je vyhotovena v příslušném počtu stejnopisů, kdy každá ze </w:t>
      </w:r>
      <w:r w:rsidRPr="002F3015">
        <w:rPr>
          <w:rFonts w:ascii="Arial" w:hAnsi="Arial" w:cs="Arial"/>
          <w:bCs/>
          <w:iCs/>
          <w:sz w:val="20"/>
          <w:szCs w:val="20"/>
          <w:lang w:val="cs-CZ"/>
        </w:rPr>
        <w:t>s</w:t>
      </w:r>
      <w:r w:rsidRPr="002F3015">
        <w:rPr>
          <w:rFonts w:ascii="Arial" w:hAnsi="Arial" w:cs="Arial"/>
          <w:bCs/>
          <w:iCs/>
          <w:sz w:val="20"/>
          <w:szCs w:val="20"/>
        </w:rPr>
        <w:t>mluvních stran obdrží po jednom vyhotovení. Je-li Smlouva podepsána elektronicky, je podepsána pomocí elektronického podpisu založeného na kvalifikovaném certifikátu vydaném akreditovaným poskytovatelem certifikačních služeb.</w:t>
      </w:r>
    </w:p>
    <w:p w14:paraId="188C3CC0" w14:textId="77777777" w:rsidR="003163AA" w:rsidRPr="002F3015" w:rsidRDefault="00A75495"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Změny a doplňky této Smlouvy</w:t>
      </w:r>
      <w:r w:rsidR="00077304" w:rsidRPr="002F3015">
        <w:rPr>
          <w:rFonts w:ascii="Arial" w:hAnsi="Arial" w:cs="Arial"/>
          <w:sz w:val="20"/>
          <w:szCs w:val="20"/>
          <w:lang w:val="cs-CZ"/>
        </w:rPr>
        <w:t xml:space="preserve"> mohou být prováděny pouze na základě dohody obou smluvních stran a jsou platné pouze v písemné podobě formou číslovaných dodatků.</w:t>
      </w:r>
      <w:r w:rsidR="003163AA" w:rsidRPr="002F3015">
        <w:rPr>
          <w:rFonts w:ascii="Arial" w:hAnsi="Arial" w:cs="Arial"/>
          <w:sz w:val="20"/>
          <w:szCs w:val="20"/>
          <w:lang w:val="cs-CZ" w:eastAsia="cs-CZ"/>
        </w:rPr>
        <w:t xml:space="preserve"> </w:t>
      </w:r>
    </w:p>
    <w:p w14:paraId="5703502A" w14:textId="77777777" w:rsidR="00077304" w:rsidRPr="002F3015" w:rsidRDefault="00A75495"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Přílohy č. 1</w:t>
      </w:r>
      <w:r w:rsidR="00A153D8" w:rsidRPr="002F3015">
        <w:rPr>
          <w:rFonts w:ascii="Arial" w:hAnsi="Arial" w:cs="Arial"/>
          <w:sz w:val="20"/>
          <w:szCs w:val="20"/>
          <w:lang w:val="cs-CZ"/>
        </w:rPr>
        <w:t xml:space="preserve">, č. </w:t>
      </w:r>
      <w:r w:rsidRPr="002F3015">
        <w:rPr>
          <w:rFonts w:ascii="Arial" w:hAnsi="Arial" w:cs="Arial"/>
          <w:sz w:val="20"/>
          <w:szCs w:val="20"/>
          <w:lang w:val="cs-CZ"/>
        </w:rPr>
        <w:t>2</w:t>
      </w:r>
      <w:r w:rsidR="00077304" w:rsidRPr="002F3015">
        <w:rPr>
          <w:rFonts w:ascii="Arial" w:hAnsi="Arial" w:cs="Arial"/>
          <w:sz w:val="20"/>
          <w:szCs w:val="20"/>
          <w:lang w:val="cs-CZ"/>
        </w:rPr>
        <w:t xml:space="preserve"> </w:t>
      </w:r>
      <w:r w:rsidR="00A153D8" w:rsidRPr="002F3015">
        <w:rPr>
          <w:rFonts w:ascii="Arial" w:hAnsi="Arial" w:cs="Arial"/>
          <w:sz w:val="20"/>
          <w:szCs w:val="20"/>
          <w:lang w:val="cs-CZ"/>
        </w:rPr>
        <w:t xml:space="preserve">a </w:t>
      </w:r>
      <w:r w:rsidRPr="002F3015">
        <w:rPr>
          <w:rFonts w:ascii="Arial" w:hAnsi="Arial" w:cs="Arial"/>
          <w:sz w:val="20"/>
          <w:szCs w:val="20"/>
          <w:lang w:val="cs-CZ"/>
        </w:rPr>
        <w:t>jsou nedílnou součástí této S</w:t>
      </w:r>
      <w:r w:rsidR="00077304" w:rsidRPr="002F3015">
        <w:rPr>
          <w:rFonts w:ascii="Arial" w:hAnsi="Arial" w:cs="Arial"/>
          <w:sz w:val="20"/>
          <w:szCs w:val="20"/>
          <w:lang w:val="cs-CZ"/>
        </w:rPr>
        <w:t>mlouvy.</w:t>
      </w:r>
      <w:r w:rsidR="003D3C2E" w:rsidRPr="002F3015">
        <w:rPr>
          <w:rFonts w:ascii="Arial" w:hAnsi="Arial" w:cs="Arial"/>
          <w:sz w:val="20"/>
          <w:szCs w:val="20"/>
          <w:lang w:val="cs-CZ"/>
        </w:rPr>
        <w:t xml:space="preserve"> </w:t>
      </w:r>
      <w:r w:rsidR="00077304" w:rsidRPr="002F3015">
        <w:rPr>
          <w:rFonts w:ascii="Arial" w:hAnsi="Arial" w:cs="Arial"/>
          <w:sz w:val="20"/>
          <w:szCs w:val="20"/>
          <w:lang w:val="cs-CZ"/>
        </w:rPr>
        <w:t>Smluvní str</w:t>
      </w:r>
      <w:r w:rsidRPr="002F3015">
        <w:rPr>
          <w:rFonts w:ascii="Arial" w:hAnsi="Arial" w:cs="Arial"/>
          <w:sz w:val="20"/>
          <w:szCs w:val="20"/>
          <w:lang w:val="cs-CZ"/>
        </w:rPr>
        <w:t>any shodně prohlašují, že tato Smlouva</w:t>
      </w:r>
      <w:r w:rsidR="00077304" w:rsidRPr="002F3015">
        <w:rPr>
          <w:rFonts w:ascii="Arial" w:hAnsi="Arial" w:cs="Arial"/>
          <w:sz w:val="20"/>
          <w:szCs w:val="20"/>
          <w:lang w:val="cs-CZ"/>
        </w:rPr>
        <w:t xml:space="preserve"> je uzavřena podle jejich pravé a svobodné vůle, nikoliv v tísni, za nápadně nevýhodných podmínek, což stvrzují svými vlastnoručními podpisy.</w:t>
      </w:r>
    </w:p>
    <w:p w14:paraId="352740DD" w14:textId="77777777" w:rsidR="00077304" w:rsidRPr="002F3015" w:rsidRDefault="00077304" w:rsidP="00991F45">
      <w:pPr>
        <w:pStyle w:val="Zkladntext"/>
        <w:numPr>
          <w:ilvl w:val="0"/>
          <w:numId w:val="5"/>
        </w:numPr>
        <w:tabs>
          <w:tab w:val="clear" w:pos="6598"/>
          <w:tab w:val="num" w:pos="1418"/>
        </w:tabs>
        <w:spacing w:after="0"/>
        <w:ind w:left="1418" w:hanging="709"/>
        <w:jc w:val="both"/>
        <w:rPr>
          <w:rFonts w:ascii="Arial" w:hAnsi="Arial" w:cs="Arial"/>
          <w:sz w:val="20"/>
          <w:szCs w:val="20"/>
          <w:lang w:val="cs-CZ"/>
        </w:rPr>
      </w:pPr>
      <w:r w:rsidRPr="002F3015">
        <w:rPr>
          <w:rFonts w:ascii="Arial" w:hAnsi="Arial" w:cs="Arial"/>
          <w:sz w:val="20"/>
          <w:szCs w:val="20"/>
          <w:lang w:val="cs-CZ"/>
        </w:rPr>
        <w:t>Veškerá práva a</w:t>
      </w:r>
      <w:r w:rsidR="00A75495" w:rsidRPr="002F3015">
        <w:rPr>
          <w:rFonts w:ascii="Arial" w:hAnsi="Arial" w:cs="Arial"/>
          <w:sz w:val="20"/>
          <w:szCs w:val="20"/>
          <w:lang w:val="cs-CZ"/>
        </w:rPr>
        <w:t> povinnosti vyplývající z této S</w:t>
      </w:r>
      <w:r w:rsidRPr="002F3015">
        <w:rPr>
          <w:rFonts w:ascii="Arial" w:hAnsi="Arial" w:cs="Arial"/>
          <w:sz w:val="20"/>
          <w:szCs w:val="20"/>
          <w:lang w:val="cs-CZ"/>
        </w:rPr>
        <w:t>mlouvy přecházejí, pokud to povaha těchto práv a povinností nevylučuje, na právní nástupce smluvních stran.</w:t>
      </w:r>
    </w:p>
    <w:p w14:paraId="3DF01D73" w14:textId="77777777" w:rsidR="00A153D8" w:rsidRPr="002F3015" w:rsidRDefault="00077304"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eastAsia="en-US"/>
        </w:rPr>
      </w:pPr>
      <w:r w:rsidRPr="002F3015">
        <w:rPr>
          <w:rFonts w:ascii="Arial" w:hAnsi="Arial" w:cs="Arial"/>
          <w:sz w:val="20"/>
          <w:szCs w:val="20"/>
          <w:lang w:val="cs-CZ"/>
        </w:rPr>
        <w:t>Všechna ostatní prohlášení stran, (ať už učiněná výslovně, nebo vyplýva</w:t>
      </w:r>
      <w:r w:rsidR="00A75495" w:rsidRPr="002F3015">
        <w:rPr>
          <w:rFonts w:ascii="Arial" w:hAnsi="Arial" w:cs="Arial"/>
          <w:sz w:val="20"/>
          <w:szCs w:val="20"/>
          <w:lang w:val="cs-CZ"/>
        </w:rPr>
        <w:t xml:space="preserve">jící </w:t>
      </w:r>
      <w:r w:rsidR="00E901AD" w:rsidRPr="002F3015">
        <w:rPr>
          <w:rFonts w:ascii="Arial" w:hAnsi="Arial" w:cs="Arial"/>
          <w:sz w:val="20"/>
          <w:szCs w:val="20"/>
          <w:lang w:val="cs-CZ"/>
        </w:rPr>
        <w:br/>
      </w:r>
      <w:r w:rsidR="00A75495" w:rsidRPr="002F3015">
        <w:rPr>
          <w:rFonts w:ascii="Arial" w:hAnsi="Arial" w:cs="Arial"/>
          <w:sz w:val="20"/>
          <w:szCs w:val="20"/>
          <w:lang w:val="cs-CZ"/>
        </w:rPr>
        <w:t>z této Smlouvy</w:t>
      </w:r>
      <w:r w:rsidRPr="002F3015">
        <w:rPr>
          <w:rFonts w:ascii="Arial" w:hAnsi="Arial" w:cs="Arial"/>
          <w:sz w:val="20"/>
          <w:szCs w:val="20"/>
          <w:lang w:val="cs-CZ"/>
        </w:rPr>
        <w:t>), ústní či</w:t>
      </w:r>
      <w:r w:rsidR="00A75495" w:rsidRPr="002F3015">
        <w:rPr>
          <w:rFonts w:ascii="Arial" w:hAnsi="Arial" w:cs="Arial"/>
          <w:sz w:val="20"/>
          <w:szCs w:val="20"/>
          <w:lang w:val="cs-CZ"/>
        </w:rPr>
        <w:t xml:space="preserve"> písemná, jsou vtělena do této Smlouvy</w:t>
      </w:r>
      <w:r w:rsidRPr="002F3015">
        <w:rPr>
          <w:rFonts w:ascii="Arial" w:hAnsi="Arial" w:cs="Arial"/>
          <w:sz w:val="20"/>
          <w:szCs w:val="20"/>
          <w:lang w:val="cs-CZ"/>
        </w:rPr>
        <w:t xml:space="preserve">. Aniž by byla omezena všeobecnost předchozího, žádná změna nebo dodatek nebude uzavřen tím, že bude doručena, přijata, podepsána nebo potvrzena objednávka kterékoli strany, </w:t>
      </w:r>
      <w:r w:rsidR="007E46CA" w:rsidRPr="002F3015">
        <w:rPr>
          <w:rFonts w:ascii="Arial" w:hAnsi="Arial" w:cs="Arial"/>
          <w:sz w:val="20"/>
          <w:szCs w:val="20"/>
          <w:lang w:val="cs-CZ"/>
        </w:rPr>
        <w:t>daňový doklad (</w:t>
      </w:r>
      <w:r w:rsidRPr="002F3015">
        <w:rPr>
          <w:rFonts w:ascii="Arial" w:hAnsi="Arial" w:cs="Arial"/>
          <w:sz w:val="20"/>
          <w:szCs w:val="20"/>
          <w:lang w:val="cs-CZ"/>
        </w:rPr>
        <w:t>faktura</w:t>
      </w:r>
      <w:r w:rsidR="007E46CA" w:rsidRPr="002F3015">
        <w:rPr>
          <w:rFonts w:ascii="Arial" w:hAnsi="Arial" w:cs="Arial"/>
          <w:sz w:val="20"/>
          <w:szCs w:val="20"/>
          <w:lang w:val="cs-CZ"/>
        </w:rPr>
        <w:t>)</w:t>
      </w:r>
      <w:r w:rsidRPr="002F3015">
        <w:rPr>
          <w:rFonts w:ascii="Arial" w:hAnsi="Arial" w:cs="Arial"/>
          <w:sz w:val="20"/>
          <w:szCs w:val="20"/>
          <w:lang w:val="cs-CZ"/>
        </w:rPr>
        <w:t>, přepravní dokumenty, výzva, sdělení, nebo jiné obchodní formuláře obsahující či doplň</w:t>
      </w:r>
      <w:r w:rsidR="00A75495" w:rsidRPr="002F3015">
        <w:rPr>
          <w:rFonts w:ascii="Arial" w:hAnsi="Arial" w:cs="Arial"/>
          <w:sz w:val="20"/>
          <w:szCs w:val="20"/>
          <w:lang w:val="cs-CZ"/>
        </w:rPr>
        <w:t>ující obchodní podmínky v této Smlouvě</w:t>
      </w:r>
      <w:r w:rsidRPr="002F3015">
        <w:rPr>
          <w:rFonts w:ascii="Arial" w:hAnsi="Arial" w:cs="Arial"/>
          <w:sz w:val="20"/>
          <w:szCs w:val="20"/>
          <w:lang w:val="cs-CZ"/>
        </w:rPr>
        <w:t xml:space="preserve"> nebo jsoucí</w:t>
      </w:r>
      <w:r w:rsidRPr="002F3015">
        <w:rPr>
          <w:rFonts w:ascii="Arial" w:hAnsi="Arial" w:cs="Arial"/>
          <w:sz w:val="20"/>
          <w:szCs w:val="20"/>
          <w:lang w:val="cs-CZ" w:eastAsia="en-US"/>
        </w:rPr>
        <w:t xml:space="preserve"> v rozporu se stávajícími obchodním</w:t>
      </w:r>
      <w:r w:rsidR="00A75495" w:rsidRPr="002F3015">
        <w:rPr>
          <w:rFonts w:ascii="Arial" w:hAnsi="Arial" w:cs="Arial"/>
          <w:sz w:val="20"/>
          <w:szCs w:val="20"/>
          <w:lang w:val="cs-CZ" w:eastAsia="en-US"/>
        </w:rPr>
        <w:t>i podmínkami obsaženými v této Smlouvě</w:t>
      </w:r>
      <w:r w:rsidRPr="002F3015">
        <w:rPr>
          <w:rFonts w:ascii="Arial" w:hAnsi="Arial" w:cs="Arial"/>
          <w:sz w:val="20"/>
          <w:szCs w:val="20"/>
          <w:lang w:val="cs-CZ" w:eastAsia="en-US"/>
        </w:rPr>
        <w:t xml:space="preserve"> nebo zadávací do</w:t>
      </w:r>
      <w:r w:rsidR="00A75495" w:rsidRPr="002F3015">
        <w:rPr>
          <w:rFonts w:ascii="Arial" w:hAnsi="Arial" w:cs="Arial"/>
          <w:sz w:val="20"/>
          <w:szCs w:val="20"/>
          <w:lang w:val="cs-CZ" w:eastAsia="en-US"/>
        </w:rPr>
        <w:t>kumentaci. Jakékoli změny této Smlouvy</w:t>
      </w:r>
      <w:r w:rsidRPr="002F3015">
        <w:rPr>
          <w:rFonts w:ascii="Arial" w:hAnsi="Arial" w:cs="Arial"/>
          <w:sz w:val="20"/>
          <w:szCs w:val="20"/>
          <w:lang w:val="cs-CZ" w:eastAsia="en-US"/>
        </w:rPr>
        <w:t xml:space="preserve"> musí mít písemnou formu v listinné podobě a podepsané smluvními stranami.</w:t>
      </w:r>
      <w:r w:rsidR="00A75495" w:rsidRPr="002F3015">
        <w:rPr>
          <w:rFonts w:ascii="Arial" w:hAnsi="Arial" w:cs="Arial"/>
          <w:sz w:val="20"/>
          <w:szCs w:val="20"/>
          <w:lang w:val="cs-CZ" w:eastAsia="en-US"/>
        </w:rPr>
        <w:t xml:space="preserve"> Vzdání se jakéhokoli práva ze Smlouvy</w:t>
      </w:r>
      <w:r w:rsidRPr="002F3015">
        <w:rPr>
          <w:rFonts w:ascii="Arial" w:hAnsi="Arial" w:cs="Arial"/>
          <w:sz w:val="20"/>
          <w:szCs w:val="20"/>
          <w:lang w:val="cs-CZ" w:eastAsia="en-US"/>
        </w:rPr>
        <w:t xml:space="preserve"> se vztahuje pouze k okolnostem, pro které bylo vzdání se určeno.</w:t>
      </w:r>
      <w:r w:rsidR="00A153D8" w:rsidRPr="002F3015">
        <w:rPr>
          <w:rFonts w:ascii="Arial" w:hAnsi="Arial" w:cs="Arial"/>
          <w:sz w:val="20"/>
          <w:szCs w:val="20"/>
          <w:lang w:val="cs-CZ" w:eastAsia="en-US"/>
        </w:rPr>
        <w:t xml:space="preserve"> </w:t>
      </w:r>
    </w:p>
    <w:p w14:paraId="3FA6A356" w14:textId="5C34A7E2" w:rsidR="00A153D8" w:rsidRDefault="00A153D8" w:rsidP="000D2FE4">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eastAsia="en-US"/>
        </w:rPr>
      </w:pPr>
      <w:r w:rsidRPr="002F3015">
        <w:rPr>
          <w:rFonts w:ascii="Arial" w:hAnsi="Arial" w:cs="Arial"/>
          <w:sz w:val="20"/>
          <w:szCs w:val="20"/>
          <w:lang w:eastAsia="en-US"/>
        </w:rPr>
        <w:t>Smluvní strany prohlašují, že si tuto Smlouvu přečetly, že s jejím obsahem souhlasí a na důkaz toho k ní připojují svoje podpisy.</w:t>
      </w:r>
    </w:p>
    <w:p w14:paraId="6B197CDD" w14:textId="77777777" w:rsidR="000D2FE4" w:rsidRPr="002F3015" w:rsidRDefault="000D2FE4" w:rsidP="00991F45">
      <w:pPr>
        <w:pStyle w:val="Zkladntext"/>
        <w:spacing w:after="0" w:line="240" w:lineRule="auto"/>
        <w:jc w:val="both"/>
        <w:rPr>
          <w:rFonts w:ascii="Arial" w:hAnsi="Arial" w:cs="Arial"/>
          <w:sz w:val="20"/>
          <w:szCs w:val="20"/>
          <w:lang w:eastAsia="en-US"/>
        </w:rPr>
      </w:pPr>
    </w:p>
    <w:p w14:paraId="63F7CC0A" w14:textId="77777777" w:rsidR="00077304" w:rsidRPr="002F3015" w:rsidRDefault="00077304" w:rsidP="00991F45">
      <w:pPr>
        <w:pStyle w:val="Zkladntext"/>
        <w:spacing w:after="0" w:line="240" w:lineRule="auto"/>
        <w:ind w:left="357"/>
        <w:jc w:val="both"/>
        <w:rPr>
          <w:rFonts w:ascii="Arial" w:hAnsi="Arial" w:cs="Arial"/>
          <w:sz w:val="20"/>
          <w:szCs w:val="20"/>
          <w:lang w:eastAsia="en-US"/>
        </w:rPr>
      </w:pPr>
      <w:r w:rsidRPr="002F3015">
        <w:rPr>
          <w:rFonts w:ascii="Arial" w:hAnsi="Arial" w:cs="Arial"/>
          <w:sz w:val="20"/>
          <w:szCs w:val="20"/>
          <w:lang w:val="cs-CZ" w:eastAsia="en-US"/>
        </w:rPr>
        <w:t>Přílohy:</w:t>
      </w:r>
    </w:p>
    <w:tbl>
      <w:tblPr>
        <w:tblW w:w="5000" w:type="pct"/>
        <w:jc w:val="center"/>
        <w:tblLook w:val="01E0" w:firstRow="1" w:lastRow="1" w:firstColumn="1" w:lastColumn="1" w:noHBand="0" w:noVBand="0"/>
      </w:tblPr>
      <w:tblGrid>
        <w:gridCol w:w="4273"/>
        <w:gridCol w:w="4799"/>
      </w:tblGrid>
      <w:tr w:rsidR="006334A7" w:rsidRPr="002F3015" w14:paraId="65A74C62" w14:textId="77777777" w:rsidTr="0099701F">
        <w:trPr>
          <w:trHeight w:val="57"/>
          <w:jc w:val="center"/>
        </w:trPr>
        <w:tc>
          <w:tcPr>
            <w:tcW w:w="2355" w:type="pct"/>
          </w:tcPr>
          <w:p w14:paraId="345B8176" w14:textId="77777777" w:rsidR="00077304" w:rsidRPr="002F3015" w:rsidRDefault="00077304" w:rsidP="00991F45">
            <w:pPr>
              <w:pStyle w:val="Seznamploh"/>
              <w:spacing w:after="0"/>
              <w:rPr>
                <w:rFonts w:ascii="Arial" w:hAnsi="Arial" w:cs="Arial"/>
                <w:sz w:val="20"/>
                <w:lang w:val="cs-CZ"/>
              </w:rPr>
            </w:pPr>
            <w:bookmarkStart w:id="36" w:name="ListAnnex01"/>
            <w:bookmarkEnd w:id="31"/>
            <w:r w:rsidRPr="002F3015">
              <w:rPr>
                <w:rFonts w:ascii="Arial" w:hAnsi="Arial" w:cs="Arial"/>
                <w:sz w:val="20"/>
                <w:lang w:val="cs-CZ"/>
              </w:rPr>
              <w:t>Příloha č. 1:</w:t>
            </w:r>
          </w:p>
        </w:tc>
        <w:tc>
          <w:tcPr>
            <w:tcW w:w="2645" w:type="pct"/>
          </w:tcPr>
          <w:p w14:paraId="35825FF0" w14:textId="77777777" w:rsidR="00077304" w:rsidRPr="002F3015" w:rsidRDefault="00384F4E" w:rsidP="00991F45">
            <w:pPr>
              <w:spacing w:after="0"/>
              <w:rPr>
                <w:rFonts w:ascii="Arial" w:hAnsi="Arial" w:cs="Arial"/>
                <w:sz w:val="20"/>
                <w:szCs w:val="20"/>
              </w:rPr>
            </w:pPr>
            <w:r w:rsidRPr="002F3015">
              <w:rPr>
                <w:rFonts w:ascii="Arial" w:hAnsi="Arial" w:cs="Arial"/>
                <w:sz w:val="20"/>
                <w:szCs w:val="20"/>
              </w:rPr>
              <w:t>Technická specifikace</w:t>
            </w:r>
            <w:r w:rsidR="00EF1B10" w:rsidRPr="002F3015">
              <w:rPr>
                <w:rFonts w:ascii="Arial" w:hAnsi="Arial" w:cs="Arial"/>
                <w:sz w:val="20"/>
                <w:szCs w:val="20"/>
              </w:rPr>
              <w:t xml:space="preserve"> </w:t>
            </w:r>
          </w:p>
        </w:tc>
      </w:tr>
      <w:tr w:rsidR="006334A7" w:rsidRPr="002F3015" w14:paraId="5174630E" w14:textId="77777777" w:rsidTr="0099701F">
        <w:trPr>
          <w:trHeight w:val="57"/>
          <w:jc w:val="center"/>
        </w:trPr>
        <w:tc>
          <w:tcPr>
            <w:tcW w:w="2355" w:type="pct"/>
          </w:tcPr>
          <w:p w14:paraId="28DB75E0" w14:textId="77777777" w:rsidR="00A153D8" w:rsidRDefault="00077304" w:rsidP="00991F45">
            <w:pPr>
              <w:pStyle w:val="Seznamploh"/>
              <w:spacing w:after="0"/>
              <w:rPr>
                <w:rFonts w:ascii="Arial" w:hAnsi="Arial" w:cs="Arial"/>
                <w:sz w:val="20"/>
                <w:lang w:val="cs-CZ"/>
              </w:rPr>
            </w:pPr>
            <w:r w:rsidRPr="002F3015">
              <w:rPr>
                <w:rFonts w:ascii="Arial" w:hAnsi="Arial" w:cs="Arial"/>
                <w:sz w:val="20"/>
                <w:lang w:val="cs-CZ"/>
              </w:rPr>
              <w:t>Příloha č. 2:</w:t>
            </w:r>
          </w:p>
          <w:p w14:paraId="5E2A2F68" w14:textId="4C6049C9" w:rsidR="000624A6" w:rsidRPr="002F3015" w:rsidRDefault="000624A6" w:rsidP="00991F45">
            <w:pPr>
              <w:pStyle w:val="Seznamploh"/>
              <w:spacing w:after="0"/>
              <w:rPr>
                <w:rFonts w:ascii="Arial" w:hAnsi="Arial" w:cs="Arial"/>
                <w:sz w:val="20"/>
                <w:lang w:val="cs-CZ"/>
              </w:rPr>
            </w:pPr>
            <w:r>
              <w:rPr>
                <w:rFonts w:ascii="Arial" w:hAnsi="Arial" w:cs="Arial"/>
                <w:sz w:val="20"/>
                <w:lang w:val="cs-CZ"/>
              </w:rPr>
              <w:t>Příloha č. 3:</w:t>
            </w:r>
          </w:p>
        </w:tc>
        <w:tc>
          <w:tcPr>
            <w:tcW w:w="2645" w:type="pct"/>
          </w:tcPr>
          <w:p w14:paraId="504706F9" w14:textId="77777777" w:rsidR="0050384A" w:rsidRDefault="00077304" w:rsidP="00991F45">
            <w:pPr>
              <w:spacing w:after="0"/>
              <w:rPr>
                <w:rFonts w:ascii="Arial" w:hAnsi="Arial" w:cs="Arial"/>
                <w:sz w:val="20"/>
                <w:szCs w:val="20"/>
              </w:rPr>
            </w:pPr>
            <w:r w:rsidRPr="002F3015">
              <w:rPr>
                <w:rFonts w:ascii="Arial" w:hAnsi="Arial" w:cs="Arial"/>
                <w:sz w:val="20"/>
                <w:szCs w:val="20"/>
              </w:rPr>
              <w:t>Oprávněné osoby</w:t>
            </w:r>
          </w:p>
          <w:p w14:paraId="13698086" w14:textId="1BB5DF3D" w:rsidR="000624A6" w:rsidRPr="002F3015" w:rsidRDefault="000624A6" w:rsidP="00991F45">
            <w:pPr>
              <w:spacing w:after="0"/>
              <w:rPr>
                <w:rFonts w:ascii="Arial" w:hAnsi="Arial" w:cs="Arial"/>
                <w:sz w:val="20"/>
                <w:szCs w:val="20"/>
              </w:rPr>
            </w:pPr>
            <w:r>
              <w:rPr>
                <w:rFonts w:ascii="Arial" w:hAnsi="Arial" w:cs="Arial"/>
                <w:sz w:val="20"/>
                <w:szCs w:val="20"/>
              </w:rPr>
              <w:t>Pojistná smlouva</w:t>
            </w:r>
          </w:p>
        </w:tc>
      </w:tr>
      <w:bookmarkEnd w:id="36"/>
      <w:tr w:rsidR="000624A6" w:rsidRPr="002F3015" w14:paraId="485EDCAD" w14:textId="77777777" w:rsidTr="0099701F">
        <w:trPr>
          <w:trHeight w:val="57"/>
          <w:jc w:val="center"/>
        </w:trPr>
        <w:tc>
          <w:tcPr>
            <w:tcW w:w="2355" w:type="pct"/>
          </w:tcPr>
          <w:p w14:paraId="340358E6" w14:textId="77777777" w:rsidR="008E181D" w:rsidRDefault="008E181D" w:rsidP="003B5F72">
            <w:pPr>
              <w:pStyle w:val="RLdajeosmluvnstran0"/>
              <w:keepNext/>
              <w:spacing w:after="0"/>
              <w:jc w:val="left"/>
              <w:rPr>
                <w:rFonts w:ascii="Arial" w:hAnsi="Arial" w:cs="Arial"/>
                <w:sz w:val="20"/>
                <w:szCs w:val="20"/>
              </w:rPr>
            </w:pPr>
          </w:p>
          <w:p w14:paraId="2F21EC72" w14:textId="77777777" w:rsidR="008E181D" w:rsidRDefault="008E181D" w:rsidP="00991F45">
            <w:pPr>
              <w:pStyle w:val="RLdajeosmluvnstran0"/>
              <w:keepNext/>
              <w:spacing w:after="0"/>
              <w:rPr>
                <w:rFonts w:ascii="Arial" w:hAnsi="Arial" w:cs="Arial"/>
                <w:sz w:val="20"/>
                <w:szCs w:val="20"/>
              </w:rPr>
            </w:pPr>
          </w:p>
          <w:p w14:paraId="03DE96BA" w14:textId="331B0880" w:rsidR="000624A6" w:rsidRPr="002F3015" w:rsidRDefault="000624A6" w:rsidP="00991F45">
            <w:pPr>
              <w:pStyle w:val="RLdajeosmluvnstran0"/>
              <w:keepNext/>
              <w:spacing w:after="0"/>
              <w:rPr>
                <w:rFonts w:ascii="Arial" w:hAnsi="Arial" w:cs="Arial"/>
                <w:sz w:val="20"/>
                <w:szCs w:val="20"/>
              </w:rPr>
            </w:pPr>
            <w:r w:rsidRPr="002F3015">
              <w:rPr>
                <w:rFonts w:ascii="Arial" w:hAnsi="Arial" w:cs="Arial"/>
                <w:sz w:val="20"/>
                <w:szCs w:val="20"/>
              </w:rPr>
              <w:t>V _____________ dne _____________</w:t>
            </w:r>
          </w:p>
        </w:tc>
        <w:tc>
          <w:tcPr>
            <w:tcW w:w="2645" w:type="pct"/>
          </w:tcPr>
          <w:p w14:paraId="7721426A" w14:textId="77777777" w:rsidR="008E181D" w:rsidRDefault="008E181D" w:rsidP="00991F45">
            <w:pPr>
              <w:pStyle w:val="RLdajeosmluvnstran0"/>
              <w:keepNext/>
              <w:spacing w:after="0"/>
              <w:rPr>
                <w:rFonts w:ascii="Arial" w:hAnsi="Arial" w:cs="Arial"/>
                <w:sz w:val="20"/>
                <w:szCs w:val="20"/>
              </w:rPr>
            </w:pPr>
          </w:p>
          <w:p w14:paraId="0385F9DF" w14:textId="77777777" w:rsidR="008E181D" w:rsidRDefault="008E181D" w:rsidP="00991F45">
            <w:pPr>
              <w:pStyle w:val="RLdajeosmluvnstran0"/>
              <w:keepNext/>
              <w:spacing w:after="0"/>
              <w:rPr>
                <w:rFonts w:ascii="Arial" w:hAnsi="Arial" w:cs="Arial"/>
                <w:sz w:val="20"/>
                <w:szCs w:val="20"/>
              </w:rPr>
            </w:pPr>
          </w:p>
          <w:p w14:paraId="0D49195E" w14:textId="43789201" w:rsidR="000624A6" w:rsidRPr="002F3015" w:rsidRDefault="000624A6" w:rsidP="00991F45">
            <w:pPr>
              <w:pStyle w:val="RLdajeosmluvnstran0"/>
              <w:keepNext/>
              <w:spacing w:after="0"/>
              <w:rPr>
                <w:rFonts w:ascii="Arial" w:hAnsi="Arial" w:cs="Arial"/>
                <w:sz w:val="20"/>
                <w:szCs w:val="20"/>
              </w:rPr>
            </w:pPr>
            <w:r w:rsidRPr="002F3015">
              <w:rPr>
                <w:rFonts w:ascii="Arial" w:hAnsi="Arial" w:cs="Arial"/>
                <w:sz w:val="20"/>
                <w:szCs w:val="20"/>
              </w:rPr>
              <w:t>V ______________ dne __________</w:t>
            </w:r>
          </w:p>
        </w:tc>
      </w:tr>
      <w:tr w:rsidR="000D2FE4" w:rsidRPr="002F3015" w14:paraId="50482B66" w14:textId="77777777" w:rsidTr="0099701F">
        <w:trPr>
          <w:trHeight w:val="57"/>
          <w:jc w:val="center"/>
        </w:trPr>
        <w:tc>
          <w:tcPr>
            <w:tcW w:w="2355" w:type="pct"/>
          </w:tcPr>
          <w:p w14:paraId="08F8A78E" w14:textId="77777777" w:rsidR="000D2FE4" w:rsidRDefault="000D2FE4" w:rsidP="000D2FE4">
            <w:pPr>
              <w:pStyle w:val="RLdajeosmluvnstran0"/>
              <w:keepNext/>
              <w:spacing w:after="0"/>
              <w:rPr>
                <w:rFonts w:ascii="Arial" w:hAnsi="Arial" w:cs="Arial"/>
                <w:sz w:val="20"/>
                <w:szCs w:val="20"/>
              </w:rPr>
            </w:pPr>
          </w:p>
          <w:p w14:paraId="4FCD0AAA" w14:textId="590BB08E" w:rsidR="003B5F72" w:rsidRDefault="003B5F72" w:rsidP="003B5F72">
            <w:pPr>
              <w:pStyle w:val="RLdajeosmluvnstran0"/>
              <w:keepNext/>
              <w:spacing w:after="0"/>
              <w:jc w:val="left"/>
              <w:rPr>
                <w:rFonts w:ascii="Arial" w:hAnsi="Arial" w:cs="Arial"/>
                <w:sz w:val="20"/>
                <w:szCs w:val="20"/>
              </w:rPr>
            </w:pPr>
          </w:p>
          <w:p w14:paraId="30812582" w14:textId="6588B19C" w:rsidR="003B5F72" w:rsidRDefault="003B5F72" w:rsidP="003B5F72">
            <w:pPr>
              <w:pStyle w:val="RLdajeosmluvnstran0"/>
              <w:keepNext/>
              <w:spacing w:after="0"/>
              <w:jc w:val="left"/>
              <w:rPr>
                <w:rFonts w:ascii="Arial" w:hAnsi="Arial" w:cs="Arial"/>
                <w:sz w:val="20"/>
                <w:szCs w:val="20"/>
              </w:rPr>
            </w:pPr>
          </w:p>
          <w:p w14:paraId="48128F27" w14:textId="77777777" w:rsidR="003B5F72" w:rsidRDefault="003B5F72" w:rsidP="003B5F72">
            <w:pPr>
              <w:pStyle w:val="RLdajeosmluvnstran0"/>
              <w:keepNext/>
              <w:spacing w:after="0"/>
              <w:jc w:val="left"/>
              <w:rPr>
                <w:rFonts w:ascii="Arial" w:hAnsi="Arial" w:cs="Arial"/>
                <w:sz w:val="20"/>
                <w:szCs w:val="20"/>
              </w:rPr>
            </w:pPr>
          </w:p>
          <w:p w14:paraId="28DA4812" w14:textId="77777777" w:rsidR="003B5F72" w:rsidRDefault="003B5F72" w:rsidP="000D2FE4">
            <w:pPr>
              <w:pStyle w:val="RLdajeosmluvnstran0"/>
              <w:keepNext/>
              <w:spacing w:after="0"/>
              <w:rPr>
                <w:rFonts w:ascii="Arial" w:hAnsi="Arial" w:cs="Arial"/>
                <w:sz w:val="20"/>
                <w:szCs w:val="20"/>
              </w:rPr>
            </w:pPr>
          </w:p>
          <w:p w14:paraId="67C7FEC0" w14:textId="081F039D" w:rsidR="003B5F72" w:rsidRPr="002F3015" w:rsidRDefault="003B5F72" w:rsidP="003B5F72">
            <w:pPr>
              <w:pStyle w:val="RLdajeosmluvnstran0"/>
              <w:keepNext/>
              <w:spacing w:after="0"/>
              <w:jc w:val="left"/>
              <w:rPr>
                <w:rFonts w:ascii="Arial" w:hAnsi="Arial" w:cs="Arial"/>
                <w:sz w:val="20"/>
                <w:szCs w:val="20"/>
              </w:rPr>
            </w:pPr>
          </w:p>
        </w:tc>
        <w:tc>
          <w:tcPr>
            <w:tcW w:w="2645" w:type="pct"/>
          </w:tcPr>
          <w:p w14:paraId="7E85061B" w14:textId="77777777" w:rsidR="000D2FE4" w:rsidRPr="002F3015" w:rsidRDefault="000D2FE4" w:rsidP="000D2FE4">
            <w:pPr>
              <w:pStyle w:val="RLdajeosmluvnstran0"/>
              <w:keepNext/>
              <w:spacing w:after="0"/>
              <w:rPr>
                <w:rFonts w:ascii="Arial" w:hAnsi="Arial" w:cs="Arial"/>
                <w:sz w:val="20"/>
                <w:szCs w:val="20"/>
              </w:rPr>
            </w:pPr>
          </w:p>
        </w:tc>
      </w:tr>
      <w:tr w:rsidR="006334A7" w:rsidRPr="002F3015" w14:paraId="43CB3617" w14:textId="77777777" w:rsidTr="0099701F">
        <w:trPr>
          <w:trHeight w:val="57"/>
          <w:jc w:val="center"/>
        </w:trPr>
        <w:tc>
          <w:tcPr>
            <w:tcW w:w="2355" w:type="pct"/>
          </w:tcPr>
          <w:p w14:paraId="412A7997" w14:textId="77777777" w:rsidR="00077304" w:rsidRPr="002F3015" w:rsidRDefault="00077304" w:rsidP="00991F45">
            <w:pPr>
              <w:pStyle w:val="RLdajeosmluvnstran0"/>
              <w:keepNext/>
              <w:spacing w:after="0"/>
              <w:rPr>
                <w:rFonts w:ascii="Arial" w:hAnsi="Arial" w:cs="Arial"/>
                <w:sz w:val="20"/>
                <w:szCs w:val="20"/>
              </w:rPr>
            </w:pPr>
            <w:r w:rsidRPr="002F3015">
              <w:rPr>
                <w:rFonts w:ascii="Arial" w:hAnsi="Arial" w:cs="Arial"/>
                <w:sz w:val="20"/>
                <w:szCs w:val="20"/>
              </w:rPr>
              <w:t>.........................................................................</w:t>
            </w:r>
          </w:p>
          <w:p w14:paraId="15877A0A" w14:textId="41A589ED" w:rsidR="00077304" w:rsidRPr="002F3015" w:rsidRDefault="00CF5838" w:rsidP="00991F45">
            <w:pPr>
              <w:pStyle w:val="RLdajeosmluvnstran0"/>
              <w:keepNext/>
              <w:spacing w:after="0"/>
              <w:rPr>
                <w:rFonts w:ascii="Arial" w:hAnsi="Arial" w:cs="Arial"/>
                <w:b/>
                <w:sz w:val="20"/>
                <w:szCs w:val="20"/>
              </w:rPr>
            </w:pPr>
            <w:r w:rsidRPr="002F3015">
              <w:rPr>
                <w:rFonts w:ascii="Arial" w:hAnsi="Arial" w:cs="Arial"/>
                <w:b/>
                <w:sz w:val="20"/>
                <w:szCs w:val="20"/>
              </w:rPr>
              <w:t xml:space="preserve">MUDr. </w:t>
            </w:r>
            <w:r w:rsidR="00DF3ABE">
              <w:rPr>
                <w:rFonts w:ascii="Arial" w:hAnsi="Arial" w:cs="Arial"/>
                <w:b/>
                <w:sz w:val="20"/>
                <w:szCs w:val="20"/>
              </w:rPr>
              <w:t>Tomáš Hrubý</w:t>
            </w:r>
          </w:p>
          <w:p w14:paraId="09617F7E" w14:textId="07FBDDA5" w:rsidR="00077304" w:rsidRPr="002F3015" w:rsidRDefault="00C115C0" w:rsidP="00991F45">
            <w:pPr>
              <w:pStyle w:val="RLdajeosmluvnstran0"/>
              <w:keepNext/>
              <w:spacing w:after="0"/>
              <w:rPr>
                <w:rFonts w:ascii="Arial" w:hAnsi="Arial" w:cs="Arial"/>
                <w:sz w:val="20"/>
                <w:szCs w:val="20"/>
              </w:rPr>
            </w:pPr>
            <w:r w:rsidRPr="002F3015">
              <w:rPr>
                <w:rFonts w:ascii="Arial" w:hAnsi="Arial" w:cs="Arial"/>
                <w:sz w:val="20"/>
                <w:szCs w:val="20"/>
              </w:rPr>
              <w:t>generální ředitel</w:t>
            </w:r>
          </w:p>
        </w:tc>
        <w:tc>
          <w:tcPr>
            <w:tcW w:w="2645" w:type="pct"/>
          </w:tcPr>
          <w:p w14:paraId="7C64BE8A" w14:textId="77777777" w:rsidR="00077304" w:rsidRPr="002F3015" w:rsidRDefault="00077304" w:rsidP="00991F45">
            <w:pPr>
              <w:pStyle w:val="RLdajeosmluvnstran0"/>
              <w:keepNext/>
              <w:spacing w:after="0"/>
              <w:rPr>
                <w:rFonts w:ascii="Arial" w:hAnsi="Arial" w:cs="Arial"/>
                <w:sz w:val="20"/>
                <w:szCs w:val="20"/>
              </w:rPr>
            </w:pPr>
            <w:r w:rsidRPr="002F3015">
              <w:rPr>
                <w:rFonts w:ascii="Arial" w:hAnsi="Arial" w:cs="Arial"/>
                <w:sz w:val="20"/>
                <w:szCs w:val="20"/>
              </w:rPr>
              <w:t>.........................................................................</w:t>
            </w:r>
          </w:p>
          <w:p w14:paraId="3FEEB60F" w14:textId="77777777" w:rsidR="00077304" w:rsidRPr="002F3015" w:rsidRDefault="00A75495" w:rsidP="00991F45">
            <w:pPr>
              <w:pStyle w:val="RLdajeosmluvnstran0"/>
              <w:keepNext/>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r w:rsidR="00077304" w:rsidRPr="002F3015">
              <w:rPr>
                <w:rFonts w:ascii="Arial" w:hAnsi="Arial" w:cs="Arial"/>
                <w:sz w:val="20"/>
                <w:szCs w:val="20"/>
              </w:rPr>
              <w:t xml:space="preserve"> </w:t>
            </w:r>
          </w:p>
        </w:tc>
      </w:tr>
    </w:tbl>
    <w:p w14:paraId="6DB0BDB4" w14:textId="77777777" w:rsidR="00D6233C" w:rsidRPr="002F3015" w:rsidRDefault="00D6233C" w:rsidP="00991F45">
      <w:pPr>
        <w:spacing w:after="0"/>
        <w:jc w:val="center"/>
        <w:rPr>
          <w:rFonts w:ascii="Arial" w:hAnsi="Arial" w:cs="Arial"/>
          <w:sz w:val="20"/>
          <w:szCs w:val="20"/>
        </w:rPr>
        <w:sectPr w:rsidR="00D6233C" w:rsidRPr="002F3015">
          <w:headerReference w:type="default" r:id="rId11"/>
          <w:footerReference w:type="default" r:id="rId12"/>
          <w:pgSz w:w="11906" w:h="16838"/>
          <w:pgMar w:top="1417" w:right="1417" w:bottom="1417" w:left="1417" w:header="708" w:footer="708" w:gutter="0"/>
          <w:cols w:space="708"/>
          <w:docGrid w:linePitch="360"/>
        </w:sectPr>
      </w:pPr>
      <w:bookmarkStart w:id="37" w:name="Annex03"/>
    </w:p>
    <w:p w14:paraId="0FE8F852" w14:textId="192F6C4F" w:rsidR="00654813" w:rsidRDefault="00654813" w:rsidP="00991F45">
      <w:pPr>
        <w:pStyle w:val="RLProhlensmluvnchstran"/>
        <w:spacing w:after="0"/>
        <w:rPr>
          <w:rFonts w:ascii="Arial" w:hAnsi="Arial" w:cs="Arial"/>
          <w:sz w:val="20"/>
          <w:szCs w:val="20"/>
        </w:rPr>
      </w:pPr>
      <w:r w:rsidRPr="002F3015">
        <w:rPr>
          <w:rFonts w:ascii="Arial" w:hAnsi="Arial" w:cs="Arial"/>
          <w:sz w:val="20"/>
          <w:szCs w:val="20"/>
        </w:rPr>
        <w:lastRenderedPageBreak/>
        <w:t xml:space="preserve">Příloha č. </w:t>
      </w:r>
      <w:r>
        <w:rPr>
          <w:rFonts w:ascii="Arial" w:hAnsi="Arial" w:cs="Arial"/>
          <w:sz w:val="20"/>
          <w:szCs w:val="20"/>
        </w:rPr>
        <w:t>1</w:t>
      </w:r>
    </w:p>
    <w:p w14:paraId="4B5ADA08" w14:textId="3F8C3428" w:rsidR="002F2C48" w:rsidRDefault="002F2C48" w:rsidP="00991F45">
      <w:pPr>
        <w:pStyle w:val="RLProhlensmluvnchstran"/>
        <w:spacing w:after="0"/>
        <w:rPr>
          <w:rFonts w:ascii="Arial" w:hAnsi="Arial" w:cs="Arial"/>
          <w:sz w:val="20"/>
          <w:szCs w:val="20"/>
        </w:rPr>
      </w:pPr>
      <w:r>
        <w:rPr>
          <w:rFonts w:ascii="Arial" w:hAnsi="Arial" w:cs="Arial"/>
          <w:sz w:val="20"/>
          <w:szCs w:val="20"/>
        </w:rPr>
        <w:t>Technická specifikace</w:t>
      </w:r>
    </w:p>
    <w:p w14:paraId="00B9C2BE" w14:textId="77777777" w:rsidR="002F2C48" w:rsidRPr="002F3015" w:rsidRDefault="002F2C48" w:rsidP="00991F45">
      <w:pPr>
        <w:pStyle w:val="RLProhlensmluvnchstran"/>
        <w:spacing w:after="0"/>
        <w:rPr>
          <w:rFonts w:ascii="Arial" w:hAnsi="Arial" w:cs="Arial"/>
          <w:sz w:val="20"/>
          <w:szCs w:val="20"/>
        </w:rPr>
      </w:pPr>
    </w:p>
    <w:p w14:paraId="334F01B0" w14:textId="3E63E405" w:rsidR="002F2C48" w:rsidRPr="002938FA" w:rsidRDefault="002F2C48" w:rsidP="002F2C48">
      <w:pPr>
        <w:rPr>
          <w:rFonts w:cs="Arial"/>
          <w:b/>
          <w:bCs/>
        </w:rPr>
      </w:pPr>
      <w:r w:rsidRPr="002938FA">
        <w:rPr>
          <w:rFonts w:cs="Arial"/>
          <w:b/>
          <w:bCs/>
        </w:rPr>
        <w:t>Verifikační tabulka</w:t>
      </w:r>
    </w:p>
    <w:tbl>
      <w:tblPr>
        <w:tblStyle w:val="Mkatabulky"/>
        <w:tblW w:w="0" w:type="auto"/>
        <w:jc w:val="center"/>
        <w:tblLook w:val="04A0" w:firstRow="1" w:lastRow="0" w:firstColumn="1" w:lastColumn="0" w:noHBand="0" w:noVBand="1"/>
      </w:tblPr>
      <w:tblGrid>
        <w:gridCol w:w="732"/>
        <w:gridCol w:w="4620"/>
        <w:gridCol w:w="1923"/>
        <w:gridCol w:w="1797"/>
      </w:tblGrid>
      <w:tr w:rsidR="002F2C48" w:rsidRPr="002938FA" w14:paraId="2222A5FB" w14:textId="77777777" w:rsidTr="008E2E9A">
        <w:trPr>
          <w:jc w:val="center"/>
        </w:trPr>
        <w:tc>
          <w:tcPr>
            <w:tcW w:w="729" w:type="dxa"/>
            <w:tcBorders>
              <w:top w:val="nil"/>
              <w:left w:val="nil"/>
              <w:bottom w:val="nil"/>
              <w:right w:val="nil"/>
            </w:tcBorders>
            <w:shd w:val="clear" w:color="auto" w:fill="66CCFF"/>
            <w:vAlign w:val="center"/>
          </w:tcPr>
          <w:p w14:paraId="79008251" w14:textId="77777777" w:rsidR="002F2C48" w:rsidRPr="002938FA" w:rsidRDefault="002F2C48" w:rsidP="008E2E9A">
            <w:pPr>
              <w:jc w:val="center"/>
              <w:rPr>
                <w:rFonts w:cs="Arial"/>
                <w:b/>
                <w:bCs/>
                <w:color w:val="000000" w:themeColor="text1"/>
                <w:lang w:eastAsia="cs-CZ"/>
              </w:rPr>
            </w:pPr>
            <w:r w:rsidRPr="002938FA">
              <w:rPr>
                <w:rFonts w:cs="Arial"/>
                <w:b/>
                <w:bCs/>
                <w:color w:val="000000" w:themeColor="text1"/>
                <w:lang w:eastAsia="cs-CZ"/>
              </w:rPr>
              <w:t>Počet</w:t>
            </w:r>
          </w:p>
        </w:tc>
        <w:tc>
          <w:tcPr>
            <w:tcW w:w="5383" w:type="dxa"/>
            <w:tcBorders>
              <w:top w:val="nil"/>
              <w:left w:val="nil"/>
              <w:bottom w:val="nil"/>
              <w:right w:val="nil"/>
            </w:tcBorders>
            <w:shd w:val="clear" w:color="auto" w:fill="66CCFF"/>
            <w:vAlign w:val="center"/>
          </w:tcPr>
          <w:p w14:paraId="23946546" w14:textId="77777777" w:rsidR="002F2C48" w:rsidRPr="002938FA" w:rsidRDefault="002F2C48" w:rsidP="008E2E9A">
            <w:pPr>
              <w:jc w:val="center"/>
              <w:rPr>
                <w:rFonts w:cs="Arial"/>
                <w:b/>
                <w:bCs/>
              </w:rPr>
            </w:pPr>
            <w:r w:rsidRPr="002938FA">
              <w:rPr>
                <w:rFonts w:cs="Arial"/>
                <w:b/>
                <w:bCs/>
                <w:color w:val="000000" w:themeColor="text1"/>
                <w:lang w:eastAsia="cs-CZ"/>
              </w:rPr>
              <w:t>Popis položky</w:t>
            </w:r>
          </w:p>
        </w:tc>
        <w:tc>
          <w:tcPr>
            <w:tcW w:w="2164" w:type="dxa"/>
            <w:tcBorders>
              <w:top w:val="single" w:sz="4" w:space="0" w:color="4472C4" w:themeColor="accent5"/>
              <w:left w:val="nil"/>
              <w:bottom w:val="nil"/>
              <w:right w:val="nil"/>
            </w:tcBorders>
            <w:shd w:val="clear" w:color="auto" w:fill="66CCFF"/>
          </w:tcPr>
          <w:p w14:paraId="0EFDEE0C" w14:textId="77777777" w:rsidR="002F2C48" w:rsidRPr="002938FA" w:rsidRDefault="002F2C48" w:rsidP="008E2E9A">
            <w:pPr>
              <w:jc w:val="center"/>
              <w:rPr>
                <w:rFonts w:cs="Arial"/>
                <w:b/>
                <w:bCs/>
              </w:rPr>
            </w:pPr>
            <w:r w:rsidRPr="002938FA">
              <w:rPr>
                <w:rFonts w:cs="Arial"/>
                <w:b/>
                <w:bCs/>
              </w:rPr>
              <w:t>Splňuje</w:t>
            </w:r>
          </w:p>
          <w:p w14:paraId="3EA1FE01" w14:textId="77777777" w:rsidR="002F2C48" w:rsidRPr="002938FA" w:rsidRDefault="002F2C48" w:rsidP="008E2E9A">
            <w:pPr>
              <w:jc w:val="center"/>
              <w:rPr>
                <w:rFonts w:cs="Arial"/>
                <w:b/>
                <w:bCs/>
              </w:rPr>
            </w:pPr>
            <w:r w:rsidRPr="002938FA">
              <w:rPr>
                <w:rFonts w:cs="Arial"/>
                <w:b/>
                <w:bCs/>
              </w:rPr>
              <w:t>Ano/ne</w:t>
            </w:r>
          </w:p>
        </w:tc>
        <w:tc>
          <w:tcPr>
            <w:tcW w:w="1930" w:type="dxa"/>
            <w:tcBorders>
              <w:top w:val="nil"/>
              <w:left w:val="nil"/>
              <w:bottom w:val="nil"/>
              <w:right w:val="nil"/>
            </w:tcBorders>
            <w:shd w:val="clear" w:color="auto" w:fill="66CCFF"/>
          </w:tcPr>
          <w:p w14:paraId="679A3651" w14:textId="77777777" w:rsidR="002F2C48" w:rsidRPr="002938FA" w:rsidRDefault="002F2C48" w:rsidP="008E2E9A">
            <w:pPr>
              <w:jc w:val="center"/>
              <w:rPr>
                <w:rFonts w:cs="Arial"/>
                <w:b/>
                <w:bCs/>
              </w:rPr>
            </w:pPr>
            <w:r w:rsidRPr="002938FA">
              <w:rPr>
                <w:rFonts w:cs="Arial"/>
                <w:b/>
                <w:bCs/>
              </w:rPr>
              <w:t>Nabídnutá hodnota parametrů (vlastností)</w:t>
            </w:r>
          </w:p>
        </w:tc>
      </w:tr>
      <w:tr w:rsidR="002F2C48" w:rsidRPr="002938FA" w14:paraId="1EC5E274" w14:textId="77777777" w:rsidTr="008E2E9A">
        <w:trPr>
          <w:jc w:val="center"/>
        </w:trPr>
        <w:tc>
          <w:tcPr>
            <w:tcW w:w="729" w:type="dxa"/>
            <w:tcBorders>
              <w:top w:val="nil"/>
              <w:left w:val="single" w:sz="4" w:space="0" w:color="4472C4" w:themeColor="accent5"/>
              <w:bottom w:val="single" w:sz="4" w:space="0" w:color="4472C4" w:themeColor="accent5"/>
              <w:right w:val="single" w:sz="4" w:space="0" w:color="4472C4" w:themeColor="accent5"/>
            </w:tcBorders>
          </w:tcPr>
          <w:p w14:paraId="26465EE2" w14:textId="77777777" w:rsidR="002F2C48" w:rsidRPr="002938FA" w:rsidRDefault="002F2C48" w:rsidP="008E2E9A">
            <w:pPr>
              <w:jc w:val="center"/>
              <w:rPr>
                <w:rFonts w:cs="Arial"/>
                <w:bCs/>
                <w:sz w:val="20"/>
              </w:rPr>
            </w:pPr>
            <w:r w:rsidRPr="002938FA">
              <w:rPr>
                <w:rFonts w:cs="Arial"/>
                <w:bCs/>
                <w:sz w:val="20"/>
              </w:rPr>
              <w:t>1</w:t>
            </w:r>
          </w:p>
        </w:tc>
        <w:tc>
          <w:tcPr>
            <w:tcW w:w="5383" w:type="dxa"/>
            <w:tcBorders>
              <w:top w:val="nil"/>
              <w:left w:val="single" w:sz="4" w:space="0" w:color="4472C4" w:themeColor="accent5"/>
              <w:bottom w:val="single" w:sz="4" w:space="0" w:color="4472C4" w:themeColor="accent5"/>
              <w:right w:val="single" w:sz="4" w:space="0" w:color="4472C4" w:themeColor="accent5"/>
            </w:tcBorders>
          </w:tcPr>
          <w:p w14:paraId="74B2CFA0" w14:textId="216B4E19" w:rsidR="002F2C48" w:rsidRPr="002938FA" w:rsidRDefault="002F2C48" w:rsidP="008E2E9A">
            <w:pPr>
              <w:rPr>
                <w:rFonts w:cs="Arial"/>
                <w:b/>
                <w:bCs/>
                <w:sz w:val="20"/>
              </w:rPr>
            </w:pPr>
            <w:r w:rsidRPr="002938FA">
              <w:rPr>
                <w:rFonts w:cs="Arial"/>
                <w:b/>
                <w:bCs/>
              </w:rPr>
              <w:t xml:space="preserve">DUO-SUB (Cisco DUO </w:t>
            </w:r>
            <w:proofErr w:type="spellStart"/>
            <w:r w:rsidRPr="002938FA">
              <w:rPr>
                <w:rFonts w:cs="Arial"/>
                <w:b/>
                <w:bCs/>
              </w:rPr>
              <w:t>subscription</w:t>
            </w:r>
            <w:proofErr w:type="spellEnd"/>
            <w:r w:rsidRPr="002938FA">
              <w:rPr>
                <w:rFonts w:cs="Arial"/>
                <w:b/>
                <w:bCs/>
              </w:rPr>
              <w:t xml:space="preserve">) Sjednotit dle kontraktu z roku </w:t>
            </w:r>
            <w:proofErr w:type="gramStart"/>
            <w:r w:rsidRPr="002938FA">
              <w:rPr>
                <w:rFonts w:cs="Arial"/>
                <w:b/>
                <w:bCs/>
              </w:rPr>
              <w:t>2025</w:t>
            </w:r>
            <w:r w:rsidR="0057420D">
              <w:rPr>
                <w:rFonts w:cs="Arial"/>
                <w:b/>
                <w:bCs/>
              </w:rPr>
              <w:t xml:space="preserve"> – 36</w:t>
            </w:r>
            <w:proofErr w:type="gramEnd"/>
            <w:r w:rsidR="0057420D">
              <w:rPr>
                <w:rFonts w:cs="Arial"/>
                <w:b/>
                <w:bCs/>
              </w:rPr>
              <w:t xml:space="preserve"> měsíců</w:t>
            </w:r>
          </w:p>
        </w:tc>
        <w:tc>
          <w:tcPr>
            <w:tcW w:w="2164" w:type="dxa"/>
            <w:tcBorders>
              <w:top w:val="nil"/>
              <w:left w:val="single" w:sz="4" w:space="0" w:color="4472C4" w:themeColor="accent5"/>
              <w:bottom w:val="single" w:sz="4" w:space="0" w:color="4472C4" w:themeColor="accent5"/>
              <w:right w:val="single" w:sz="4" w:space="0" w:color="4472C4" w:themeColor="accent5"/>
            </w:tcBorders>
          </w:tcPr>
          <w:p w14:paraId="0AD430ED" w14:textId="77777777" w:rsidR="002F2C48" w:rsidRPr="002938FA" w:rsidRDefault="002F2C48" w:rsidP="008E2E9A">
            <w:pPr>
              <w:rPr>
                <w:rFonts w:cs="Arial"/>
                <w:b/>
                <w:bCs/>
                <w:sz w:val="20"/>
              </w:rPr>
            </w:pPr>
          </w:p>
        </w:tc>
        <w:tc>
          <w:tcPr>
            <w:tcW w:w="1930" w:type="dxa"/>
            <w:tcBorders>
              <w:top w:val="nil"/>
              <w:left w:val="single" w:sz="4" w:space="0" w:color="4472C4" w:themeColor="accent5"/>
              <w:bottom w:val="single" w:sz="4" w:space="0" w:color="4472C4" w:themeColor="accent5"/>
              <w:right w:val="single" w:sz="4" w:space="0" w:color="4472C4" w:themeColor="accent5"/>
            </w:tcBorders>
          </w:tcPr>
          <w:p w14:paraId="0965BB0F" w14:textId="77777777" w:rsidR="002F2C48" w:rsidRPr="002938FA" w:rsidRDefault="002F2C48" w:rsidP="008E2E9A">
            <w:pPr>
              <w:rPr>
                <w:rFonts w:cs="Arial"/>
                <w:b/>
                <w:bCs/>
                <w:sz w:val="20"/>
              </w:rPr>
            </w:pPr>
          </w:p>
        </w:tc>
      </w:tr>
      <w:tr w:rsidR="002F2C48" w:rsidRPr="002938FA" w14:paraId="6359FDE8" w14:textId="77777777" w:rsidTr="008E2E9A">
        <w:trPr>
          <w:jc w:val="center"/>
        </w:trPr>
        <w:tc>
          <w:tcPr>
            <w:tcW w:w="72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288D31DE" w14:textId="77777777" w:rsidR="002F2C48" w:rsidRPr="002938FA" w:rsidRDefault="002F2C48" w:rsidP="008E2E9A">
            <w:pPr>
              <w:jc w:val="center"/>
              <w:rPr>
                <w:rFonts w:cs="Arial"/>
                <w:bCs/>
                <w:sz w:val="20"/>
              </w:rPr>
            </w:pPr>
            <w:r w:rsidRPr="002938FA">
              <w:rPr>
                <w:rFonts w:cs="Arial"/>
                <w:bCs/>
                <w:sz w:val="20"/>
              </w:rPr>
              <w:t>2000</w:t>
            </w:r>
          </w:p>
        </w:tc>
        <w:tc>
          <w:tcPr>
            <w:tcW w:w="538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4BBECE31" w14:textId="22CCCD0C" w:rsidR="002F2C48" w:rsidRPr="002938FA" w:rsidRDefault="002F2C48" w:rsidP="008E2E9A">
            <w:pPr>
              <w:rPr>
                <w:rFonts w:cs="Arial"/>
                <w:b/>
                <w:bCs/>
              </w:rPr>
            </w:pPr>
            <w:r w:rsidRPr="002938FA">
              <w:rPr>
                <w:rFonts w:cs="Arial"/>
                <w:b/>
                <w:bCs/>
              </w:rPr>
              <w:t xml:space="preserve">DUO-MFA (Standard Cisco DUO MFA </w:t>
            </w:r>
            <w:proofErr w:type="spellStart"/>
            <w:r w:rsidRPr="002938FA">
              <w:rPr>
                <w:rFonts w:cs="Arial"/>
                <w:b/>
                <w:bCs/>
              </w:rPr>
              <w:t>edition</w:t>
            </w:r>
            <w:proofErr w:type="spellEnd"/>
            <w:r w:rsidRPr="002938FA">
              <w:rPr>
                <w:rFonts w:cs="Arial"/>
                <w:b/>
                <w:bCs/>
              </w:rPr>
              <w:t xml:space="preserve">) Sjednotit dle kontraktu z roku </w:t>
            </w:r>
            <w:proofErr w:type="gramStart"/>
            <w:r w:rsidRPr="002938FA">
              <w:rPr>
                <w:rFonts w:cs="Arial"/>
                <w:b/>
                <w:bCs/>
              </w:rPr>
              <w:t>2025</w:t>
            </w:r>
            <w:r w:rsidR="0057420D">
              <w:rPr>
                <w:rFonts w:cs="Arial"/>
                <w:b/>
                <w:bCs/>
              </w:rPr>
              <w:t xml:space="preserve"> – 36</w:t>
            </w:r>
            <w:proofErr w:type="gramEnd"/>
            <w:r w:rsidR="0057420D">
              <w:rPr>
                <w:rFonts w:cs="Arial"/>
                <w:b/>
                <w:bCs/>
              </w:rPr>
              <w:t xml:space="preserve"> měsíců</w:t>
            </w:r>
          </w:p>
        </w:tc>
        <w:tc>
          <w:tcPr>
            <w:tcW w:w="216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1F8FEA5" w14:textId="77777777" w:rsidR="002F2C48" w:rsidRPr="002938FA" w:rsidRDefault="002F2C48" w:rsidP="008E2E9A">
            <w:pPr>
              <w:rPr>
                <w:rFonts w:cs="Arial"/>
                <w:b/>
                <w:bCs/>
                <w:sz w:val="20"/>
              </w:rPr>
            </w:pPr>
          </w:p>
        </w:tc>
        <w:tc>
          <w:tcPr>
            <w:tcW w:w="193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84DFFC4" w14:textId="77777777" w:rsidR="002F2C48" w:rsidRPr="002938FA" w:rsidRDefault="002F2C48" w:rsidP="008E2E9A">
            <w:pPr>
              <w:rPr>
                <w:rFonts w:cs="Arial"/>
                <w:b/>
                <w:bCs/>
                <w:sz w:val="20"/>
              </w:rPr>
            </w:pPr>
          </w:p>
        </w:tc>
      </w:tr>
    </w:tbl>
    <w:p w14:paraId="149238D2" w14:textId="77777777" w:rsidR="00D6233C" w:rsidRPr="002F3015" w:rsidRDefault="00D6233C" w:rsidP="00991F45">
      <w:pPr>
        <w:spacing w:after="0"/>
        <w:jc w:val="center"/>
        <w:rPr>
          <w:rFonts w:ascii="Arial" w:hAnsi="Arial" w:cs="Arial"/>
          <w:b/>
          <w:sz w:val="20"/>
          <w:szCs w:val="20"/>
        </w:rPr>
        <w:sectPr w:rsidR="00D6233C" w:rsidRPr="002F3015" w:rsidSect="00991F45">
          <w:pgSz w:w="11906" w:h="16838"/>
          <w:pgMar w:top="1417" w:right="1417" w:bottom="1417" w:left="1417" w:header="708" w:footer="708" w:gutter="0"/>
          <w:cols w:space="708"/>
          <w:docGrid w:linePitch="360"/>
        </w:sectPr>
      </w:pPr>
    </w:p>
    <w:p w14:paraId="489A7A8C" w14:textId="6B5989B7" w:rsidR="004B6C1A" w:rsidRPr="002F3015" w:rsidRDefault="004B6C1A" w:rsidP="00991F45">
      <w:pPr>
        <w:pStyle w:val="RLProhlensmluvnchstran"/>
        <w:spacing w:after="0"/>
        <w:rPr>
          <w:rFonts w:ascii="Arial" w:hAnsi="Arial" w:cs="Arial"/>
          <w:sz w:val="20"/>
          <w:szCs w:val="20"/>
        </w:rPr>
      </w:pPr>
      <w:r w:rsidRPr="002F3015">
        <w:rPr>
          <w:rFonts w:ascii="Arial" w:hAnsi="Arial" w:cs="Arial"/>
          <w:sz w:val="20"/>
          <w:szCs w:val="20"/>
        </w:rPr>
        <w:lastRenderedPageBreak/>
        <w:t xml:space="preserve">Příloha č. </w:t>
      </w:r>
      <w:bookmarkEnd w:id="37"/>
      <w:r w:rsidRPr="002F3015">
        <w:rPr>
          <w:rFonts w:ascii="Arial" w:hAnsi="Arial" w:cs="Arial"/>
          <w:sz w:val="20"/>
          <w:szCs w:val="20"/>
        </w:rPr>
        <w:t>2</w:t>
      </w:r>
    </w:p>
    <w:p w14:paraId="695C37C8" w14:textId="77777777" w:rsidR="004B6C1A" w:rsidRPr="002F3015" w:rsidRDefault="004B6C1A" w:rsidP="00991F45">
      <w:pPr>
        <w:pStyle w:val="RLProhlensmluvnchstran"/>
        <w:spacing w:after="0"/>
        <w:rPr>
          <w:rFonts w:ascii="Arial" w:hAnsi="Arial" w:cs="Arial"/>
          <w:sz w:val="20"/>
          <w:szCs w:val="20"/>
        </w:rPr>
      </w:pPr>
      <w:r w:rsidRPr="002F3015">
        <w:rPr>
          <w:rFonts w:ascii="Arial" w:hAnsi="Arial" w:cs="Arial"/>
          <w:sz w:val="20"/>
          <w:szCs w:val="20"/>
        </w:rPr>
        <w:t>Oprávněné osoby</w:t>
      </w:r>
    </w:p>
    <w:p w14:paraId="2D04657D" w14:textId="77777777" w:rsidR="00AB5664" w:rsidRPr="002F3015" w:rsidRDefault="00AB5664" w:rsidP="00991F45">
      <w:pPr>
        <w:pStyle w:val="RLProhlensmluvnchstran"/>
        <w:spacing w:after="0"/>
        <w:rPr>
          <w:rFonts w:ascii="Arial" w:hAnsi="Arial" w:cs="Arial"/>
          <w:sz w:val="20"/>
          <w:szCs w:val="20"/>
        </w:rPr>
      </w:pPr>
    </w:p>
    <w:p w14:paraId="1CB64354" w14:textId="77777777" w:rsidR="00A36104" w:rsidRPr="002F3015" w:rsidRDefault="00A36104" w:rsidP="00991F45">
      <w:pPr>
        <w:spacing w:after="0"/>
        <w:rPr>
          <w:rFonts w:ascii="Arial" w:hAnsi="Arial" w:cs="Arial"/>
          <w:b/>
          <w:color w:val="000000"/>
          <w:sz w:val="20"/>
          <w:szCs w:val="20"/>
        </w:rPr>
      </w:pPr>
    </w:p>
    <w:p w14:paraId="1741BBF8" w14:textId="77777777" w:rsidR="004B6C1A" w:rsidRPr="002F3015" w:rsidRDefault="004B6C1A" w:rsidP="00991F45">
      <w:pPr>
        <w:spacing w:after="0"/>
        <w:rPr>
          <w:rFonts w:ascii="Arial" w:hAnsi="Arial" w:cs="Arial"/>
          <w:b/>
          <w:color w:val="000000"/>
          <w:sz w:val="20"/>
          <w:szCs w:val="20"/>
        </w:rPr>
      </w:pPr>
      <w:r w:rsidRPr="002F3015">
        <w:rPr>
          <w:rFonts w:ascii="Arial" w:hAnsi="Arial" w:cs="Arial"/>
          <w:b/>
          <w:color w:val="000000"/>
          <w:sz w:val="20"/>
          <w:szCs w:val="20"/>
        </w:rPr>
        <w:t>Za Kupujícího:</w:t>
      </w:r>
    </w:p>
    <w:p w14:paraId="4FD4D363" w14:textId="77777777" w:rsidR="004B6C1A" w:rsidRPr="002F3015" w:rsidRDefault="004B6C1A" w:rsidP="00991F45">
      <w:pPr>
        <w:numPr>
          <w:ilvl w:val="0"/>
          <w:numId w:val="8"/>
        </w:numPr>
        <w:tabs>
          <w:tab w:val="left" w:pos="4395"/>
        </w:tabs>
        <w:spacing w:after="0" w:line="280" w:lineRule="atLeast"/>
        <w:ind w:left="4395" w:hanging="4395"/>
        <w:jc w:val="both"/>
        <w:outlineLvl w:val="8"/>
        <w:rPr>
          <w:rFonts w:ascii="Arial" w:hAnsi="Arial" w:cs="Arial"/>
          <w:color w:val="000000"/>
          <w:sz w:val="20"/>
          <w:szCs w:val="20"/>
          <w:lang w:eastAsia="en-US"/>
        </w:rPr>
      </w:pPr>
      <w:r w:rsidRPr="002F3015">
        <w:rPr>
          <w:rFonts w:ascii="Arial" w:hAnsi="Arial" w:cs="Arial"/>
          <w:color w:val="000000"/>
          <w:sz w:val="20"/>
          <w:szCs w:val="20"/>
          <w:lang w:eastAsia="en-US"/>
        </w:rPr>
        <w:t>ve věcech smluvních:</w:t>
      </w:r>
      <w:r w:rsidRPr="002F3015">
        <w:rPr>
          <w:rFonts w:ascii="Arial" w:hAnsi="Arial" w:cs="Arial"/>
          <w:color w:val="000000"/>
          <w:sz w:val="20"/>
          <w:szCs w:val="20"/>
          <w:lang w:eastAsia="en-US"/>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6172"/>
      </w:tblGrid>
      <w:tr w:rsidR="004B6C1A" w:rsidRPr="002F3015" w14:paraId="459DCCE7" w14:textId="77777777" w:rsidTr="007556A7">
        <w:tc>
          <w:tcPr>
            <w:tcW w:w="2206" w:type="dxa"/>
            <w:shd w:val="clear" w:color="auto" w:fill="auto"/>
            <w:vAlign w:val="center"/>
          </w:tcPr>
          <w:p w14:paraId="32BE62F2"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Jméno a příjmení</w:t>
            </w:r>
          </w:p>
        </w:tc>
        <w:tc>
          <w:tcPr>
            <w:tcW w:w="6343" w:type="dxa"/>
            <w:shd w:val="clear" w:color="auto" w:fill="auto"/>
            <w:vAlign w:val="center"/>
          </w:tcPr>
          <w:p w14:paraId="4CE6998E" w14:textId="439BCE3B" w:rsidR="004B6C1A" w:rsidRPr="002F2C48" w:rsidRDefault="002F2C48" w:rsidP="00991F45">
            <w:pPr>
              <w:spacing w:after="0"/>
              <w:rPr>
                <w:rFonts w:ascii="Arial" w:hAnsi="Arial" w:cs="Arial"/>
                <w:color w:val="000000"/>
                <w:sz w:val="20"/>
                <w:szCs w:val="20"/>
                <w:lang w:eastAsia="en-US"/>
              </w:rPr>
            </w:pPr>
            <w:r w:rsidRPr="002F2C48">
              <w:rPr>
                <w:rFonts w:ascii="Arial" w:hAnsi="Arial" w:cs="Arial"/>
                <w:color w:val="000000"/>
                <w:sz w:val="20"/>
                <w:szCs w:val="20"/>
                <w:lang w:eastAsia="en-US"/>
              </w:rPr>
              <w:t>Kristýna Kra</w:t>
            </w:r>
            <w:r>
              <w:rPr>
                <w:rFonts w:ascii="Arial" w:hAnsi="Arial" w:cs="Arial"/>
                <w:color w:val="000000"/>
                <w:sz w:val="20"/>
                <w:szCs w:val="20"/>
                <w:lang w:eastAsia="en-US"/>
              </w:rPr>
              <w:t>jň</w:t>
            </w:r>
            <w:r w:rsidRPr="002F2C48">
              <w:rPr>
                <w:rFonts w:ascii="Arial" w:hAnsi="Arial" w:cs="Arial"/>
                <w:color w:val="000000"/>
                <w:sz w:val="20"/>
                <w:szCs w:val="20"/>
                <w:lang w:eastAsia="en-US"/>
              </w:rPr>
              <w:t>áková</w:t>
            </w:r>
          </w:p>
        </w:tc>
      </w:tr>
      <w:tr w:rsidR="004B6C1A" w:rsidRPr="002F3015" w14:paraId="3E0BF08F" w14:textId="77777777" w:rsidTr="007556A7">
        <w:tc>
          <w:tcPr>
            <w:tcW w:w="2206" w:type="dxa"/>
            <w:shd w:val="clear" w:color="auto" w:fill="auto"/>
            <w:vAlign w:val="center"/>
          </w:tcPr>
          <w:p w14:paraId="51CA9E79"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Adresa</w:t>
            </w:r>
          </w:p>
        </w:tc>
        <w:tc>
          <w:tcPr>
            <w:tcW w:w="6343" w:type="dxa"/>
            <w:shd w:val="clear" w:color="auto" w:fill="auto"/>
          </w:tcPr>
          <w:p w14:paraId="652E58A7" w14:textId="77777777" w:rsidR="004B6C1A" w:rsidRPr="002F2C48" w:rsidRDefault="004B6C1A" w:rsidP="00991F45">
            <w:pPr>
              <w:spacing w:after="0"/>
              <w:rPr>
                <w:rFonts w:ascii="Arial" w:hAnsi="Arial" w:cs="Arial"/>
                <w:sz w:val="20"/>
                <w:szCs w:val="20"/>
              </w:rPr>
            </w:pPr>
            <w:r w:rsidRPr="002F2C48">
              <w:rPr>
                <w:rFonts w:ascii="Arial" w:hAnsi="Arial" w:cs="Arial"/>
                <w:sz w:val="20"/>
                <w:szCs w:val="20"/>
              </w:rPr>
              <w:t>Krajská zdravotní, a.s., Sociální péče 3316/</w:t>
            </w:r>
            <w:proofErr w:type="gramStart"/>
            <w:r w:rsidRPr="002F2C48">
              <w:rPr>
                <w:rFonts w:ascii="Arial" w:hAnsi="Arial" w:cs="Arial"/>
                <w:sz w:val="20"/>
                <w:szCs w:val="20"/>
              </w:rPr>
              <w:t>12a</w:t>
            </w:r>
            <w:proofErr w:type="gramEnd"/>
            <w:r w:rsidRPr="002F2C48">
              <w:rPr>
                <w:rFonts w:ascii="Arial" w:hAnsi="Arial" w:cs="Arial"/>
                <w:sz w:val="20"/>
                <w:szCs w:val="20"/>
              </w:rPr>
              <w:t>, Ústí nad Labem, 40113</w:t>
            </w:r>
          </w:p>
        </w:tc>
      </w:tr>
      <w:tr w:rsidR="004B6C1A" w:rsidRPr="002F3015" w14:paraId="7B649760" w14:textId="77777777" w:rsidTr="007556A7">
        <w:tc>
          <w:tcPr>
            <w:tcW w:w="2206" w:type="dxa"/>
            <w:shd w:val="clear" w:color="auto" w:fill="auto"/>
            <w:vAlign w:val="center"/>
          </w:tcPr>
          <w:p w14:paraId="6B187B62"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E-mail</w:t>
            </w:r>
          </w:p>
        </w:tc>
        <w:tc>
          <w:tcPr>
            <w:tcW w:w="6343" w:type="dxa"/>
            <w:shd w:val="clear" w:color="auto" w:fill="auto"/>
          </w:tcPr>
          <w:p w14:paraId="25424BD9" w14:textId="2FA5E312" w:rsidR="004B6C1A" w:rsidRPr="002F2C48" w:rsidRDefault="002F2C48" w:rsidP="00991F45">
            <w:pPr>
              <w:spacing w:after="0"/>
              <w:rPr>
                <w:rFonts w:ascii="Arial" w:hAnsi="Arial" w:cs="Arial"/>
                <w:sz w:val="20"/>
                <w:szCs w:val="20"/>
              </w:rPr>
            </w:pPr>
            <w:r w:rsidRPr="002F2C48">
              <w:rPr>
                <w:rFonts w:ascii="Arial" w:hAnsi="Arial" w:cs="Arial"/>
                <w:sz w:val="20"/>
                <w:szCs w:val="20"/>
              </w:rPr>
              <w:t>kristyna.krajnakova@kzcr.eu</w:t>
            </w:r>
          </w:p>
        </w:tc>
      </w:tr>
      <w:tr w:rsidR="004B6C1A" w:rsidRPr="002F3015" w14:paraId="4A121EAB" w14:textId="77777777" w:rsidTr="007556A7">
        <w:tc>
          <w:tcPr>
            <w:tcW w:w="2206" w:type="dxa"/>
            <w:shd w:val="clear" w:color="auto" w:fill="auto"/>
            <w:vAlign w:val="center"/>
          </w:tcPr>
          <w:p w14:paraId="5D102C05"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Telefon</w:t>
            </w:r>
          </w:p>
        </w:tc>
        <w:tc>
          <w:tcPr>
            <w:tcW w:w="6343" w:type="dxa"/>
            <w:shd w:val="clear" w:color="auto" w:fill="auto"/>
          </w:tcPr>
          <w:p w14:paraId="50759641" w14:textId="059BECF5" w:rsidR="004B6C1A" w:rsidRPr="002F2C48" w:rsidRDefault="002F2C48" w:rsidP="00991F45">
            <w:pPr>
              <w:spacing w:after="0"/>
              <w:rPr>
                <w:rFonts w:ascii="Arial" w:hAnsi="Arial" w:cs="Arial"/>
                <w:sz w:val="20"/>
                <w:szCs w:val="20"/>
              </w:rPr>
            </w:pPr>
            <w:r w:rsidRPr="002F2C48">
              <w:rPr>
                <w:rFonts w:ascii="Arial" w:hAnsi="Arial" w:cs="Arial"/>
                <w:sz w:val="20"/>
                <w:szCs w:val="20"/>
                <w:shd w:val="clear" w:color="auto" w:fill="FFFFFF"/>
              </w:rPr>
              <w:t>+420 477 114 102</w:t>
            </w:r>
          </w:p>
        </w:tc>
      </w:tr>
    </w:tbl>
    <w:p w14:paraId="342F64E8" w14:textId="77777777" w:rsidR="004B6C1A" w:rsidRPr="002F3015" w:rsidRDefault="004B6C1A" w:rsidP="00991F45">
      <w:pPr>
        <w:spacing w:after="0"/>
        <w:rPr>
          <w:rFonts w:ascii="Arial" w:hAnsi="Arial" w:cs="Arial"/>
          <w:color w:val="000000"/>
          <w:sz w:val="20"/>
          <w:szCs w:val="20"/>
          <w:highlight w:val="cyan"/>
        </w:rPr>
      </w:pPr>
    </w:p>
    <w:p w14:paraId="193EE982" w14:textId="77777777" w:rsidR="004B6C1A" w:rsidRPr="002F3015" w:rsidRDefault="004B6C1A" w:rsidP="00991F45">
      <w:pPr>
        <w:numPr>
          <w:ilvl w:val="0"/>
          <w:numId w:val="8"/>
        </w:numPr>
        <w:tabs>
          <w:tab w:val="left" w:pos="4395"/>
        </w:tabs>
        <w:spacing w:after="0" w:line="280" w:lineRule="atLeast"/>
        <w:ind w:left="4395" w:hanging="4395"/>
        <w:jc w:val="both"/>
        <w:outlineLvl w:val="8"/>
        <w:rPr>
          <w:rFonts w:ascii="Arial" w:hAnsi="Arial" w:cs="Arial"/>
          <w:color w:val="000000"/>
          <w:sz w:val="20"/>
          <w:szCs w:val="20"/>
          <w:lang w:eastAsia="en-US"/>
        </w:rPr>
      </w:pPr>
      <w:r w:rsidRPr="002F3015">
        <w:rPr>
          <w:rFonts w:ascii="Arial" w:hAnsi="Arial" w:cs="Arial"/>
          <w:color w:val="000000"/>
          <w:sz w:val="20"/>
          <w:szCs w:val="20"/>
          <w:lang w:eastAsia="en-US"/>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4"/>
      </w:tblGrid>
      <w:tr w:rsidR="004B6C1A" w:rsidRPr="002F3015" w14:paraId="09D526E4" w14:textId="77777777" w:rsidTr="007556A7">
        <w:tc>
          <w:tcPr>
            <w:tcW w:w="2206" w:type="dxa"/>
            <w:shd w:val="clear" w:color="auto" w:fill="auto"/>
            <w:vAlign w:val="center"/>
          </w:tcPr>
          <w:p w14:paraId="1D90CFCF"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Jméno a příjmení</w:t>
            </w:r>
          </w:p>
        </w:tc>
        <w:tc>
          <w:tcPr>
            <w:tcW w:w="6343" w:type="dxa"/>
            <w:shd w:val="clear" w:color="auto" w:fill="auto"/>
          </w:tcPr>
          <w:p w14:paraId="5780F8C9" w14:textId="67DD0873" w:rsidR="004B6C1A" w:rsidRPr="002F3015" w:rsidRDefault="000B0444" w:rsidP="00991F45">
            <w:pPr>
              <w:spacing w:after="0"/>
              <w:rPr>
                <w:rFonts w:ascii="Arial" w:hAnsi="Arial" w:cs="Arial"/>
                <w:sz w:val="20"/>
                <w:szCs w:val="20"/>
              </w:rPr>
            </w:pPr>
            <w:r>
              <w:rPr>
                <w:rFonts w:ascii="Arial" w:hAnsi="Arial" w:cs="Arial"/>
                <w:sz w:val="20"/>
                <w:szCs w:val="20"/>
              </w:rPr>
              <w:t>Jan Holcep</w:t>
            </w:r>
            <w:r w:rsidR="00DF3ABE">
              <w:rPr>
                <w:rFonts w:ascii="Arial" w:hAnsi="Arial" w:cs="Arial"/>
                <w:sz w:val="20"/>
                <w:szCs w:val="20"/>
              </w:rPr>
              <w:t>l</w:t>
            </w:r>
          </w:p>
        </w:tc>
      </w:tr>
      <w:tr w:rsidR="004B6C1A" w:rsidRPr="002F3015" w14:paraId="7B7A8B82" w14:textId="77777777" w:rsidTr="007556A7">
        <w:tc>
          <w:tcPr>
            <w:tcW w:w="2206" w:type="dxa"/>
            <w:shd w:val="clear" w:color="auto" w:fill="auto"/>
            <w:vAlign w:val="center"/>
          </w:tcPr>
          <w:p w14:paraId="5141B392"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Adresa</w:t>
            </w:r>
          </w:p>
        </w:tc>
        <w:tc>
          <w:tcPr>
            <w:tcW w:w="6343" w:type="dxa"/>
            <w:shd w:val="clear" w:color="auto" w:fill="auto"/>
          </w:tcPr>
          <w:p w14:paraId="6092D176" w14:textId="77777777" w:rsidR="004B6C1A" w:rsidRPr="002F3015" w:rsidRDefault="00271E7F" w:rsidP="00991F45">
            <w:pPr>
              <w:spacing w:after="0"/>
              <w:rPr>
                <w:rFonts w:ascii="Arial" w:hAnsi="Arial" w:cs="Arial"/>
                <w:sz w:val="20"/>
                <w:szCs w:val="20"/>
              </w:rPr>
            </w:pPr>
            <w:r w:rsidRPr="002F3015">
              <w:rPr>
                <w:rFonts w:ascii="Arial" w:hAnsi="Arial" w:cs="Arial"/>
                <w:sz w:val="20"/>
                <w:szCs w:val="20"/>
              </w:rPr>
              <w:t>Krajská zdravotní, a.s., Sociální péče 3316/</w:t>
            </w:r>
            <w:proofErr w:type="gramStart"/>
            <w:r w:rsidRPr="002F3015">
              <w:rPr>
                <w:rFonts w:ascii="Arial" w:hAnsi="Arial" w:cs="Arial"/>
                <w:sz w:val="20"/>
                <w:szCs w:val="20"/>
              </w:rPr>
              <w:t>12a</w:t>
            </w:r>
            <w:proofErr w:type="gramEnd"/>
            <w:r w:rsidRPr="002F3015">
              <w:rPr>
                <w:rFonts w:ascii="Arial" w:hAnsi="Arial" w:cs="Arial"/>
                <w:sz w:val="20"/>
                <w:szCs w:val="20"/>
              </w:rPr>
              <w:t>, Ústí nad Labem, 40113</w:t>
            </w:r>
          </w:p>
        </w:tc>
      </w:tr>
      <w:tr w:rsidR="004B6C1A" w:rsidRPr="002F3015" w14:paraId="2B77FB03" w14:textId="77777777" w:rsidTr="007556A7">
        <w:tc>
          <w:tcPr>
            <w:tcW w:w="2206" w:type="dxa"/>
            <w:shd w:val="clear" w:color="auto" w:fill="auto"/>
            <w:vAlign w:val="center"/>
          </w:tcPr>
          <w:p w14:paraId="2746ECCB"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E-mail</w:t>
            </w:r>
          </w:p>
        </w:tc>
        <w:tc>
          <w:tcPr>
            <w:tcW w:w="6343" w:type="dxa"/>
            <w:shd w:val="clear" w:color="auto" w:fill="auto"/>
          </w:tcPr>
          <w:p w14:paraId="66F6F73E" w14:textId="4CD3CA1A" w:rsidR="004B6C1A" w:rsidRPr="002F3015" w:rsidRDefault="000B0444" w:rsidP="00991F45">
            <w:pPr>
              <w:spacing w:after="0"/>
              <w:rPr>
                <w:rFonts w:ascii="Arial" w:hAnsi="Arial" w:cs="Arial"/>
                <w:sz w:val="20"/>
                <w:szCs w:val="20"/>
              </w:rPr>
            </w:pPr>
            <w:r>
              <w:rPr>
                <w:rFonts w:ascii="Arial" w:hAnsi="Arial" w:cs="Arial"/>
                <w:sz w:val="20"/>
                <w:szCs w:val="20"/>
              </w:rPr>
              <w:t>jan.holcepl</w:t>
            </w:r>
            <w:r w:rsidR="00271E7F" w:rsidRPr="002F3015">
              <w:rPr>
                <w:rFonts w:ascii="Arial" w:hAnsi="Arial" w:cs="Arial"/>
                <w:sz w:val="20"/>
                <w:szCs w:val="20"/>
              </w:rPr>
              <w:t>@kzcr.eu</w:t>
            </w:r>
          </w:p>
        </w:tc>
      </w:tr>
      <w:tr w:rsidR="004B6C1A" w:rsidRPr="002F3015" w14:paraId="0CABDB3E" w14:textId="77777777" w:rsidTr="007556A7">
        <w:tc>
          <w:tcPr>
            <w:tcW w:w="2206" w:type="dxa"/>
            <w:shd w:val="clear" w:color="auto" w:fill="auto"/>
            <w:vAlign w:val="center"/>
          </w:tcPr>
          <w:p w14:paraId="34E574BD"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Telefon</w:t>
            </w:r>
          </w:p>
        </w:tc>
        <w:tc>
          <w:tcPr>
            <w:tcW w:w="6343" w:type="dxa"/>
            <w:shd w:val="clear" w:color="auto" w:fill="auto"/>
          </w:tcPr>
          <w:p w14:paraId="61BC378C" w14:textId="6BB04355" w:rsidR="004B6C1A" w:rsidRPr="002F3015" w:rsidRDefault="000B0444" w:rsidP="00991F45">
            <w:pPr>
              <w:spacing w:after="0"/>
              <w:rPr>
                <w:rFonts w:ascii="Arial" w:hAnsi="Arial" w:cs="Arial"/>
                <w:sz w:val="20"/>
                <w:szCs w:val="20"/>
              </w:rPr>
            </w:pPr>
            <w:r>
              <w:rPr>
                <w:rFonts w:ascii="Arial" w:hAnsi="Arial" w:cs="Arial"/>
                <w:sz w:val="20"/>
                <w:szCs w:val="20"/>
              </w:rPr>
              <w:t>477 117 967, 705 774 609</w:t>
            </w:r>
          </w:p>
        </w:tc>
      </w:tr>
    </w:tbl>
    <w:p w14:paraId="380683C9" w14:textId="77777777" w:rsidR="004B6C1A" w:rsidRPr="002F3015" w:rsidRDefault="004B6C1A" w:rsidP="00991F45">
      <w:pPr>
        <w:keepNext/>
        <w:spacing w:after="0"/>
        <w:rPr>
          <w:rFonts w:ascii="Arial" w:hAnsi="Arial" w:cs="Arial"/>
          <w:b/>
          <w:color w:val="000000"/>
          <w:sz w:val="20"/>
          <w:szCs w:val="20"/>
        </w:rPr>
      </w:pPr>
      <w:r w:rsidRPr="002F3015">
        <w:rPr>
          <w:rFonts w:ascii="Arial" w:hAnsi="Arial" w:cs="Arial"/>
          <w:b/>
          <w:color w:val="000000"/>
          <w:sz w:val="20"/>
          <w:szCs w:val="20"/>
        </w:rPr>
        <w:t>Za Prodávajícího</w:t>
      </w:r>
    </w:p>
    <w:p w14:paraId="6CFA7A94" w14:textId="77777777" w:rsidR="004B6C1A" w:rsidRPr="002F3015" w:rsidRDefault="004B6C1A" w:rsidP="00991F45">
      <w:pPr>
        <w:numPr>
          <w:ilvl w:val="0"/>
          <w:numId w:val="19"/>
        </w:numPr>
        <w:spacing w:after="0" w:line="300" w:lineRule="exact"/>
        <w:ind w:left="426"/>
        <w:jc w:val="both"/>
        <w:rPr>
          <w:rFonts w:ascii="Arial" w:hAnsi="Arial" w:cs="Arial"/>
          <w:color w:val="000000"/>
          <w:sz w:val="20"/>
          <w:szCs w:val="20"/>
        </w:rPr>
      </w:pPr>
      <w:r w:rsidRPr="002F3015">
        <w:rPr>
          <w:rFonts w:ascii="Arial" w:hAnsi="Arial" w:cs="Arial"/>
          <w:color w:val="000000"/>
          <w:sz w:val="20"/>
          <w:szCs w:val="20"/>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6167"/>
      </w:tblGrid>
      <w:tr w:rsidR="004B6C1A" w:rsidRPr="002F3015" w14:paraId="7126B10D" w14:textId="77777777" w:rsidTr="007556A7">
        <w:tc>
          <w:tcPr>
            <w:tcW w:w="2206" w:type="dxa"/>
            <w:shd w:val="clear" w:color="auto" w:fill="auto"/>
            <w:vAlign w:val="center"/>
          </w:tcPr>
          <w:p w14:paraId="603D6152"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Jméno a příjmení</w:t>
            </w:r>
          </w:p>
        </w:tc>
        <w:tc>
          <w:tcPr>
            <w:tcW w:w="6343" w:type="dxa"/>
            <w:shd w:val="clear" w:color="auto" w:fill="auto"/>
          </w:tcPr>
          <w:p w14:paraId="2DCB73D0"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r w:rsidR="004B6C1A" w:rsidRPr="002F3015" w14:paraId="74B9378B" w14:textId="77777777" w:rsidTr="007556A7">
        <w:tc>
          <w:tcPr>
            <w:tcW w:w="2206" w:type="dxa"/>
            <w:shd w:val="clear" w:color="auto" w:fill="auto"/>
            <w:vAlign w:val="center"/>
          </w:tcPr>
          <w:p w14:paraId="74632C4A"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Adresa</w:t>
            </w:r>
          </w:p>
        </w:tc>
        <w:tc>
          <w:tcPr>
            <w:tcW w:w="6343" w:type="dxa"/>
            <w:shd w:val="clear" w:color="auto" w:fill="auto"/>
          </w:tcPr>
          <w:p w14:paraId="1BA71ABB"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r w:rsidR="004B6C1A" w:rsidRPr="002F3015" w14:paraId="118ADD81" w14:textId="77777777" w:rsidTr="007556A7">
        <w:tc>
          <w:tcPr>
            <w:tcW w:w="2206" w:type="dxa"/>
            <w:shd w:val="clear" w:color="auto" w:fill="auto"/>
            <w:vAlign w:val="center"/>
          </w:tcPr>
          <w:p w14:paraId="0094D7DF"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E-mail</w:t>
            </w:r>
          </w:p>
        </w:tc>
        <w:tc>
          <w:tcPr>
            <w:tcW w:w="6343" w:type="dxa"/>
            <w:shd w:val="clear" w:color="auto" w:fill="auto"/>
          </w:tcPr>
          <w:p w14:paraId="692A299A"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r w:rsidR="004B6C1A" w:rsidRPr="002F3015" w14:paraId="09F177CC" w14:textId="77777777" w:rsidTr="007556A7">
        <w:tc>
          <w:tcPr>
            <w:tcW w:w="2206" w:type="dxa"/>
            <w:shd w:val="clear" w:color="auto" w:fill="auto"/>
            <w:vAlign w:val="center"/>
          </w:tcPr>
          <w:p w14:paraId="176053AA"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Telefon</w:t>
            </w:r>
          </w:p>
        </w:tc>
        <w:tc>
          <w:tcPr>
            <w:tcW w:w="6343" w:type="dxa"/>
            <w:shd w:val="clear" w:color="auto" w:fill="auto"/>
          </w:tcPr>
          <w:p w14:paraId="65766444"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bl>
    <w:p w14:paraId="0F8D8097" w14:textId="77777777" w:rsidR="004B6C1A" w:rsidRPr="002F3015" w:rsidRDefault="004B6C1A">
      <w:pPr>
        <w:tabs>
          <w:tab w:val="left" w:pos="4395"/>
        </w:tabs>
        <w:spacing w:after="0" w:line="280" w:lineRule="atLeast"/>
        <w:ind w:left="426"/>
        <w:jc w:val="both"/>
        <w:outlineLvl w:val="8"/>
        <w:rPr>
          <w:rFonts w:ascii="Arial" w:hAnsi="Arial" w:cs="Arial"/>
          <w:b/>
          <w:snapToGrid w:val="0"/>
          <w:color w:val="000000"/>
          <w:sz w:val="20"/>
          <w:szCs w:val="20"/>
          <w:lang w:eastAsia="en-US"/>
        </w:rPr>
      </w:pPr>
    </w:p>
    <w:p w14:paraId="428ACC2A" w14:textId="77777777" w:rsidR="004B6C1A" w:rsidRPr="002F3015" w:rsidRDefault="004B6C1A" w:rsidP="00991F45">
      <w:pPr>
        <w:numPr>
          <w:ilvl w:val="0"/>
          <w:numId w:val="20"/>
        </w:numPr>
        <w:spacing w:after="0" w:line="300" w:lineRule="exact"/>
        <w:ind w:left="426"/>
        <w:jc w:val="both"/>
        <w:rPr>
          <w:rFonts w:ascii="Arial" w:hAnsi="Arial" w:cs="Arial"/>
          <w:color w:val="000000"/>
          <w:sz w:val="20"/>
          <w:szCs w:val="20"/>
        </w:rPr>
      </w:pPr>
      <w:r w:rsidRPr="002F3015">
        <w:rPr>
          <w:rFonts w:ascii="Arial" w:hAnsi="Arial" w:cs="Arial"/>
          <w:color w:val="000000"/>
          <w:sz w:val="20"/>
          <w:szCs w:val="20"/>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6167"/>
      </w:tblGrid>
      <w:tr w:rsidR="004B6C1A" w:rsidRPr="002F3015" w14:paraId="2F56A329" w14:textId="77777777" w:rsidTr="007556A7">
        <w:tc>
          <w:tcPr>
            <w:tcW w:w="2206" w:type="dxa"/>
            <w:shd w:val="clear" w:color="auto" w:fill="auto"/>
            <w:vAlign w:val="center"/>
          </w:tcPr>
          <w:p w14:paraId="61C740A5"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Jméno a příjmení</w:t>
            </w:r>
          </w:p>
        </w:tc>
        <w:tc>
          <w:tcPr>
            <w:tcW w:w="6343" w:type="dxa"/>
            <w:shd w:val="clear" w:color="auto" w:fill="auto"/>
          </w:tcPr>
          <w:p w14:paraId="3407EE88"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r w:rsidR="004B6C1A" w:rsidRPr="002F3015" w14:paraId="1C3A03B7" w14:textId="77777777" w:rsidTr="007556A7">
        <w:tc>
          <w:tcPr>
            <w:tcW w:w="2206" w:type="dxa"/>
            <w:shd w:val="clear" w:color="auto" w:fill="auto"/>
            <w:vAlign w:val="center"/>
          </w:tcPr>
          <w:p w14:paraId="29BE27E0"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Adresa</w:t>
            </w:r>
          </w:p>
        </w:tc>
        <w:tc>
          <w:tcPr>
            <w:tcW w:w="6343" w:type="dxa"/>
            <w:shd w:val="clear" w:color="auto" w:fill="auto"/>
          </w:tcPr>
          <w:p w14:paraId="7F0C76E4"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r w:rsidR="004B6C1A" w:rsidRPr="002F3015" w14:paraId="21CB6A83" w14:textId="77777777" w:rsidTr="007556A7">
        <w:tc>
          <w:tcPr>
            <w:tcW w:w="2206" w:type="dxa"/>
            <w:shd w:val="clear" w:color="auto" w:fill="auto"/>
            <w:vAlign w:val="center"/>
          </w:tcPr>
          <w:p w14:paraId="78AD32C2"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E-mail</w:t>
            </w:r>
          </w:p>
        </w:tc>
        <w:tc>
          <w:tcPr>
            <w:tcW w:w="6343" w:type="dxa"/>
            <w:shd w:val="clear" w:color="auto" w:fill="auto"/>
          </w:tcPr>
          <w:p w14:paraId="27812DEB"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r w:rsidR="004B6C1A" w:rsidRPr="002F3015" w14:paraId="09D3BF78" w14:textId="77777777" w:rsidTr="007556A7">
        <w:tc>
          <w:tcPr>
            <w:tcW w:w="2206" w:type="dxa"/>
            <w:shd w:val="clear" w:color="auto" w:fill="auto"/>
            <w:vAlign w:val="center"/>
          </w:tcPr>
          <w:p w14:paraId="13C1EAC6"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Telefon</w:t>
            </w:r>
          </w:p>
        </w:tc>
        <w:tc>
          <w:tcPr>
            <w:tcW w:w="6343" w:type="dxa"/>
            <w:shd w:val="clear" w:color="auto" w:fill="auto"/>
          </w:tcPr>
          <w:p w14:paraId="115876D7"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bl>
    <w:p w14:paraId="1B651C43" w14:textId="77777777" w:rsidR="00C57AA6" w:rsidRPr="002F3015" w:rsidRDefault="00C57AA6" w:rsidP="005A401A">
      <w:pPr>
        <w:spacing w:after="0"/>
        <w:rPr>
          <w:rFonts w:ascii="Arial" w:hAnsi="Arial" w:cs="Arial"/>
          <w:sz w:val="20"/>
          <w:szCs w:val="20"/>
        </w:rPr>
      </w:pPr>
    </w:p>
    <w:sectPr w:rsidR="00C57AA6" w:rsidRPr="002F30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CD8A6" w14:textId="77777777" w:rsidR="00CF1910" w:rsidRDefault="00CF1910" w:rsidP="002F566E">
      <w:pPr>
        <w:spacing w:after="0" w:line="240" w:lineRule="auto"/>
      </w:pPr>
      <w:r>
        <w:separator/>
      </w:r>
    </w:p>
  </w:endnote>
  <w:endnote w:type="continuationSeparator" w:id="0">
    <w:p w14:paraId="4C647672" w14:textId="77777777" w:rsidR="00CF1910" w:rsidRDefault="00CF1910" w:rsidP="002F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4E03" w14:textId="413839A9" w:rsidR="002F566E" w:rsidRDefault="002F566E">
    <w:pPr>
      <w:pStyle w:val="Zpat"/>
      <w:jc w:val="right"/>
    </w:pPr>
    <w:r>
      <w:t xml:space="preserve">Stránka </w:t>
    </w:r>
    <w:r>
      <w:rPr>
        <w:b/>
        <w:bCs/>
        <w:sz w:val="24"/>
      </w:rPr>
      <w:fldChar w:fldCharType="begin"/>
    </w:r>
    <w:r>
      <w:rPr>
        <w:b/>
        <w:bCs/>
      </w:rPr>
      <w:instrText>PAGE</w:instrText>
    </w:r>
    <w:r>
      <w:rPr>
        <w:b/>
        <w:bCs/>
        <w:sz w:val="24"/>
      </w:rPr>
      <w:fldChar w:fldCharType="separate"/>
    </w:r>
    <w:r w:rsidR="006211AD">
      <w:rPr>
        <w:b/>
        <w:bCs/>
        <w:noProof/>
      </w:rPr>
      <w:t>10</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6211AD">
      <w:rPr>
        <w:b/>
        <w:bCs/>
        <w:noProof/>
      </w:rPr>
      <w:t>10</w:t>
    </w:r>
    <w:r>
      <w:rPr>
        <w:b/>
        <w:bCs/>
        <w:sz w:val="24"/>
      </w:rPr>
      <w:fldChar w:fldCharType="end"/>
    </w:r>
  </w:p>
  <w:p w14:paraId="67BD8C00" w14:textId="77777777" w:rsidR="002F566E" w:rsidRDefault="002F56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59E50" w14:textId="77777777" w:rsidR="00CF1910" w:rsidRDefault="00CF1910" w:rsidP="002F566E">
      <w:pPr>
        <w:spacing w:after="0" w:line="240" w:lineRule="auto"/>
      </w:pPr>
      <w:r>
        <w:separator/>
      </w:r>
    </w:p>
  </w:footnote>
  <w:footnote w:type="continuationSeparator" w:id="0">
    <w:p w14:paraId="4914C022" w14:textId="77777777" w:rsidR="00CF1910" w:rsidRDefault="00CF1910" w:rsidP="002F5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49FF" w14:textId="629BC4A5" w:rsidR="00AE6C05" w:rsidRDefault="00AE6C05">
    <w:pPr>
      <w:pStyle w:val="Zhlav"/>
    </w:pPr>
    <w:r>
      <w:t xml:space="preserve">                                                                                                                             Číslo smlouvy: DBID: 4932/202</w:t>
    </w:r>
    <w:r w:rsidR="003B5F72">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FC8"/>
    <w:multiLevelType w:val="hybridMultilevel"/>
    <w:tmpl w:val="331AFA9C"/>
    <w:lvl w:ilvl="0" w:tplc="A85A203E">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2A1F5E"/>
    <w:multiLevelType w:val="hybridMultilevel"/>
    <w:tmpl w:val="782CAAD8"/>
    <w:lvl w:ilvl="0" w:tplc="C31EF096">
      <w:start w:val="1"/>
      <w:numFmt w:val="lowerLetter"/>
      <w:pStyle w:val="ONSpsmena"/>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 w15:restartNumberingAfterBreak="0">
    <w:nsid w:val="0E784AAF"/>
    <w:multiLevelType w:val="hybridMultilevel"/>
    <w:tmpl w:val="9A2C081A"/>
    <w:lvl w:ilvl="0" w:tplc="A4DC2736">
      <w:start w:val="1"/>
      <w:numFmt w:val="decimal"/>
      <w:lvlText w:val="%1."/>
      <w:lvlJc w:val="left"/>
      <w:pPr>
        <w:ind w:left="1077" w:hanging="360"/>
      </w:pPr>
      <w:rPr>
        <w:rFonts w:hint="default"/>
      </w:rPr>
    </w:lvl>
    <w:lvl w:ilvl="1" w:tplc="04050019">
      <w:start w:val="1"/>
      <w:numFmt w:val="lowerLetter"/>
      <w:pStyle w:val="0-I"/>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14F94709"/>
    <w:multiLevelType w:val="hybridMultilevel"/>
    <w:tmpl w:val="9FE2475A"/>
    <w:lvl w:ilvl="0" w:tplc="04050001">
      <w:start w:val="1"/>
      <w:numFmt w:val="bullet"/>
      <w:lvlText w:val=""/>
      <w:lvlJc w:val="left"/>
      <w:pPr>
        <w:ind w:left="2346" w:hanging="360"/>
      </w:pPr>
      <w:rPr>
        <w:rFonts w:ascii="Symbol" w:hAnsi="Symbol" w:hint="default"/>
      </w:rPr>
    </w:lvl>
    <w:lvl w:ilvl="1" w:tplc="04050003" w:tentative="1">
      <w:start w:val="1"/>
      <w:numFmt w:val="bullet"/>
      <w:lvlText w:val="o"/>
      <w:lvlJc w:val="left"/>
      <w:pPr>
        <w:ind w:left="3066" w:hanging="360"/>
      </w:pPr>
      <w:rPr>
        <w:rFonts w:ascii="Courier New" w:hAnsi="Courier New" w:cs="Courier New" w:hint="default"/>
      </w:rPr>
    </w:lvl>
    <w:lvl w:ilvl="2" w:tplc="04050005" w:tentative="1">
      <w:start w:val="1"/>
      <w:numFmt w:val="bullet"/>
      <w:lvlText w:val=""/>
      <w:lvlJc w:val="left"/>
      <w:pPr>
        <w:ind w:left="3786" w:hanging="360"/>
      </w:pPr>
      <w:rPr>
        <w:rFonts w:ascii="Wingdings" w:hAnsi="Wingdings" w:hint="default"/>
      </w:rPr>
    </w:lvl>
    <w:lvl w:ilvl="3" w:tplc="04050001" w:tentative="1">
      <w:start w:val="1"/>
      <w:numFmt w:val="bullet"/>
      <w:lvlText w:val=""/>
      <w:lvlJc w:val="left"/>
      <w:pPr>
        <w:ind w:left="4506" w:hanging="360"/>
      </w:pPr>
      <w:rPr>
        <w:rFonts w:ascii="Symbol" w:hAnsi="Symbol" w:hint="default"/>
      </w:rPr>
    </w:lvl>
    <w:lvl w:ilvl="4" w:tplc="04050003" w:tentative="1">
      <w:start w:val="1"/>
      <w:numFmt w:val="bullet"/>
      <w:lvlText w:val="o"/>
      <w:lvlJc w:val="left"/>
      <w:pPr>
        <w:ind w:left="5226" w:hanging="360"/>
      </w:pPr>
      <w:rPr>
        <w:rFonts w:ascii="Courier New" w:hAnsi="Courier New" w:cs="Courier New" w:hint="default"/>
      </w:rPr>
    </w:lvl>
    <w:lvl w:ilvl="5" w:tplc="04050005" w:tentative="1">
      <w:start w:val="1"/>
      <w:numFmt w:val="bullet"/>
      <w:lvlText w:val=""/>
      <w:lvlJc w:val="left"/>
      <w:pPr>
        <w:ind w:left="5946" w:hanging="360"/>
      </w:pPr>
      <w:rPr>
        <w:rFonts w:ascii="Wingdings" w:hAnsi="Wingdings" w:hint="default"/>
      </w:rPr>
    </w:lvl>
    <w:lvl w:ilvl="6" w:tplc="04050001" w:tentative="1">
      <w:start w:val="1"/>
      <w:numFmt w:val="bullet"/>
      <w:lvlText w:val=""/>
      <w:lvlJc w:val="left"/>
      <w:pPr>
        <w:ind w:left="6666" w:hanging="360"/>
      </w:pPr>
      <w:rPr>
        <w:rFonts w:ascii="Symbol" w:hAnsi="Symbol" w:hint="default"/>
      </w:rPr>
    </w:lvl>
    <w:lvl w:ilvl="7" w:tplc="04050003" w:tentative="1">
      <w:start w:val="1"/>
      <w:numFmt w:val="bullet"/>
      <w:lvlText w:val="o"/>
      <w:lvlJc w:val="left"/>
      <w:pPr>
        <w:ind w:left="7386" w:hanging="360"/>
      </w:pPr>
      <w:rPr>
        <w:rFonts w:ascii="Courier New" w:hAnsi="Courier New" w:cs="Courier New" w:hint="default"/>
      </w:rPr>
    </w:lvl>
    <w:lvl w:ilvl="8" w:tplc="04050005" w:tentative="1">
      <w:start w:val="1"/>
      <w:numFmt w:val="bullet"/>
      <w:lvlText w:val=""/>
      <w:lvlJc w:val="left"/>
      <w:pPr>
        <w:ind w:left="8106" w:hanging="360"/>
      </w:pPr>
      <w:rPr>
        <w:rFonts w:ascii="Wingdings" w:hAnsi="Wingdings" w:hint="default"/>
      </w:rPr>
    </w:lvl>
  </w:abstractNum>
  <w:abstractNum w:abstractNumId="5" w15:restartNumberingAfterBreak="0">
    <w:nsid w:val="1A502636"/>
    <w:multiLevelType w:val="hybridMultilevel"/>
    <w:tmpl w:val="8E12D9EC"/>
    <w:lvl w:ilvl="0" w:tplc="C9AA20AC">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FC58AE"/>
    <w:multiLevelType w:val="hybridMultilevel"/>
    <w:tmpl w:val="95380276"/>
    <w:lvl w:ilvl="0" w:tplc="57E2EE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2646E0"/>
    <w:multiLevelType w:val="hybridMultilevel"/>
    <w:tmpl w:val="6DE679C4"/>
    <w:lvl w:ilvl="0" w:tplc="A79230C6">
      <w:start w:val="1"/>
      <w:numFmt w:val="bullet"/>
      <w:lvlText w:val="-"/>
      <w:lvlJc w:val="left"/>
      <w:pPr>
        <w:ind w:left="2062" w:hanging="360"/>
      </w:pPr>
      <w:rPr>
        <w:rFonts w:ascii="Calibri" w:eastAsia="Times New Roman" w:hAnsi="Calibri" w:cs="Calibri" w:hint="default"/>
      </w:rPr>
    </w:lvl>
    <w:lvl w:ilvl="1" w:tplc="04050003">
      <w:start w:val="1"/>
      <w:numFmt w:val="bullet"/>
      <w:lvlText w:val="o"/>
      <w:lvlJc w:val="left"/>
      <w:pPr>
        <w:ind w:left="786" w:hanging="360"/>
      </w:pPr>
      <w:rPr>
        <w:rFonts w:ascii="Courier New" w:hAnsi="Courier New" w:cs="Courier New" w:hint="default"/>
      </w:rPr>
    </w:lvl>
    <w:lvl w:ilvl="2" w:tplc="04050005" w:tentative="1">
      <w:start w:val="1"/>
      <w:numFmt w:val="bullet"/>
      <w:lvlText w:val=""/>
      <w:lvlJc w:val="left"/>
      <w:pPr>
        <w:ind w:left="4011" w:hanging="360"/>
      </w:pPr>
      <w:rPr>
        <w:rFonts w:ascii="Wingdings" w:hAnsi="Wingdings" w:hint="default"/>
      </w:rPr>
    </w:lvl>
    <w:lvl w:ilvl="3" w:tplc="04050001" w:tentative="1">
      <w:start w:val="1"/>
      <w:numFmt w:val="bullet"/>
      <w:lvlText w:val=""/>
      <w:lvlJc w:val="left"/>
      <w:pPr>
        <w:ind w:left="4731" w:hanging="360"/>
      </w:pPr>
      <w:rPr>
        <w:rFonts w:ascii="Symbol" w:hAnsi="Symbol" w:hint="default"/>
      </w:rPr>
    </w:lvl>
    <w:lvl w:ilvl="4" w:tplc="04050003" w:tentative="1">
      <w:start w:val="1"/>
      <w:numFmt w:val="bullet"/>
      <w:lvlText w:val="o"/>
      <w:lvlJc w:val="left"/>
      <w:pPr>
        <w:ind w:left="5451" w:hanging="360"/>
      </w:pPr>
      <w:rPr>
        <w:rFonts w:ascii="Courier New" w:hAnsi="Courier New" w:cs="Courier New" w:hint="default"/>
      </w:rPr>
    </w:lvl>
    <w:lvl w:ilvl="5" w:tplc="04050005" w:tentative="1">
      <w:start w:val="1"/>
      <w:numFmt w:val="bullet"/>
      <w:lvlText w:val=""/>
      <w:lvlJc w:val="left"/>
      <w:pPr>
        <w:ind w:left="6171" w:hanging="360"/>
      </w:pPr>
      <w:rPr>
        <w:rFonts w:ascii="Wingdings" w:hAnsi="Wingdings" w:hint="default"/>
      </w:rPr>
    </w:lvl>
    <w:lvl w:ilvl="6" w:tplc="04050001" w:tentative="1">
      <w:start w:val="1"/>
      <w:numFmt w:val="bullet"/>
      <w:lvlText w:val=""/>
      <w:lvlJc w:val="left"/>
      <w:pPr>
        <w:ind w:left="6891" w:hanging="360"/>
      </w:pPr>
      <w:rPr>
        <w:rFonts w:ascii="Symbol" w:hAnsi="Symbol" w:hint="default"/>
      </w:rPr>
    </w:lvl>
    <w:lvl w:ilvl="7" w:tplc="04050003" w:tentative="1">
      <w:start w:val="1"/>
      <w:numFmt w:val="bullet"/>
      <w:lvlText w:val="o"/>
      <w:lvlJc w:val="left"/>
      <w:pPr>
        <w:ind w:left="7611" w:hanging="360"/>
      </w:pPr>
      <w:rPr>
        <w:rFonts w:ascii="Courier New" w:hAnsi="Courier New" w:cs="Courier New" w:hint="default"/>
      </w:rPr>
    </w:lvl>
    <w:lvl w:ilvl="8" w:tplc="04050005" w:tentative="1">
      <w:start w:val="1"/>
      <w:numFmt w:val="bullet"/>
      <w:lvlText w:val=""/>
      <w:lvlJc w:val="left"/>
      <w:pPr>
        <w:ind w:left="8331" w:hanging="360"/>
      </w:pPr>
      <w:rPr>
        <w:rFonts w:ascii="Wingdings" w:hAnsi="Wingdings" w:hint="default"/>
      </w:rPr>
    </w:lvl>
  </w:abstractNum>
  <w:abstractNum w:abstractNumId="8" w15:restartNumberingAfterBreak="0">
    <w:nsid w:val="29B07732"/>
    <w:multiLevelType w:val="hybridMultilevel"/>
    <w:tmpl w:val="29C23C2E"/>
    <w:lvl w:ilvl="0" w:tplc="04050001">
      <w:start w:val="1"/>
      <w:numFmt w:val="bullet"/>
      <w:lvlText w:val=""/>
      <w:lvlJc w:val="left"/>
      <w:pPr>
        <w:ind w:left="2782" w:hanging="360"/>
      </w:pPr>
      <w:rPr>
        <w:rFonts w:ascii="Symbol" w:hAnsi="Symbol" w:hint="default"/>
      </w:rPr>
    </w:lvl>
    <w:lvl w:ilvl="1" w:tplc="04050003" w:tentative="1">
      <w:start w:val="1"/>
      <w:numFmt w:val="bullet"/>
      <w:lvlText w:val="o"/>
      <w:lvlJc w:val="left"/>
      <w:pPr>
        <w:ind w:left="3502" w:hanging="360"/>
      </w:pPr>
      <w:rPr>
        <w:rFonts w:ascii="Courier New" w:hAnsi="Courier New" w:cs="Courier New" w:hint="default"/>
      </w:rPr>
    </w:lvl>
    <w:lvl w:ilvl="2" w:tplc="04050005" w:tentative="1">
      <w:start w:val="1"/>
      <w:numFmt w:val="bullet"/>
      <w:lvlText w:val=""/>
      <w:lvlJc w:val="left"/>
      <w:pPr>
        <w:ind w:left="4222" w:hanging="360"/>
      </w:pPr>
      <w:rPr>
        <w:rFonts w:ascii="Wingdings" w:hAnsi="Wingdings" w:hint="default"/>
      </w:rPr>
    </w:lvl>
    <w:lvl w:ilvl="3" w:tplc="04050001" w:tentative="1">
      <w:start w:val="1"/>
      <w:numFmt w:val="bullet"/>
      <w:lvlText w:val=""/>
      <w:lvlJc w:val="left"/>
      <w:pPr>
        <w:ind w:left="4942" w:hanging="360"/>
      </w:pPr>
      <w:rPr>
        <w:rFonts w:ascii="Symbol" w:hAnsi="Symbol" w:hint="default"/>
      </w:rPr>
    </w:lvl>
    <w:lvl w:ilvl="4" w:tplc="04050003" w:tentative="1">
      <w:start w:val="1"/>
      <w:numFmt w:val="bullet"/>
      <w:lvlText w:val="o"/>
      <w:lvlJc w:val="left"/>
      <w:pPr>
        <w:ind w:left="5662" w:hanging="360"/>
      </w:pPr>
      <w:rPr>
        <w:rFonts w:ascii="Courier New" w:hAnsi="Courier New" w:cs="Courier New" w:hint="default"/>
      </w:rPr>
    </w:lvl>
    <w:lvl w:ilvl="5" w:tplc="04050005" w:tentative="1">
      <w:start w:val="1"/>
      <w:numFmt w:val="bullet"/>
      <w:lvlText w:val=""/>
      <w:lvlJc w:val="left"/>
      <w:pPr>
        <w:ind w:left="6382" w:hanging="360"/>
      </w:pPr>
      <w:rPr>
        <w:rFonts w:ascii="Wingdings" w:hAnsi="Wingdings" w:hint="default"/>
      </w:rPr>
    </w:lvl>
    <w:lvl w:ilvl="6" w:tplc="04050001" w:tentative="1">
      <w:start w:val="1"/>
      <w:numFmt w:val="bullet"/>
      <w:lvlText w:val=""/>
      <w:lvlJc w:val="left"/>
      <w:pPr>
        <w:ind w:left="7102" w:hanging="360"/>
      </w:pPr>
      <w:rPr>
        <w:rFonts w:ascii="Symbol" w:hAnsi="Symbol" w:hint="default"/>
      </w:rPr>
    </w:lvl>
    <w:lvl w:ilvl="7" w:tplc="04050003" w:tentative="1">
      <w:start w:val="1"/>
      <w:numFmt w:val="bullet"/>
      <w:lvlText w:val="o"/>
      <w:lvlJc w:val="left"/>
      <w:pPr>
        <w:ind w:left="7822" w:hanging="360"/>
      </w:pPr>
      <w:rPr>
        <w:rFonts w:ascii="Courier New" w:hAnsi="Courier New" w:cs="Courier New" w:hint="default"/>
      </w:rPr>
    </w:lvl>
    <w:lvl w:ilvl="8" w:tplc="04050005" w:tentative="1">
      <w:start w:val="1"/>
      <w:numFmt w:val="bullet"/>
      <w:lvlText w:val=""/>
      <w:lvlJc w:val="left"/>
      <w:pPr>
        <w:ind w:left="8542" w:hanging="360"/>
      </w:pPr>
      <w:rPr>
        <w:rFonts w:ascii="Wingdings" w:hAnsi="Wingdings" w:hint="default"/>
      </w:rPr>
    </w:lvl>
  </w:abstractNum>
  <w:abstractNum w:abstractNumId="9" w15:restartNumberingAfterBreak="0">
    <w:nsid w:val="2C0B4C8C"/>
    <w:multiLevelType w:val="multilevel"/>
    <w:tmpl w:val="D8221C4C"/>
    <w:lvl w:ilvl="0">
      <w:start w:val="1"/>
      <w:numFmt w:val="decimal"/>
      <w:lvlText w:val="%1."/>
      <w:lvlJc w:val="left"/>
      <w:pPr>
        <w:ind w:left="360" w:hanging="360"/>
      </w:pPr>
      <w:rPr>
        <w:rFonts w:hint="default"/>
      </w:rPr>
    </w:lvl>
    <w:lvl w:ilvl="1">
      <w:start w:val="1"/>
      <w:numFmt w:val="decimal"/>
      <w:lvlText w:val="%2."/>
      <w:lvlJc w:val="left"/>
      <w:pPr>
        <w:ind w:left="1130" w:hanging="360"/>
      </w:pPr>
      <w:rPr>
        <w:rFonts w:ascii="Calibri" w:eastAsia="Times New Roman" w:hAnsi="Calibri" w:cs="Times New Roman"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0" w15:restartNumberingAfterBreak="0">
    <w:nsid w:val="2CEC0A5A"/>
    <w:multiLevelType w:val="hybridMultilevel"/>
    <w:tmpl w:val="3C4EE5A0"/>
    <w:lvl w:ilvl="0" w:tplc="04050017">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1" w15:restartNumberingAfterBreak="0">
    <w:nsid w:val="2FB02920"/>
    <w:multiLevelType w:val="hybridMultilevel"/>
    <w:tmpl w:val="E5EC1016"/>
    <w:lvl w:ilvl="0" w:tplc="04050001">
      <w:start w:val="1"/>
      <w:numFmt w:val="bullet"/>
      <w:lvlText w:val=""/>
      <w:lvlJc w:val="left"/>
      <w:pPr>
        <w:ind w:left="2062" w:hanging="360"/>
      </w:pPr>
      <w:rPr>
        <w:rFonts w:ascii="Symbol" w:hAnsi="Symbol" w:hint="default"/>
      </w:rPr>
    </w:lvl>
    <w:lvl w:ilvl="1" w:tplc="04050003" w:tentative="1">
      <w:start w:val="1"/>
      <w:numFmt w:val="bullet"/>
      <w:lvlText w:val="o"/>
      <w:lvlJc w:val="left"/>
      <w:pPr>
        <w:ind w:left="2782" w:hanging="360"/>
      </w:pPr>
      <w:rPr>
        <w:rFonts w:ascii="Courier New" w:hAnsi="Courier New" w:cs="Courier New" w:hint="default"/>
      </w:rPr>
    </w:lvl>
    <w:lvl w:ilvl="2" w:tplc="04050005" w:tentative="1">
      <w:start w:val="1"/>
      <w:numFmt w:val="bullet"/>
      <w:lvlText w:val=""/>
      <w:lvlJc w:val="left"/>
      <w:pPr>
        <w:ind w:left="3502" w:hanging="360"/>
      </w:pPr>
      <w:rPr>
        <w:rFonts w:ascii="Wingdings" w:hAnsi="Wingdings"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12" w15:restartNumberingAfterBreak="0">
    <w:nsid w:val="310D00F7"/>
    <w:multiLevelType w:val="hybridMultilevel"/>
    <w:tmpl w:val="926A70D0"/>
    <w:lvl w:ilvl="0" w:tplc="D80276F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E013ED"/>
    <w:multiLevelType w:val="multilevel"/>
    <w:tmpl w:val="D8221C4C"/>
    <w:lvl w:ilvl="0">
      <w:start w:val="1"/>
      <w:numFmt w:val="decimal"/>
      <w:lvlText w:val="%1."/>
      <w:lvlJc w:val="left"/>
      <w:pPr>
        <w:ind w:left="360" w:hanging="360"/>
      </w:pPr>
      <w:rPr>
        <w:rFonts w:hint="default"/>
      </w:rPr>
    </w:lvl>
    <w:lvl w:ilvl="1">
      <w:start w:val="1"/>
      <w:numFmt w:val="decimal"/>
      <w:lvlText w:val="%2."/>
      <w:lvlJc w:val="left"/>
      <w:pPr>
        <w:ind w:left="1130" w:hanging="360"/>
      </w:pPr>
      <w:rPr>
        <w:rFonts w:ascii="Calibri" w:eastAsia="Times New Roman" w:hAnsi="Calibri" w:cs="Times New Roman"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4" w15:restartNumberingAfterBreak="0">
    <w:nsid w:val="362C6FCD"/>
    <w:multiLevelType w:val="multilevel"/>
    <w:tmpl w:val="A8AC6652"/>
    <w:lvl w:ilvl="0">
      <w:start w:val="1"/>
      <w:numFmt w:val="upperRoman"/>
      <w:pStyle w:val="RLlneksmlouvy"/>
      <w:lvlText w:val="%1."/>
      <w:lvlJc w:val="right"/>
      <w:pPr>
        <w:tabs>
          <w:tab w:val="num" w:pos="737"/>
        </w:tabs>
        <w:ind w:left="737" w:hanging="737"/>
      </w:pPr>
      <w:rPr>
        <w:rFonts w:asciiTheme="minorHAnsi" w:hAnsiTheme="minorHAnsi" w:cstheme="minorHAnsi" w:hint="default"/>
        <w:b/>
        <w:i w:val="0"/>
        <w:caps/>
        <w:strike w:val="0"/>
        <w:dstrike w:val="0"/>
        <w:vanish w:val="0"/>
        <w:color w:val="000000"/>
        <w:sz w:val="22"/>
        <w:szCs w:val="22"/>
        <w:vertAlign w:val="baseline"/>
      </w:rPr>
    </w:lvl>
    <w:lvl w:ilvl="1">
      <w:start w:val="1"/>
      <w:numFmt w:val="decimal"/>
      <w:pStyle w:val="RLTextlnkuslovan"/>
      <w:lvlText w:val="%2."/>
      <w:lvlJc w:val="left"/>
      <w:pPr>
        <w:tabs>
          <w:tab w:val="num" w:pos="1474"/>
        </w:tabs>
        <w:ind w:left="1474" w:hanging="737"/>
      </w:pPr>
      <w:rPr>
        <w:rFonts w:ascii="Calibri" w:eastAsia="Times New Roman" w:hAnsi="Calibri" w:cs="Calibri" w:hint="default"/>
        <w:b w:val="0"/>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3B2FEC"/>
    <w:multiLevelType w:val="multilevel"/>
    <w:tmpl w:val="D8221C4C"/>
    <w:lvl w:ilvl="0">
      <w:start w:val="1"/>
      <w:numFmt w:val="decimal"/>
      <w:lvlText w:val="%1."/>
      <w:lvlJc w:val="left"/>
      <w:pPr>
        <w:ind w:left="360" w:hanging="360"/>
      </w:pPr>
      <w:rPr>
        <w:rFonts w:hint="default"/>
      </w:rPr>
    </w:lvl>
    <w:lvl w:ilvl="1">
      <w:start w:val="1"/>
      <w:numFmt w:val="decimal"/>
      <w:lvlText w:val="%2."/>
      <w:lvlJc w:val="left"/>
      <w:pPr>
        <w:ind w:left="1130" w:hanging="360"/>
      </w:pPr>
      <w:rPr>
        <w:rFonts w:ascii="Calibri" w:eastAsia="Times New Roman" w:hAnsi="Calibri" w:cs="Times New Roman"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6" w15:restartNumberingAfterBreak="0">
    <w:nsid w:val="36E52E61"/>
    <w:multiLevelType w:val="hybridMultilevel"/>
    <w:tmpl w:val="634A9584"/>
    <w:lvl w:ilvl="0" w:tplc="8948F422">
      <w:start w:val="1"/>
      <w:numFmt w:val="decimal"/>
      <w:lvlText w:val="%1."/>
      <w:lvlJc w:val="left"/>
      <w:pPr>
        <w:tabs>
          <w:tab w:val="num" w:pos="360"/>
        </w:tabs>
        <w:ind w:left="360" w:hanging="360"/>
      </w:pPr>
      <w:rPr>
        <w:rFonts w:ascii="Arial" w:hAnsi="Arial" w:cs="Arial" w:hint="default"/>
        <w:b w:val="0"/>
        <w:bCs/>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37A87754"/>
    <w:multiLevelType w:val="multilevel"/>
    <w:tmpl w:val="82020AD2"/>
    <w:lvl w:ilvl="0">
      <w:start w:val="6"/>
      <w:numFmt w:val="decimal"/>
      <w:lvlText w:val="%1."/>
      <w:lvlJc w:val="left"/>
      <w:pPr>
        <w:ind w:left="360" w:hanging="360"/>
      </w:pPr>
      <w:rPr>
        <w:rFonts w:hint="default"/>
      </w:rPr>
    </w:lvl>
    <w:lvl w:ilvl="1">
      <w:start w:val="5"/>
      <w:numFmt w:val="decimal"/>
      <w:lvlText w:val="%2."/>
      <w:lvlJc w:val="left"/>
      <w:pPr>
        <w:ind w:left="1130" w:hanging="360"/>
      </w:pPr>
      <w:rPr>
        <w:rFonts w:ascii="Calibri" w:eastAsia="Times New Roman" w:hAnsi="Calibri" w:cs="Times New Roman"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8"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8A663F"/>
    <w:multiLevelType w:val="multilevel"/>
    <w:tmpl w:val="F5B60BAA"/>
    <w:lvl w:ilvl="0">
      <w:start w:val="2"/>
      <w:numFmt w:val="decimal"/>
      <w:lvlText w:val="%1."/>
      <w:lvlJc w:val="left"/>
      <w:pPr>
        <w:ind w:left="360" w:hanging="360"/>
      </w:pPr>
      <w:rPr>
        <w:rFonts w:hint="default"/>
      </w:rPr>
    </w:lvl>
    <w:lvl w:ilvl="1">
      <w:start w:val="1"/>
      <w:numFmt w:val="decimal"/>
      <w:lvlText w:val="%2."/>
      <w:lvlJc w:val="left"/>
      <w:pPr>
        <w:ind w:left="927" w:hanging="360"/>
      </w:pPr>
      <w:rPr>
        <w:rFonts w:ascii="Calibri" w:eastAsia="Times New Roman" w:hAnsi="Calibri" w:cs="Times New Roman"/>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0" w15:restartNumberingAfterBreak="0">
    <w:nsid w:val="49726788"/>
    <w:multiLevelType w:val="hybridMultilevel"/>
    <w:tmpl w:val="41C0F4B8"/>
    <w:lvl w:ilvl="0" w:tplc="A79230C6">
      <w:start w:val="1"/>
      <w:numFmt w:val="bullet"/>
      <w:lvlText w:val="-"/>
      <w:lvlJc w:val="left"/>
      <w:pPr>
        <w:ind w:left="2062"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475332"/>
    <w:multiLevelType w:val="multilevel"/>
    <w:tmpl w:val="D8221C4C"/>
    <w:lvl w:ilvl="0">
      <w:start w:val="1"/>
      <w:numFmt w:val="decimal"/>
      <w:lvlText w:val="%1."/>
      <w:lvlJc w:val="left"/>
      <w:pPr>
        <w:ind w:left="360" w:hanging="360"/>
      </w:pPr>
      <w:rPr>
        <w:rFonts w:hint="default"/>
      </w:rPr>
    </w:lvl>
    <w:lvl w:ilvl="1">
      <w:start w:val="1"/>
      <w:numFmt w:val="decimal"/>
      <w:lvlText w:val="%2."/>
      <w:lvlJc w:val="left"/>
      <w:pPr>
        <w:ind w:left="1130" w:hanging="360"/>
      </w:pPr>
      <w:rPr>
        <w:rFonts w:ascii="Calibri" w:eastAsia="Times New Roman" w:hAnsi="Calibri" w:cs="Times New Roman"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2" w15:restartNumberingAfterBreak="0">
    <w:nsid w:val="50E64574"/>
    <w:multiLevelType w:val="hybridMultilevel"/>
    <w:tmpl w:val="919A305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524B4296"/>
    <w:multiLevelType w:val="hybridMultilevel"/>
    <w:tmpl w:val="F96C3586"/>
    <w:lvl w:ilvl="0" w:tplc="C2523A82">
      <w:start w:val="1"/>
      <w:numFmt w:val="lowerLetter"/>
      <w:lvlText w:val="%1)"/>
      <w:lvlJc w:val="left"/>
      <w:pPr>
        <w:ind w:left="1776" w:hanging="360"/>
      </w:pPr>
      <w:rPr>
        <w:rFonts w:hint="default"/>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52B70EDA"/>
    <w:multiLevelType w:val="multilevel"/>
    <w:tmpl w:val="D8221C4C"/>
    <w:lvl w:ilvl="0">
      <w:start w:val="1"/>
      <w:numFmt w:val="decimal"/>
      <w:lvlText w:val="%1."/>
      <w:lvlJc w:val="left"/>
      <w:pPr>
        <w:ind w:left="360" w:hanging="360"/>
      </w:pPr>
    </w:lvl>
    <w:lvl w:ilvl="1">
      <w:start w:val="1"/>
      <w:numFmt w:val="decimal"/>
      <w:lvlText w:val="%2."/>
      <w:lvlJc w:val="left"/>
      <w:pPr>
        <w:ind w:left="502" w:hanging="360"/>
      </w:pPr>
      <w:rPr>
        <w:rFonts w:ascii="Calibri" w:eastAsia="Times New Roman" w:hAnsi="Calibri" w:cs="Times New Roman" w:hint="default"/>
      </w:r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222" w:hanging="1080"/>
      </w:pPr>
    </w:lvl>
    <w:lvl w:ilvl="7">
      <w:start w:val="1"/>
      <w:numFmt w:val="decimal"/>
      <w:lvlText w:val="%1.%2.%3.%4.%5.%6.%7.%8."/>
      <w:lvlJc w:val="left"/>
      <w:pPr>
        <w:ind w:left="3939" w:hanging="1440"/>
      </w:pPr>
    </w:lvl>
    <w:lvl w:ilvl="8">
      <w:start w:val="1"/>
      <w:numFmt w:val="decimal"/>
      <w:lvlText w:val="%1.%2.%3.%4.%5.%6.%7.%8.%9."/>
      <w:lvlJc w:val="left"/>
      <w:pPr>
        <w:ind w:left="4296" w:hanging="1440"/>
      </w:pPr>
    </w:lvl>
  </w:abstractNum>
  <w:abstractNum w:abstractNumId="25" w15:restartNumberingAfterBreak="0">
    <w:nsid w:val="57F47DA8"/>
    <w:multiLevelType w:val="hybridMultilevel"/>
    <w:tmpl w:val="06D6A5F6"/>
    <w:lvl w:ilvl="0" w:tplc="250EFF3A">
      <w:start w:val="1"/>
      <w:numFmt w:val="lowerLetter"/>
      <w:lvlText w:val="%1)"/>
      <w:lvlJc w:val="left"/>
      <w:pPr>
        <w:ind w:left="1077" w:hanging="397"/>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26" w15:restartNumberingAfterBreak="0">
    <w:nsid w:val="69FB18AF"/>
    <w:multiLevelType w:val="hybridMultilevel"/>
    <w:tmpl w:val="6D52695A"/>
    <w:lvl w:ilvl="0" w:tplc="9F307940">
      <w:start w:val="1"/>
      <w:numFmt w:val="bullet"/>
      <w:lvlText w:val=""/>
      <w:lvlJc w:val="left"/>
      <w:pPr>
        <w:tabs>
          <w:tab w:val="num" w:pos="357"/>
        </w:tabs>
        <w:ind w:left="357" w:hanging="357"/>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C21FA3"/>
    <w:multiLevelType w:val="hybridMultilevel"/>
    <w:tmpl w:val="BEFA0606"/>
    <w:lvl w:ilvl="0" w:tplc="A79230C6">
      <w:start w:val="1"/>
      <w:numFmt w:val="bullet"/>
      <w:lvlText w:val="-"/>
      <w:lvlJc w:val="left"/>
      <w:pPr>
        <w:ind w:left="2062"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0E42D4D"/>
    <w:multiLevelType w:val="hybridMultilevel"/>
    <w:tmpl w:val="80CA6A8A"/>
    <w:lvl w:ilvl="0" w:tplc="04050017">
      <w:start w:val="1"/>
      <w:numFmt w:val="lowerLetter"/>
      <w:lvlText w:val="%1)"/>
      <w:lvlJc w:val="left"/>
      <w:pPr>
        <w:ind w:left="502"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424542F"/>
    <w:multiLevelType w:val="hybridMultilevel"/>
    <w:tmpl w:val="9CE0A614"/>
    <w:lvl w:ilvl="0" w:tplc="0405000B">
      <w:start w:val="1"/>
      <w:numFmt w:val="bullet"/>
      <w:lvlText w:val=""/>
      <w:lvlJc w:val="left"/>
      <w:pPr>
        <w:ind w:left="928" w:hanging="360"/>
      </w:pPr>
      <w:rPr>
        <w:rFonts w:ascii="Wingdings" w:hAnsi="Wingding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0" w15:restartNumberingAfterBreak="0">
    <w:nsid w:val="7442606E"/>
    <w:multiLevelType w:val="multilevel"/>
    <w:tmpl w:val="41EA0EBC"/>
    <w:lvl w:ilvl="0">
      <w:start w:val="1"/>
      <w:numFmt w:val="upperRoman"/>
      <w:lvlText w:val="%1."/>
      <w:lvlJc w:val="right"/>
      <w:pPr>
        <w:tabs>
          <w:tab w:val="num" w:pos="737"/>
        </w:tabs>
        <w:ind w:left="737" w:hanging="737"/>
      </w:pPr>
      <w:rPr>
        <w:rFonts w:asciiTheme="minorHAnsi" w:hAnsiTheme="minorHAnsi" w:cstheme="minorHAnsi" w:hint="default"/>
        <w:b/>
        <w:i w:val="0"/>
        <w:caps/>
        <w:strike w:val="0"/>
        <w:dstrike w:val="0"/>
        <w:vanish w:val="0"/>
        <w:color w:val="000000"/>
        <w:sz w:val="22"/>
        <w:szCs w:val="22"/>
        <w:vertAlign w:val="baseline"/>
      </w:rPr>
    </w:lvl>
    <w:lvl w:ilvl="1">
      <w:start w:val="1"/>
      <w:numFmt w:val="lowerLetter"/>
      <w:lvlText w:val="%2."/>
      <w:lvlJc w:val="left"/>
      <w:pPr>
        <w:tabs>
          <w:tab w:val="num" w:pos="1474"/>
        </w:tabs>
        <w:ind w:left="1474" w:hanging="737"/>
      </w:pPr>
      <w:rPr>
        <w:rFonts w:hint="default"/>
        <w:b w:val="0"/>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47A31A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C97267"/>
    <w:multiLevelType w:val="hybridMultilevel"/>
    <w:tmpl w:val="869EDBB6"/>
    <w:lvl w:ilvl="0" w:tplc="FA288E44">
      <w:start w:val="1"/>
      <w:numFmt w:val="decimal"/>
      <w:lvlText w:val="%1."/>
      <w:lvlJc w:val="left"/>
      <w:pPr>
        <w:tabs>
          <w:tab w:val="num" w:pos="6598"/>
        </w:tabs>
        <w:ind w:left="6598"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7A0B4EDD"/>
    <w:multiLevelType w:val="hybridMultilevel"/>
    <w:tmpl w:val="80CA6A8A"/>
    <w:lvl w:ilvl="0" w:tplc="04050017">
      <w:start w:val="1"/>
      <w:numFmt w:val="lowerLetter"/>
      <w:lvlText w:val="%1)"/>
      <w:lvlJc w:val="left"/>
      <w:pPr>
        <w:ind w:left="502"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DE59ED"/>
    <w:multiLevelType w:val="hybridMultilevel"/>
    <w:tmpl w:val="3C4EE5A0"/>
    <w:lvl w:ilvl="0" w:tplc="04050017">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5" w15:restartNumberingAfterBreak="0">
    <w:nsid w:val="7FCF0E79"/>
    <w:multiLevelType w:val="hybridMultilevel"/>
    <w:tmpl w:val="D0667BEC"/>
    <w:lvl w:ilvl="0" w:tplc="04050017">
      <w:start w:val="1"/>
      <w:numFmt w:val="lowerLetter"/>
      <w:lvlText w:val="%1)"/>
      <w:lvlJc w:val="left"/>
      <w:pPr>
        <w:ind w:left="1212" w:hanging="360"/>
      </w:p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num w:numId="1">
    <w:abstractNumId w:val="14"/>
  </w:num>
  <w:num w:numId="2">
    <w:abstractNumId w:val="19"/>
  </w:num>
  <w:num w:numId="3">
    <w:abstractNumId w:val="23"/>
  </w:num>
  <w:num w:numId="4">
    <w:abstractNumId w:val="3"/>
  </w:num>
  <w:num w:numId="5">
    <w:abstractNumId w:val="32"/>
  </w:num>
  <w:num w:numId="6">
    <w:abstractNumId w:val="7"/>
  </w:num>
  <w:num w:numId="7">
    <w:abstractNumId w:val="17"/>
  </w:num>
  <w:num w:numId="8">
    <w:abstractNumId w:val="2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7"/>
  </w:num>
  <w:num w:numId="13">
    <w:abstractNumId w:val="11"/>
  </w:num>
  <w:num w:numId="14">
    <w:abstractNumId w:val="21"/>
  </w:num>
  <w:num w:numId="15">
    <w:abstractNumId w:val="24"/>
  </w:num>
  <w:num w:numId="16">
    <w:abstractNumId w:val="15"/>
  </w:num>
  <w:num w:numId="17">
    <w:abstractNumId w:val="13"/>
  </w:num>
  <w:num w:numId="18">
    <w:abstractNumId w:val="9"/>
  </w:num>
  <w:num w:numId="19">
    <w:abstractNumId w:val="18"/>
  </w:num>
  <w:num w:numId="20">
    <w:abstractNumId w:val="1"/>
  </w:num>
  <w:num w:numId="21">
    <w:abstractNumId w:val="2"/>
  </w:num>
  <w:num w:numId="22">
    <w:abstractNumId w:val="10"/>
  </w:num>
  <w:num w:numId="23">
    <w:abstractNumId w:val="35"/>
  </w:num>
  <w:num w:numId="24">
    <w:abstractNumId w:val="34"/>
  </w:num>
  <w:num w:numId="25">
    <w:abstractNumId w:val="2"/>
    <w:lvlOverride w:ilvl="0">
      <w:startOverride w:val="1"/>
    </w:lvlOverride>
  </w:num>
  <w:num w:numId="26">
    <w:abstractNumId w:val="2"/>
    <w:lvlOverride w:ilvl="0">
      <w:startOverride w:val="1"/>
    </w:lvlOverride>
  </w:num>
  <w:num w:numId="27">
    <w:abstractNumId w:val="31"/>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num>
  <w:num w:numId="30">
    <w:abstractNumId w:val="4"/>
  </w:num>
  <w:num w:numId="31">
    <w:abstractNumId w:val="33"/>
  </w:num>
  <w:num w:numId="32">
    <w:abstractNumId w:val="29"/>
  </w:num>
  <w:num w:numId="33">
    <w:abstractNumId w:val="28"/>
  </w:num>
  <w:num w:numId="34">
    <w:abstractNumId w:val="2"/>
    <w:lvlOverride w:ilvl="0">
      <w:startOverride w:val="1"/>
    </w:lvlOverride>
  </w:num>
  <w:num w:numId="35">
    <w:abstractNumId w:val="0"/>
  </w:num>
  <w:num w:numId="36">
    <w:abstractNumId w:val="8"/>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num>
  <w:num w:numId="39">
    <w:abstractNumId w:val="2"/>
    <w:lvlOverride w:ilvl="0">
      <w:startOverride w:val="1"/>
    </w:lvlOverride>
  </w:num>
  <w:num w:numId="40">
    <w:abstractNumId w:val="6"/>
  </w:num>
  <w:num w:numId="41">
    <w:abstractNumId w:val="12"/>
  </w:num>
  <w:num w:numId="42">
    <w:abstractNumId w:val="14"/>
  </w:num>
  <w:num w:numId="43">
    <w:abstractNumId w:val="5"/>
  </w:num>
  <w:num w:numId="44">
    <w:abstractNumId w:val="22"/>
  </w:num>
  <w:num w:numId="45">
    <w:abstractNumId w:val="14"/>
  </w:num>
  <w:num w:numId="46">
    <w:abstractNumId w:val="25"/>
  </w:num>
  <w:num w:numId="47">
    <w:abstractNumId w:val="14"/>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5D"/>
    <w:rsid w:val="00003F51"/>
    <w:rsid w:val="00006AF9"/>
    <w:rsid w:val="00020272"/>
    <w:rsid w:val="00022037"/>
    <w:rsid w:val="000237B7"/>
    <w:rsid w:val="0002605E"/>
    <w:rsid w:val="00026371"/>
    <w:rsid w:val="00032ED3"/>
    <w:rsid w:val="000443BA"/>
    <w:rsid w:val="000469EB"/>
    <w:rsid w:val="000510C2"/>
    <w:rsid w:val="00051D02"/>
    <w:rsid w:val="00056B6A"/>
    <w:rsid w:val="00060016"/>
    <w:rsid w:val="000624A6"/>
    <w:rsid w:val="0006345E"/>
    <w:rsid w:val="000763CD"/>
    <w:rsid w:val="00077304"/>
    <w:rsid w:val="00090619"/>
    <w:rsid w:val="00093C1B"/>
    <w:rsid w:val="000A13D7"/>
    <w:rsid w:val="000A2FFA"/>
    <w:rsid w:val="000A363C"/>
    <w:rsid w:val="000A4955"/>
    <w:rsid w:val="000B0444"/>
    <w:rsid w:val="000B05D3"/>
    <w:rsid w:val="000B4010"/>
    <w:rsid w:val="000B40C2"/>
    <w:rsid w:val="000C00D2"/>
    <w:rsid w:val="000C497E"/>
    <w:rsid w:val="000C6C88"/>
    <w:rsid w:val="000D025D"/>
    <w:rsid w:val="000D2FE4"/>
    <w:rsid w:val="000D3676"/>
    <w:rsid w:val="000D7495"/>
    <w:rsid w:val="000E248A"/>
    <w:rsid w:val="000E2D71"/>
    <w:rsid w:val="000E3045"/>
    <w:rsid w:val="000E34B2"/>
    <w:rsid w:val="00101A7D"/>
    <w:rsid w:val="00102AA3"/>
    <w:rsid w:val="00111C03"/>
    <w:rsid w:val="00115658"/>
    <w:rsid w:val="00115AAF"/>
    <w:rsid w:val="001234C6"/>
    <w:rsid w:val="00123AFE"/>
    <w:rsid w:val="00124594"/>
    <w:rsid w:val="00135028"/>
    <w:rsid w:val="0014345D"/>
    <w:rsid w:val="00147B36"/>
    <w:rsid w:val="00151801"/>
    <w:rsid w:val="00163314"/>
    <w:rsid w:val="00164847"/>
    <w:rsid w:val="001744D1"/>
    <w:rsid w:val="00181AAF"/>
    <w:rsid w:val="00193E77"/>
    <w:rsid w:val="00194149"/>
    <w:rsid w:val="001960AC"/>
    <w:rsid w:val="001A306B"/>
    <w:rsid w:val="001A32C5"/>
    <w:rsid w:val="001B3473"/>
    <w:rsid w:val="001C2690"/>
    <w:rsid w:val="001C407D"/>
    <w:rsid w:val="001C6C9B"/>
    <w:rsid w:val="001D7DB3"/>
    <w:rsid w:val="001D7E05"/>
    <w:rsid w:val="001E00C4"/>
    <w:rsid w:val="001E1E05"/>
    <w:rsid w:val="001E3B39"/>
    <w:rsid w:val="001E5307"/>
    <w:rsid w:val="001E7797"/>
    <w:rsid w:val="001F0A46"/>
    <w:rsid w:val="001F5DEC"/>
    <w:rsid w:val="001F5F92"/>
    <w:rsid w:val="001F6DBF"/>
    <w:rsid w:val="002033B3"/>
    <w:rsid w:val="002062FF"/>
    <w:rsid w:val="002075B7"/>
    <w:rsid w:val="002104AE"/>
    <w:rsid w:val="00210A54"/>
    <w:rsid w:val="0021342E"/>
    <w:rsid w:val="00213D82"/>
    <w:rsid w:val="0022125C"/>
    <w:rsid w:val="00224421"/>
    <w:rsid w:val="00225D99"/>
    <w:rsid w:val="00233204"/>
    <w:rsid w:val="0023534C"/>
    <w:rsid w:val="002370FF"/>
    <w:rsid w:val="00241E55"/>
    <w:rsid w:val="00243547"/>
    <w:rsid w:val="00253C33"/>
    <w:rsid w:val="002553E7"/>
    <w:rsid w:val="00255E48"/>
    <w:rsid w:val="00261689"/>
    <w:rsid w:val="002675BC"/>
    <w:rsid w:val="00267AC8"/>
    <w:rsid w:val="00271E7F"/>
    <w:rsid w:val="002876E9"/>
    <w:rsid w:val="002A2633"/>
    <w:rsid w:val="002A5A0C"/>
    <w:rsid w:val="002B2B1E"/>
    <w:rsid w:val="002B2F53"/>
    <w:rsid w:val="002B55FD"/>
    <w:rsid w:val="002C3BBB"/>
    <w:rsid w:val="002C7365"/>
    <w:rsid w:val="002D57A8"/>
    <w:rsid w:val="002E4A0E"/>
    <w:rsid w:val="002F2C48"/>
    <w:rsid w:val="002F3015"/>
    <w:rsid w:val="002F476D"/>
    <w:rsid w:val="002F566E"/>
    <w:rsid w:val="003031D7"/>
    <w:rsid w:val="00303AC4"/>
    <w:rsid w:val="00316256"/>
    <w:rsid w:val="003163AA"/>
    <w:rsid w:val="00317322"/>
    <w:rsid w:val="0032112C"/>
    <w:rsid w:val="00324050"/>
    <w:rsid w:val="0032782D"/>
    <w:rsid w:val="00327B85"/>
    <w:rsid w:val="003339A3"/>
    <w:rsid w:val="00343DB5"/>
    <w:rsid w:val="00344278"/>
    <w:rsid w:val="00350D8E"/>
    <w:rsid w:val="00352E79"/>
    <w:rsid w:val="00355F6E"/>
    <w:rsid w:val="003577A4"/>
    <w:rsid w:val="0036043E"/>
    <w:rsid w:val="0036056D"/>
    <w:rsid w:val="00361CCC"/>
    <w:rsid w:val="00361F7E"/>
    <w:rsid w:val="00366409"/>
    <w:rsid w:val="003724B9"/>
    <w:rsid w:val="00384F4E"/>
    <w:rsid w:val="00385B1D"/>
    <w:rsid w:val="003919C2"/>
    <w:rsid w:val="00391C3B"/>
    <w:rsid w:val="003937CC"/>
    <w:rsid w:val="003A42DD"/>
    <w:rsid w:val="003B0F2D"/>
    <w:rsid w:val="003B196A"/>
    <w:rsid w:val="003B585D"/>
    <w:rsid w:val="003B5F72"/>
    <w:rsid w:val="003C2E28"/>
    <w:rsid w:val="003C6AEE"/>
    <w:rsid w:val="003D18CA"/>
    <w:rsid w:val="003D2927"/>
    <w:rsid w:val="003D3C2E"/>
    <w:rsid w:val="003D6F1F"/>
    <w:rsid w:val="003E19CE"/>
    <w:rsid w:val="003F09B9"/>
    <w:rsid w:val="004001E5"/>
    <w:rsid w:val="00405F4A"/>
    <w:rsid w:val="00410557"/>
    <w:rsid w:val="0041229F"/>
    <w:rsid w:val="004201B1"/>
    <w:rsid w:val="004316F4"/>
    <w:rsid w:val="00435D2D"/>
    <w:rsid w:val="00443CB2"/>
    <w:rsid w:val="004519D3"/>
    <w:rsid w:val="0045446F"/>
    <w:rsid w:val="00470AEC"/>
    <w:rsid w:val="00472936"/>
    <w:rsid w:val="004736A1"/>
    <w:rsid w:val="00473850"/>
    <w:rsid w:val="00473C25"/>
    <w:rsid w:val="00473E35"/>
    <w:rsid w:val="00475CD7"/>
    <w:rsid w:val="00476F7C"/>
    <w:rsid w:val="0049250B"/>
    <w:rsid w:val="004B0AEF"/>
    <w:rsid w:val="004B44FB"/>
    <w:rsid w:val="004B6C1A"/>
    <w:rsid w:val="004D0CF0"/>
    <w:rsid w:val="004D30F8"/>
    <w:rsid w:val="004D58DB"/>
    <w:rsid w:val="004D7325"/>
    <w:rsid w:val="004E02CF"/>
    <w:rsid w:val="004E3A23"/>
    <w:rsid w:val="004F37C8"/>
    <w:rsid w:val="004F5464"/>
    <w:rsid w:val="005019DD"/>
    <w:rsid w:val="0050384A"/>
    <w:rsid w:val="00511D6E"/>
    <w:rsid w:val="00516893"/>
    <w:rsid w:val="00520CC0"/>
    <w:rsid w:val="00523C63"/>
    <w:rsid w:val="00525A3E"/>
    <w:rsid w:val="00527554"/>
    <w:rsid w:val="00534EF4"/>
    <w:rsid w:val="0054108B"/>
    <w:rsid w:val="005431B1"/>
    <w:rsid w:val="00552B6C"/>
    <w:rsid w:val="00560253"/>
    <w:rsid w:val="00561A1D"/>
    <w:rsid w:val="00565AC8"/>
    <w:rsid w:val="0057420D"/>
    <w:rsid w:val="005756D3"/>
    <w:rsid w:val="005910D2"/>
    <w:rsid w:val="00597E79"/>
    <w:rsid w:val="005A0C66"/>
    <w:rsid w:val="005A1989"/>
    <w:rsid w:val="005A2A58"/>
    <w:rsid w:val="005A401A"/>
    <w:rsid w:val="005B0C90"/>
    <w:rsid w:val="005B1A77"/>
    <w:rsid w:val="005B4136"/>
    <w:rsid w:val="005B4438"/>
    <w:rsid w:val="005C1569"/>
    <w:rsid w:val="005C492A"/>
    <w:rsid w:val="005D5908"/>
    <w:rsid w:val="005E4806"/>
    <w:rsid w:val="005E5FEB"/>
    <w:rsid w:val="005F10AC"/>
    <w:rsid w:val="005F5B35"/>
    <w:rsid w:val="00600BF5"/>
    <w:rsid w:val="0060295C"/>
    <w:rsid w:val="006044FC"/>
    <w:rsid w:val="006134E0"/>
    <w:rsid w:val="006211AD"/>
    <w:rsid w:val="00623205"/>
    <w:rsid w:val="00627A7A"/>
    <w:rsid w:val="006334A7"/>
    <w:rsid w:val="0063437D"/>
    <w:rsid w:val="006363EC"/>
    <w:rsid w:val="006501BB"/>
    <w:rsid w:val="00651BC8"/>
    <w:rsid w:val="00654813"/>
    <w:rsid w:val="00661E82"/>
    <w:rsid w:val="006629B0"/>
    <w:rsid w:val="00675F9E"/>
    <w:rsid w:val="00684308"/>
    <w:rsid w:val="00693292"/>
    <w:rsid w:val="00694C4A"/>
    <w:rsid w:val="006A1109"/>
    <w:rsid w:val="006A60F1"/>
    <w:rsid w:val="006B227A"/>
    <w:rsid w:val="006B37DE"/>
    <w:rsid w:val="006C14DB"/>
    <w:rsid w:val="006C498E"/>
    <w:rsid w:val="006C62DC"/>
    <w:rsid w:val="006D2266"/>
    <w:rsid w:val="006D509A"/>
    <w:rsid w:val="006D5D49"/>
    <w:rsid w:val="006D69E7"/>
    <w:rsid w:val="006E4054"/>
    <w:rsid w:val="00715377"/>
    <w:rsid w:val="00716599"/>
    <w:rsid w:val="007206A7"/>
    <w:rsid w:val="007361DC"/>
    <w:rsid w:val="0073648E"/>
    <w:rsid w:val="0074282D"/>
    <w:rsid w:val="00742D40"/>
    <w:rsid w:val="00751574"/>
    <w:rsid w:val="007556A7"/>
    <w:rsid w:val="00755C2C"/>
    <w:rsid w:val="00770F73"/>
    <w:rsid w:val="007712D7"/>
    <w:rsid w:val="0077162D"/>
    <w:rsid w:val="00771F1A"/>
    <w:rsid w:val="007720C2"/>
    <w:rsid w:val="007755E4"/>
    <w:rsid w:val="007760FD"/>
    <w:rsid w:val="00776615"/>
    <w:rsid w:val="007822D2"/>
    <w:rsid w:val="00783369"/>
    <w:rsid w:val="00790480"/>
    <w:rsid w:val="007925FB"/>
    <w:rsid w:val="00794A42"/>
    <w:rsid w:val="007969F4"/>
    <w:rsid w:val="00797EE9"/>
    <w:rsid w:val="007A5139"/>
    <w:rsid w:val="007A7616"/>
    <w:rsid w:val="007B0299"/>
    <w:rsid w:val="007B60BE"/>
    <w:rsid w:val="007C6D3F"/>
    <w:rsid w:val="007E1985"/>
    <w:rsid w:val="007E26FE"/>
    <w:rsid w:val="007E46CA"/>
    <w:rsid w:val="007E6149"/>
    <w:rsid w:val="007E68A7"/>
    <w:rsid w:val="007F23CD"/>
    <w:rsid w:val="007F5900"/>
    <w:rsid w:val="007F61E3"/>
    <w:rsid w:val="008000A3"/>
    <w:rsid w:val="008035BF"/>
    <w:rsid w:val="00810E90"/>
    <w:rsid w:val="00830ACF"/>
    <w:rsid w:val="00833429"/>
    <w:rsid w:val="00833F30"/>
    <w:rsid w:val="008405F9"/>
    <w:rsid w:val="008621FF"/>
    <w:rsid w:val="00863F40"/>
    <w:rsid w:val="00871CD5"/>
    <w:rsid w:val="00874DC5"/>
    <w:rsid w:val="00875C31"/>
    <w:rsid w:val="00881C75"/>
    <w:rsid w:val="0088287B"/>
    <w:rsid w:val="0089141D"/>
    <w:rsid w:val="008927DF"/>
    <w:rsid w:val="00894833"/>
    <w:rsid w:val="008A174A"/>
    <w:rsid w:val="008A6EAF"/>
    <w:rsid w:val="008B0D18"/>
    <w:rsid w:val="008B53BB"/>
    <w:rsid w:val="008C1F02"/>
    <w:rsid w:val="008D363E"/>
    <w:rsid w:val="008D6F56"/>
    <w:rsid w:val="008E153F"/>
    <w:rsid w:val="008E181D"/>
    <w:rsid w:val="008E37DB"/>
    <w:rsid w:val="008F7573"/>
    <w:rsid w:val="00900A10"/>
    <w:rsid w:val="00920BC5"/>
    <w:rsid w:val="00930E0F"/>
    <w:rsid w:val="00941EDB"/>
    <w:rsid w:val="009428B2"/>
    <w:rsid w:val="00942A3E"/>
    <w:rsid w:val="00943A87"/>
    <w:rsid w:val="00955B9A"/>
    <w:rsid w:val="009579FC"/>
    <w:rsid w:val="00964C93"/>
    <w:rsid w:val="0096764A"/>
    <w:rsid w:val="009763A5"/>
    <w:rsid w:val="00980A30"/>
    <w:rsid w:val="00981D66"/>
    <w:rsid w:val="00983B45"/>
    <w:rsid w:val="00991F45"/>
    <w:rsid w:val="0099480C"/>
    <w:rsid w:val="00996FB2"/>
    <w:rsid w:val="0099701F"/>
    <w:rsid w:val="009A0FB6"/>
    <w:rsid w:val="009B0EED"/>
    <w:rsid w:val="009B4481"/>
    <w:rsid w:val="009B474C"/>
    <w:rsid w:val="009B66F8"/>
    <w:rsid w:val="009B6D8D"/>
    <w:rsid w:val="009C0759"/>
    <w:rsid w:val="009C3183"/>
    <w:rsid w:val="009C71CF"/>
    <w:rsid w:val="009C772C"/>
    <w:rsid w:val="009D0893"/>
    <w:rsid w:val="009E5280"/>
    <w:rsid w:val="009F1E97"/>
    <w:rsid w:val="009F23B4"/>
    <w:rsid w:val="009F51D1"/>
    <w:rsid w:val="009F65A5"/>
    <w:rsid w:val="009F67D5"/>
    <w:rsid w:val="009F734F"/>
    <w:rsid w:val="00A02D58"/>
    <w:rsid w:val="00A040CA"/>
    <w:rsid w:val="00A041E8"/>
    <w:rsid w:val="00A1055C"/>
    <w:rsid w:val="00A153D8"/>
    <w:rsid w:val="00A16958"/>
    <w:rsid w:val="00A274AE"/>
    <w:rsid w:val="00A30F1F"/>
    <w:rsid w:val="00A346CE"/>
    <w:rsid w:val="00A36104"/>
    <w:rsid w:val="00A457E4"/>
    <w:rsid w:val="00A54C02"/>
    <w:rsid w:val="00A55FFE"/>
    <w:rsid w:val="00A608B3"/>
    <w:rsid w:val="00A64F4D"/>
    <w:rsid w:val="00A7411D"/>
    <w:rsid w:val="00A7537A"/>
    <w:rsid w:val="00A75495"/>
    <w:rsid w:val="00A758E3"/>
    <w:rsid w:val="00A76E67"/>
    <w:rsid w:val="00A76EA6"/>
    <w:rsid w:val="00A838B7"/>
    <w:rsid w:val="00A91725"/>
    <w:rsid w:val="00AB5664"/>
    <w:rsid w:val="00AB692F"/>
    <w:rsid w:val="00AC4712"/>
    <w:rsid w:val="00AC53EA"/>
    <w:rsid w:val="00AC7F68"/>
    <w:rsid w:val="00AD0872"/>
    <w:rsid w:val="00AD274F"/>
    <w:rsid w:val="00AD3102"/>
    <w:rsid w:val="00AD587E"/>
    <w:rsid w:val="00AD59B4"/>
    <w:rsid w:val="00AD67AE"/>
    <w:rsid w:val="00AE1440"/>
    <w:rsid w:val="00AE6C05"/>
    <w:rsid w:val="00AF0411"/>
    <w:rsid w:val="00AF0AAE"/>
    <w:rsid w:val="00AF4E2E"/>
    <w:rsid w:val="00AF76A6"/>
    <w:rsid w:val="00AF7963"/>
    <w:rsid w:val="00B04089"/>
    <w:rsid w:val="00B11BA5"/>
    <w:rsid w:val="00B205E4"/>
    <w:rsid w:val="00B21B50"/>
    <w:rsid w:val="00B23FF2"/>
    <w:rsid w:val="00B26F1A"/>
    <w:rsid w:val="00B30A91"/>
    <w:rsid w:val="00B360AB"/>
    <w:rsid w:val="00B41F1F"/>
    <w:rsid w:val="00B53459"/>
    <w:rsid w:val="00B56AEF"/>
    <w:rsid w:val="00B6205D"/>
    <w:rsid w:val="00B622F5"/>
    <w:rsid w:val="00B70237"/>
    <w:rsid w:val="00B74DA4"/>
    <w:rsid w:val="00B8194F"/>
    <w:rsid w:val="00B86FAD"/>
    <w:rsid w:val="00BA5496"/>
    <w:rsid w:val="00BB0BBE"/>
    <w:rsid w:val="00BB5B72"/>
    <w:rsid w:val="00BB6534"/>
    <w:rsid w:val="00BC790E"/>
    <w:rsid w:val="00BC7B55"/>
    <w:rsid w:val="00BD226F"/>
    <w:rsid w:val="00BD2C0A"/>
    <w:rsid w:val="00BD453B"/>
    <w:rsid w:val="00BD6E43"/>
    <w:rsid w:val="00BE3318"/>
    <w:rsid w:val="00BF24D5"/>
    <w:rsid w:val="00BF2E81"/>
    <w:rsid w:val="00BF4FA8"/>
    <w:rsid w:val="00C03AD8"/>
    <w:rsid w:val="00C04874"/>
    <w:rsid w:val="00C05869"/>
    <w:rsid w:val="00C10D9F"/>
    <w:rsid w:val="00C115C0"/>
    <w:rsid w:val="00C11E55"/>
    <w:rsid w:val="00C15AFD"/>
    <w:rsid w:val="00C22907"/>
    <w:rsid w:val="00C31969"/>
    <w:rsid w:val="00C321D3"/>
    <w:rsid w:val="00C32E4B"/>
    <w:rsid w:val="00C34D66"/>
    <w:rsid w:val="00C54899"/>
    <w:rsid w:val="00C57AA6"/>
    <w:rsid w:val="00C57BF2"/>
    <w:rsid w:val="00C734AE"/>
    <w:rsid w:val="00C80168"/>
    <w:rsid w:val="00C804C2"/>
    <w:rsid w:val="00C839A7"/>
    <w:rsid w:val="00C86241"/>
    <w:rsid w:val="00C961D7"/>
    <w:rsid w:val="00C96B2C"/>
    <w:rsid w:val="00CA2810"/>
    <w:rsid w:val="00CA716F"/>
    <w:rsid w:val="00CA7C91"/>
    <w:rsid w:val="00CB759A"/>
    <w:rsid w:val="00CC1916"/>
    <w:rsid w:val="00CC4534"/>
    <w:rsid w:val="00CE72C9"/>
    <w:rsid w:val="00CF1910"/>
    <w:rsid w:val="00CF5838"/>
    <w:rsid w:val="00CF7162"/>
    <w:rsid w:val="00D02839"/>
    <w:rsid w:val="00D03572"/>
    <w:rsid w:val="00D06071"/>
    <w:rsid w:val="00D077E1"/>
    <w:rsid w:val="00D10757"/>
    <w:rsid w:val="00D10959"/>
    <w:rsid w:val="00D11067"/>
    <w:rsid w:val="00D24EC5"/>
    <w:rsid w:val="00D2721B"/>
    <w:rsid w:val="00D30A52"/>
    <w:rsid w:val="00D30EB4"/>
    <w:rsid w:val="00D3726C"/>
    <w:rsid w:val="00D40421"/>
    <w:rsid w:val="00D45678"/>
    <w:rsid w:val="00D5621E"/>
    <w:rsid w:val="00D6064D"/>
    <w:rsid w:val="00D615AF"/>
    <w:rsid w:val="00D6233C"/>
    <w:rsid w:val="00D67CF4"/>
    <w:rsid w:val="00D7254F"/>
    <w:rsid w:val="00D7573A"/>
    <w:rsid w:val="00D804D6"/>
    <w:rsid w:val="00D805E1"/>
    <w:rsid w:val="00D83E65"/>
    <w:rsid w:val="00D841D4"/>
    <w:rsid w:val="00D937E1"/>
    <w:rsid w:val="00DA1052"/>
    <w:rsid w:val="00DA29E2"/>
    <w:rsid w:val="00DA7CA1"/>
    <w:rsid w:val="00DB0084"/>
    <w:rsid w:val="00DB06BE"/>
    <w:rsid w:val="00DB2253"/>
    <w:rsid w:val="00DB2F44"/>
    <w:rsid w:val="00DB5045"/>
    <w:rsid w:val="00DC3057"/>
    <w:rsid w:val="00DD0F15"/>
    <w:rsid w:val="00DD6100"/>
    <w:rsid w:val="00DE4E8E"/>
    <w:rsid w:val="00DF3ABE"/>
    <w:rsid w:val="00DF5BF2"/>
    <w:rsid w:val="00DF7FA9"/>
    <w:rsid w:val="00E06290"/>
    <w:rsid w:val="00E12895"/>
    <w:rsid w:val="00E16FEF"/>
    <w:rsid w:val="00E209FF"/>
    <w:rsid w:val="00E20C18"/>
    <w:rsid w:val="00E21BE5"/>
    <w:rsid w:val="00E236A8"/>
    <w:rsid w:val="00E24546"/>
    <w:rsid w:val="00E24909"/>
    <w:rsid w:val="00E323A1"/>
    <w:rsid w:val="00E40ABC"/>
    <w:rsid w:val="00E4174F"/>
    <w:rsid w:val="00E47512"/>
    <w:rsid w:val="00E5472C"/>
    <w:rsid w:val="00E549CB"/>
    <w:rsid w:val="00E54DD9"/>
    <w:rsid w:val="00E57656"/>
    <w:rsid w:val="00E65C47"/>
    <w:rsid w:val="00E66866"/>
    <w:rsid w:val="00E6715D"/>
    <w:rsid w:val="00E67CB4"/>
    <w:rsid w:val="00E76F6A"/>
    <w:rsid w:val="00E84260"/>
    <w:rsid w:val="00E901AD"/>
    <w:rsid w:val="00E926B5"/>
    <w:rsid w:val="00E9552F"/>
    <w:rsid w:val="00EA04CF"/>
    <w:rsid w:val="00EA40C8"/>
    <w:rsid w:val="00EA67EB"/>
    <w:rsid w:val="00EB1F90"/>
    <w:rsid w:val="00EB3547"/>
    <w:rsid w:val="00EB4745"/>
    <w:rsid w:val="00EB6623"/>
    <w:rsid w:val="00EC01CC"/>
    <w:rsid w:val="00EC2095"/>
    <w:rsid w:val="00EC7155"/>
    <w:rsid w:val="00ED097D"/>
    <w:rsid w:val="00EE0D47"/>
    <w:rsid w:val="00EE6354"/>
    <w:rsid w:val="00EF0CCF"/>
    <w:rsid w:val="00EF1B10"/>
    <w:rsid w:val="00EF3973"/>
    <w:rsid w:val="00EF408A"/>
    <w:rsid w:val="00EF64BA"/>
    <w:rsid w:val="00F02AB7"/>
    <w:rsid w:val="00F15A86"/>
    <w:rsid w:val="00F17279"/>
    <w:rsid w:val="00F17CBA"/>
    <w:rsid w:val="00F234AC"/>
    <w:rsid w:val="00F26D02"/>
    <w:rsid w:val="00F418DF"/>
    <w:rsid w:val="00F453A2"/>
    <w:rsid w:val="00F476AB"/>
    <w:rsid w:val="00F561D8"/>
    <w:rsid w:val="00F56908"/>
    <w:rsid w:val="00F67ED4"/>
    <w:rsid w:val="00F7076D"/>
    <w:rsid w:val="00F760D3"/>
    <w:rsid w:val="00F8098D"/>
    <w:rsid w:val="00F819D5"/>
    <w:rsid w:val="00F85E54"/>
    <w:rsid w:val="00F9018F"/>
    <w:rsid w:val="00F90425"/>
    <w:rsid w:val="00F91928"/>
    <w:rsid w:val="00F92087"/>
    <w:rsid w:val="00F93046"/>
    <w:rsid w:val="00FA4A4E"/>
    <w:rsid w:val="00FB323B"/>
    <w:rsid w:val="00FB540A"/>
    <w:rsid w:val="00FC6C89"/>
    <w:rsid w:val="00FE4B3D"/>
    <w:rsid w:val="00FE50A5"/>
    <w:rsid w:val="00FE7A9F"/>
    <w:rsid w:val="00FE7BB2"/>
    <w:rsid w:val="00FF01BA"/>
    <w:rsid w:val="00FF371D"/>
    <w:rsid w:val="00FF56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9B901"/>
  <w15:chartTrackingRefBased/>
  <w15:docId w15:val="{1B45E206-3D81-4FD5-8CD7-BCB5AA14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4AE"/>
    <w:pPr>
      <w:spacing w:after="120" w:line="280" w:lineRule="exact"/>
    </w:pPr>
    <w:rPr>
      <w:rFonts w:eastAsia="Times New Roman"/>
      <w:sz w:val="22"/>
      <w:szCs w:val="24"/>
    </w:rPr>
  </w:style>
  <w:style w:type="paragraph" w:styleId="Nadpis2">
    <w:name w:val="heading 2"/>
    <w:basedOn w:val="Normln"/>
    <w:next w:val="Normln"/>
    <w:link w:val="Nadpis2Char"/>
    <w:uiPriority w:val="9"/>
    <w:semiHidden/>
    <w:unhideWhenUsed/>
    <w:qFormat/>
    <w:rsid w:val="00303AC4"/>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uiPriority w:val="99"/>
    <w:rsid w:val="00077304"/>
    <w:pPr>
      <w:numPr>
        <w:ilvl w:val="1"/>
        <w:numId w:val="1"/>
      </w:numPr>
      <w:jc w:val="both"/>
    </w:pPr>
    <w:rPr>
      <w:szCs w:val="22"/>
      <w:lang w:val="x-none" w:eastAsia="x-none"/>
    </w:rPr>
  </w:style>
  <w:style w:type="paragraph" w:customStyle="1" w:styleId="RLlneksmlouvy">
    <w:name w:val="RL Článek smlouvy"/>
    <w:basedOn w:val="Normln"/>
    <w:next w:val="RLTextlnkuslovan"/>
    <w:link w:val="RLlneksmlouvyChar"/>
    <w:rsid w:val="00077304"/>
    <w:pPr>
      <w:keepNext/>
      <w:numPr>
        <w:numId w:val="1"/>
      </w:numPr>
      <w:suppressAutoHyphens/>
      <w:spacing w:before="360"/>
      <w:jc w:val="both"/>
      <w:outlineLvl w:val="0"/>
    </w:pPr>
    <w:rPr>
      <w:b/>
      <w:lang w:val="x-none" w:eastAsia="en-US"/>
    </w:rPr>
  </w:style>
  <w:style w:type="paragraph" w:customStyle="1" w:styleId="RLdajeosmluvnstran">
    <w:name w:val="RL  údaje o smluvní straně"/>
    <w:basedOn w:val="Normln"/>
    <w:rsid w:val="00077304"/>
    <w:pPr>
      <w:jc w:val="center"/>
    </w:pPr>
    <w:rPr>
      <w:lang w:eastAsia="en-US"/>
    </w:rPr>
  </w:style>
  <w:style w:type="paragraph" w:customStyle="1" w:styleId="RLProhlensmluvnchstran">
    <w:name w:val="RL Prohlášení smluvních stran"/>
    <w:basedOn w:val="Normln"/>
    <w:link w:val="RLProhlensmluvnchstranChar"/>
    <w:rsid w:val="00077304"/>
    <w:pPr>
      <w:jc w:val="center"/>
    </w:pPr>
    <w:rPr>
      <w:rFonts w:ascii="Garamond" w:hAnsi="Garamond"/>
      <w:b/>
      <w:sz w:val="24"/>
    </w:rPr>
  </w:style>
  <w:style w:type="character" w:styleId="Hypertextovodkaz">
    <w:name w:val="Hyperlink"/>
    <w:uiPriority w:val="99"/>
    <w:rsid w:val="00077304"/>
    <w:rPr>
      <w:color w:val="0000FF"/>
      <w:u w:val="single"/>
    </w:rPr>
  </w:style>
  <w:style w:type="paragraph" w:customStyle="1" w:styleId="Seznamploh">
    <w:name w:val="Seznam příloh"/>
    <w:basedOn w:val="RLTextlnkuslovan"/>
    <w:rsid w:val="00077304"/>
    <w:pPr>
      <w:numPr>
        <w:ilvl w:val="0"/>
        <w:numId w:val="0"/>
      </w:numPr>
      <w:ind w:left="3572" w:hanging="1361"/>
    </w:pPr>
    <w:rPr>
      <w:szCs w:val="20"/>
      <w:lang w:eastAsia="en-US"/>
    </w:rPr>
  </w:style>
  <w:style w:type="paragraph" w:customStyle="1" w:styleId="RLnzevsmlouvy">
    <w:name w:val="RL název smlouvy"/>
    <w:basedOn w:val="Normln"/>
    <w:next w:val="Normln"/>
    <w:rsid w:val="00077304"/>
    <w:pPr>
      <w:spacing w:before="120" w:after="1200" w:line="240" w:lineRule="auto"/>
      <w:jc w:val="center"/>
    </w:pPr>
    <w:rPr>
      <w:rFonts w:cs="Arial"/>
      <w:b/>
      <w:bCs/>
      <w:caps/>
      <w:spacing w:val="40"/>
      <w:kern w:val="28"/>
      <w:sz w:val="32"/>
      <w:szCs w:val="32"/>
    </w:rPr>
  </w:style>
  <w:style w:type="character" w:customStyle="1" w:styleId="RLProhlensmluvnchstranChar">
    <w:name w:val="RL Prohlášení smluvních stran Char"/>
    <w:link w:val="RLProhlensmluvnchstran"/>
    <w:rsid w:val="00077304"/>
    <w:rPr>
      <w:rFonts w:ascii="Garamond" w:eastAsia="Times New Roman" w:hAnsi="Garamond" w:cs="Times New Roman"/>
      <w:b/>
      <w:sz w:val="24"/>
      <w:szCs w:val="24"/>
      <w:lang w:eastAsia="cs-CZ"/>
    </w:rPr>
  </w:style>
  <w:style w:type="character" w:customStyle="1" w:styleId="RLTextlnkuslovanChar">
    <w:name w:val="RL Text článku číslovaný Char"/>
    <w:link w:val="RLTextlnkuslovan"/>
    <w:uiPriority w:val="99"/>
    <w:rsid w:val="00077304"/>
    <w:rPr>
      <w:rFonts w:ascii="Calibri" w:eastAsia="Times New Roman" w:hAnsi="Calibri" w:cs="Times New Roman"/>
      <w:lang w:val="x-none" w:eastAsia="x-none"/>
    </w:rPr>
  </w:style>
  <w:style w:type="character" w:customStyle="1" w:styleId="ZKLADNChar">
    <w:name w:val="ZÁKLADNÍ Char"/>
    <w:link w:val="ZKLADN"/>
    <w:locked/>
    <w:rsid w:val="00077304"/>
    <w:rPr>
      <w:rFonts w:ascii="Garamond" w:hAnsi="Garamond"/>
      <w:sz w:val="24"/>
      <w:szCs w:val="24"/>
      <w:lang w:val="x-none" w:eastAsia="x-none"/>
    </w:rPr>
  </w:style>
  <w:style w:type="paragraph" w:customStyle="1" w:styleId="ZKLADN">
    <w:name w:val="ZÁKLADNÍ"/>
    <w:basedOn w:val="Zkladntext"/>
    <w:link w:val="ZKLADNChar"/>
    <w:rsid w:val="00077304"/>
    <w:pPr>
      <w:widowControl w:val="0"/>
      <w:spacing w:before="120" w:line="280" w:lineRule="atLeast"/>
      <w:jc w:val="both"/>
    </w:pPr>
    <w:rPr>
      <w:rFonts w:ascii="Garamond" w:eastAsia="Calibri" w:hAnsi="Garamond"/>
      <w:sz w:val="24"/>
    </w:rPr>
  </w:style>
  <w:style w:type="character" w:customStyle="1" w:styleId="platne1">
    <w:name w:val="platne1"/>
    <w:basedOn w:val="Standardnpsmoodstavce"/>
    <w:rsid w:val="00077304"/>
  </w:style>
  <w:style w:type="paragraph" w:styleId="Zkladntext">
    <w:name w:val="Body Text"/>
    <w:basedOn w:val="Normln"/>
    <w:link w:val="ZkladntextChar"/>
    <w:rsid w:val="00077304"/>
    <w:rPr>
      <w:lang w:val="x-none" w:eastAsia="x-none"/>
    </w:rPr>
  </w:style>
  <w:style w:type="character" w:customStyle="1" w:styleId="ZkladntextChar">
    <w:name w:val="Základní text Char"/>
    <w:link w:val="Zkladntext"/>
    <w:rsid w:val="00077304"/>
    <w:rPr>
      <w:rFonts w:ascii="Calibri" w:eastAsia="Times New Roman" w:hAnsi="Calibri" w:cs="Times New Roman"/>
      <w:szCs w:val="24"/>
      <w:lang w:val="x-none" w:eastAsia="x-none"/>
    </w:rPr>
  </w:style>
  <w:style w:type="character" w:customStyle="1" w:styleId="RLlneksmlouvyChar">
    <w:name w:val="RL Článek smlouvy Char"/>
    <w:link w:val="RLlneksmlouvy"/>
    <w:rsid w:val="00077304"/>
    <w:rPr>
      <w:rFonts w:ascii="Calibri" w:eastAsia="Times New Roman" w:hAnsi="Calibri" w:cs="Times New Roman"/>
      <w:b/>
      <w:szCs w:val="24"/>
      <w:lang w:val="x-none"/>
    </w:rPr>
  </w:style>
  <w:style w:type="paragraph" w:customStyle="1" w:styleId="RLdajeosmluvnstran0">
    <w:name w:val="RL Údaje o smluvní straně"/>
    <w:basedOn w:val="Normln"/>
    <w:rsid w:val="00077304"/>
    <w:pPr>
      <w:jc w:val="center"/>
    </w:pPr>
    <w:rPr>
      <w:lang w:eastAsia="en-US"/>
    </w:rPr>
  </w:style>
  <w:style w:type="character" w:customStyle="1" w:styleId="FontStyle45">
    <w:name w:val="Font Style45"/>
    <w:uiPriority w:val="99"/>
    <w:rsid w:val="00077304"/>
    <w:rPr>
      <w:rFonts w:ascii="Courier New" w:hAnsi="Courier New"/>
      <w:color w:val="000000"/>
      <w:sz w:val="18"/>
    </w:rPr>
  </w:style>
  <w:style w:type="character" w:customStyle="1" w:styleId="st1">
    <w:name w:val="st1"/>
    <w:rsid w:val="00443CB2"/>
  </w:style>
  <w:style w:type="paragraph" w:styleId="Odstavecseseznamem">
    <w:name w:val="List Paragraph"/>
    <w:aliases w:val="Odrážky 1,seznam písmena"/>
    <w:basedOn w:val="Normln"/>
    <w:link w:val="OdstavecseseznamemChar"/>
    <w:uiPriority w:val="34"/>
    <w:qFormat/>
    <w:rsid w:val="00A608B3"/>
    <w:pPr>
      <w:ind w:left="720"/>
      <w:contextualSpacing/>
    </w:pPr>
  </w:style>
  <w:style w:type="character" w:customStyle="1" w:styleId="Zvraznn">
    <w:name w:val="Zvýraznění"/>
    <w:uiPriority w:val="20"/>
    <w:qFormat/>
    <w:rsid w:val="00C11E55"/>
    <w:rPr>
      <w:b/>
      <w:bCs/>
      <w:i w:val="0"/>
      <w:iCs w:val="0"/>
    </w:rPr>
  </w:style>
  <w:style w:type="paragraph" w:styleId="Zhlav">
    <w:name w:val="header"/>
    <w:basedOn w:val="Normln"/>
    <w:link w:val="ZhlavChar"/>
    <w:unhideWhenUsed/>
    <w:rsid w:val="002F566E"/>
    <w:pPr>
      <w:tabs>
        <w:tab w:val="center" w:pos="4536"/>
        <w:tab w:val="right" w:pos="9072"/>
      </w:tabs>
      <w:spacing w:after="0" w:line="240" w:lineRule="auto"/>
    </w:pPr>
  </w:style>
  <w:style w:type="character" w:customStyle="1" w:styleId="ZhlavChar">
    <w:name w:val="Záhlaví Char"/>
    <w:link w:val="Zhlav"/>
    <w:uiPriority w:val="99"/>
    <w:rsid w:val="002F566E"/>
    <w:rPr>
      <w:rFonts w:ascii="Calibri" w:eastAsia="Times New Roman" w:hAnsi="Calibri" w:cs="Times New Roman"/>
      <w:szCs w:val="24"/>
      <w:lang w:eastAsia="cs-CZ"/>
    </w:rPr>
  </w:style>
  <w:style w:type="paragraph" w:styleId="Zpat">
    <w:name w:val="footer"/>
    <w:basedOn w:val="Normln"/>
    <w:link w:val="ZpatChar"/>
    <w:uiPriority w:val="99"/>
    <w:unhideWhenUsed/>
    <w:rsid w:val="002F566E"/>
    <w:pPr>
      <w:tabs>
        <w:tab w:val="center" w:pos="4536"/>
        <w:tab w:val="right" w:pos="9072"/>
      </w:tabs>
      <w:spacing w:after="0" w:line="240" w:lineRule="auto"/>
    </w:pPr>
  </w:style>
  <w:style w:type="character" w:customStyle="1" w:styleId="ZpatChar">
    <w:name w:val="Zápatí Char"/>
    <w:link w:val="Zpat"/>
    <w:uiPriority w:val="99"/>
    <w:rsid w:val="002F566E"/>
    <w:rPr>
      <w:rFonts w:ascii="Calibri" w:eastAsia="Times New Roman" w:hAnsi="Calibri" w:cs="Times New Roman"/>
      <w:szCs w:val="24"/>
      <w:lang w:eastAsia="cs-CZ"/>
    </w:rPr>
  </w:style>
  <w:style w:type="paragraph" w:styleId="Textbubliny">
    <w:name w:val="Balloon Text"/>
    <w:basedOn w:val="Normln"/>
    <w:link w:val="TextbublinyChar"/>
    <w:uiPriority w:val="99"/>
    <w:semiHidden/>
    <w:unhideWhenUsed/>
    <w:rsid w:val="00AF796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F7963"/>
    <w:rPr>
      <w:rFonts w:ascii="Tahoma" w:eastAsia="Times New Roman" w:hAnsi="Tahoma" w:cs="Tahoma"/>
      <w:sz w:val="16"/>
      <w:szCs w:val="16"/>
      <w:lang w:eastAsia="cs-CZ"/>
    </w:rPr>
  </w:style>
  <w:style w:type="character" w:styleId="Odkaznakoment">
    <w:name w:val="annotation reference"/>
    <w:uiPriority w:val="99"/>
    <w:semiHidden/>
    <w:unhideWhenUsed/>
    <w:rsid w:val="001E7797"/>
    <w:rPr>
      <w:sz w:val="16"/>
      <w:szCs w:val="16"/>
    </w:rPr>
  </w:style>
  <w:style w:type="paragraph" w:styleId="Textkomente">
    <w:name w:val="annotation text"/>
    <w:basedOn w:val="Normln"/>
    <w:link w:val="TextkomenteChar"/>
    <w:uiPriority w:val="99"/>
    <w:semiHidden/>
    <w:unhideWhenUsed/>
    <w:rsid w:val="001E7797"/>
    <w:pPr>
      <w:spacing w:line="240" w:lineRule="auto"/>
    </w:pPr>
    <w:rPr>
      <w:sz w:val="20"/>
      <w:szCs w:val="20"/>
    </w:rPr>
  </w:style>
  <w:style w:type="character" w:customStyle="1" w:styleId="TextkomenteChar">
    <w:name w:val="Text komentáře Char"/>
    <w:link w:val="Textkomente"/>
    <w:uiPriority w:val="99"/>
    <w:semiHidden/>
    <w:rsid w:val="001E7797"/>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E7797"/>
    <w:rPr>
      <w:b/>
      <w:bCs/>
    </w:rPr>
  </w:style>
  <w:style w:type="character" w:customStyle="1" w:styleId="PedmtkomenteChar">
    <w:name w:val="Předmět komentáře Char"/>
    <w:link w:val="Pedmtkomente"/>
    <w:uiPriority w:val="99"/>
    <w:semiHidden/>
    <w:rsid w:val="001E7797"/>
    <w:rPr>
      <w:rFonts w:ascii="Calibri" w:eastAsia="Times New Roman" w:hAnsi="Calibri" w:cs="Times New Roman"/>
      <w:b/>
      <w:bCs/>
      <w:sz w:val="20"/>
      <w:szCs w:val="20"/>
      <w:lang w:eastAsia="cs-CZ"/>
    </w:rPr>
  </w:style>
  <w:style w:type="paragraph" w:customStyle="1" w:styleId="Odrka">
    <w:name w:val="Odrážka"/>
    <w:basedOn w:val="Normln"/>
    <w:qFormat/>
    <w:rsid w:val="00BA5496"/>
    <w:pPr>
      <w:spacing w:after="80"/>
      <w:ind w:left="1636" w:hanging="360"/>
      <w:jc w:val="both"/>
    </w:pPr>
    <w:rPr>
      <w:rFonts w:ascii="Times New Roman" w:hAnsi="Times New Roman"/>
      <w:sz w:val="24"/>
    </w:rPr>
  </w:style>
  <w:style w:type="paragraph" w:customStyle="1" w:styleId="0-I-Odrka">
    <w:name w:val="0-I-Odrážka"/>
    <w:basedOn w:val="Odrka"/>
    <w:link w:val="0-I-OdrkaChar"/>
    <w:qFormat/>
    <w:rsid w:val="00BA5496"/>
    <w:pPr>
      <w:spacing w:line="240" w:lineRule="auto"/>
      <w:ind w:left="1633" w:hanging="357"/>
    </w:pPr>
  </w:style>
  <w:style w:type="character" w:customStyle="1" w:styleId="0-I-OdrkaChar">
    <w:name w:val="0-I-Odrážka Char"/>
    <w:link w:val="0-I-Odrka"/>
    <w:rsid w:val="00BA5496"/>
    <w:rPr>
      <w:rFonts w:ascii="Times New Roman" w:eastAsia="Times New Roman" w:hAnsi="Times New Roman"/>
      <w:sz w:val="24"/>
      <w:szCs w:val="24"/>
    </w:rPr>
  </w:style>
  <w:style w:type="paragraph" w:customStyle="1" w:styleId="0-I">
    <w:name w:val="0-I"/>
    <w:basedOn w:val="RLTextlnkuslovan"/>
    <w:link w:val="0-IChar"/>
    <w:qFormat/>
    <w:rsid w:val="00EE0D47"/>
    <w:pPr>
      <w:numPr>
        <w:numId w:val="4"/>
      </w:numPr>
      <w:spacing w:after="80" w:line="240" w:lineRule="auto"/>
    </w:pPr>
    <w:rPr>
      <w:rFonts w:ascii="Times New Roman" w:hAnsi="Times New Roman"/>
      <w:sz w:val="24"/>
      <w:szCs w:val="24"/>
      <w:lang w:val="cs-CZ"/>
    </w:rPr>
  </w:style>
  <w:style w:type="character" w:customStyle="1" w:styleId="0-IChar">
    <w:name w:val="0-I Char"/>
    <w:link w:val="0-I"/>
    <w:rsid w:val="00EE0D47"/>
    <w:rPr>
      <w:rFonts w:ascii="Times New Roman" w:eastAsia="Times New Roman" w:hAnsi="Times New Roman"/>
      <w:sz w:val="24"/>
      <w:szCs w:val="24"/>
      <w:lang w:eastAsia="x-none"/>
    </w:rPr>
  </w:style>
  <w:style w:type="paragraph" w:customStyle="1" w:styleId="VZ">
    <w:name w:val="VZ"/>
    <w:basedOn w:val="RLTextlnkuslovan"/>
    <w:link w:val="VZChar"/>
    <w:qFormat/>
    <w:rsid w:val="00EE0D47"/>
    <w:rPr>
      <w:rFonts w:ascii="Times New Roman" w:hAnsi="Times New Roman"/>
      <w:sz w:val="24"/>
      <w:szCs w:val="24"/>
    </w:rPr>
  </w:style>
  <w:style w:type="character" w:customStyle="1" w:styleId="Zkladntext0">
    <w:name w:val="Základní text_"/>
    <w:link w:val="Zkladntext1"/>
    <w:rsid w:val="00534EF4"/>
    <w:rPr>
      <w:rFonts w:ascii="Arial" w:eastAsia="Arial" w:hAnsi="Arial" w:cs="Arial"/>
    </w:rPr>
  </w:style>
  <w:style w:type="character" w:customStyle="1" w:styleId="VZChar">
    <w:name w:val="VZ Char"/>
    <w:link w:val="VZ"/>
    <w:rsid w:val="00EE0D47"/>
    <w:rPr>
      <w:rFonts w:ascii="Times New Roman" w:eastAsia="Times New Roman" w:hAnsi="Times New Roman" w:cs="Times New Roman"/>
      <w:sz w:val="24"/>
      <w:szCs w:val="24"/>
      <w:lang w:val="x-none" w:eastAsia="x-none"/>
    </w:rPr>
  </w:style>
  <w:style w:type="paragraph" w:customStyle="1" w:styleId="Zkladntext1">
    <w:name w:val="Základní text1"/>
    <w:basedOn w:val="Normln"/>
    <w:link w:val="Zkladntext0"/>
    <w:rsid w:val="00534EF4"/>
    <w:pPr>
      <w:widowControl w:val="0"/>
      <w:spacing w:after="0" w:line="276" w:lineRule="auto"/>
    </w:pPr>
    <w:rPr>
      <w:rFonts w:ascii="Arial" w:eastAsia="Arial" w:hAnsi="Arial" w:cs="Arial"/>
      <w:sz w:val="20"/>
      <w:szCs w:val="20"/>
    </w:rPr>
  </w:style>
  <w:style w:type="paragraph" w:customStyle="1" w:styleId="My1">
    <w:name w:val="My 1"/>
    <w:basedOn w:val="Normln"/>
    <w:link w:val="My1Char"/>
    <w:qFormat/>
    <w:rsid w:val="007A5139"/>
    <w:pPr>
      <w:spacing w:line="264" w:lineRule="auto"/>
      <w:jc w:val="both"/>
    </w:pPr>
    <w:rPr>
      <w:rFonts w:ascii="Times New Roman" w:eastAsia="Calibri" w:hAnsi="Times New Roman"/>
      <w:sz w:val="24"/>
      <w:lang w:eastAsia="en-US"/>
    </w:rPr>
  </w:style>
  <w:style w:type="character" w:customStyle="1" w:styleId="My1Char">
    <w:name w:val="My 1 Char"/>
    <w:link w:val="My1"/>
    <w:rsid w:val="007A5139"/>
    <w:rPr>
      <w:rFonts w:ascii="Times New Roman" w:hAnsi="Times New Roman"/>
      <w:sz w:val="24"/>
      <w:szCs w:val="24"/>
      <w:lang w:eastAsia="en-US"/>
    </w:rPr>
  </w:style>
  <w:style w:type="paragraph" w:styleId="Seznam">
    <w:name w:val="List"/>
    <w:basedOn w:val="Zkladntext"/>
    <w:rsid w:val="00964C93"/>
    <w:pPr>
      <w:suppressAutoHyphens/>
      <w:spacing w:after="0" w:line="240" w:lineRule="auto"/>
      <w:jc w:val="center"/>
    </w:pPr>
    <w:rPr>
      <w:rFonts w:ascii="Times New Roman" w:hAnsi="Times New Roman" w:cs="Tahoma"/>
      <w:b/>
      <w:bCs/>
      <w:sz w:val="40"/>
      <w:lang w:val="cs-CZ" w:eastAsia="ar-SA"/>
    </w:rPr>
  </w:style>
  <w:style w:type="paragraph" w:customStyle="1" w:styleId="ONSpsmena">
    <w:name w:val="ONS písmena"/>
    <w:basedOn w:val="VZ"/>
    <w:link w:val="ONSpsmenaChar"/>
    <w:qFormat/>
    <w:rsid w:val="00AD274F"/>
    <w:pPr>
      <w:numPr>
        <w:ilvl w:val="0"/>
        <w:numId w:val="21"/>
      </w:numPr>
      <w:ind w:left="1843" w:hanging="283"/>
    </w:pPr>
    <w:rPr>
      <w:lang w:val="cs-CZ"/>
    </w:rPr>
  </w:style>
  <w:style w:type="paragraph" w:customStyle="1" w:styleId="ONS-psmena">
    <w:name w:val="ONS - písmena"/>
    <w:basedOn w:val="ONSpsmena"/>
    <w:link w:val="ONS-psmenaChar"/>
    <w:qFormat/>
    <w:rsid w:val="00DA29E2"/>
  </w:style>
  <w:style w:type="character" w:customStyle="1" w:styleId="ONSpsmenaChar">
    <w:name w:val="ONS písmena Char"/>
    <w:basedOn w:val="VZChar"/>
    <w:link w:val="ONSpsmena"/>
    <w:rsid w:val="00AD274F"/>
    <w:rPr>
      <w:rFonts w:ascii="Times New Roman" w:eastAsia="Times New Roman" w:hAnsi="Times New Roman" w:cs="Times New Roman"/>
      <w:sz w:val="24"/>
      <w:szCs w:val="24"/>
      <w:lang w:val="x-none" w:eastAsia="x-none"/>
    </w:rPr>
  </w:style>
  <w:style w:type="character" w:customStyle="1" w:styleId="OdstavecseseznamemChar">
    <w:name w:val="Odstavec se seznamem Char"/>
    <w:aliases w:val="Odrážky 1 Char,seznam písmena Char"/>
    <w:link w:val="Odstavecseseznamem"/>
    <w:uiPriority w:val="34"/>
    <w:qFormat/>
    <w:locked/>
    <w:rsid w:val="005A1989"/>
    <w:rPr>
      <w:rFonts w:eastAsia="Times New Roman"/>
      <w:sz w:val="22"/>
      <w:szCs w:val="24"/>
    </w:rPr>
  </w:style>
  <w:style w:type="character" w:customStyle="1" w:styleId="ONS-psmenaChar">
    <w:name w:val="ONS - písmena Char"/>
    <w:basedOn w:val="ONSpsmenaChar"/>
    <w:link w:val="ONS-psmena"/>
    <w:rsid w:val="00DA29E2"/>
    <w:rPr>
      <w:rFonts w:ascii="Times New Roman" w:eastAsia="Times New Roman" w:hAnsi="Times New Roman" w:cs="Times New Roman"/>
      <w:sz w:val="24"/>
      <w:szCs w:val="24"/>
      <w:lang w:val="x-none" w:eastAsia="x-none"/>
    </w:rPr>
  </w:style>
  <w:style w:type="paragraph" w:customStyle="1" w:styleId="0">
    <w:name w:val="0"/>
    <w:basedOn w:val="Normln"/>
    <w:link w:val="0Char"/>
    <w:qFormat/>
    <w:rsid w:val="002D57A8"/>
    <w:pPr>
      <w:spacing w:after="0" w:line="240" w:lineRule="auto"/>
      <w:jc w:val="both"/>
    </w:pPr>
    <w:rPr>
      <w:rFonts w:ascii="Times New Roman" w:hAnsi="Times New Roman"/>
      <w:sz w:val="24"/>
    </w:rPr>
  </w:style>
  <w:style w:type="character" w:customStyle="1" w:styleId="0Char">
    <w:name w:val="0 Char"/>
    <w:link w:val="0"/>
    <w:rsid w:val="002D57A8"/>
    <w:rPr>
      <w:rFonts w:ascii="Times New Roman" w:eastAsia="Times New Roman" w:hAnsi="Times New Roman"/>
      <w:sz w:val="24"/>
      <w:szCs w:val="24"/>
    </w:rPr>
  </w:style>
  <w:style w:type="paragraph" w:customStyle="1" w:styleId="text">
    <w:name w:val="text"/>
    <w:basedOn w:val="Normln"/>
    <w:link w:val="textChar"/>
    <w:uiPriority w:val="99"/>
    <w:rsid w:val="007E68A7"/>
    <w:pPr>
      <w:spacing w:before="60" w:after="0" w:line="240" w:lineRule="auto"/>
      <w:jc w:val="both"/>
    </w:pPr>
    <w:rPr>
      <w:rFonts w:ascii="Arial" w:hAnsi="Arial"/>
      <w:sz w:val="20"/>
      <w:szCs w:val="20"/>
    </w:rPr>
  </w:style>
  <w:style w:type="character" w:customStyle="1" w:styleId="textChar">
    <w:name w:val="text Char"/>
    <w:link w:val="text"/>
    <w:uiPriority w:val="99"/>
    <w:locked/>
    <w:rsid w:val="007E68A7"/>
    <w:rPr>
      <w:rFonts w:ascii="Arial" w:eastAsia="Times New Roman" w:hAnsi="Arial"/>
    </w:rPr>
  </w:style>
  <w:style w:type="character" w:customStyle="1" w:styleId="Nadpis2Char">
    <w:name w:val="Nadpis 2 Char"/>
    <w:link w:val="Nadpis2"/>
    <w:uiPriority w:val="9"/>
    <w:semiHidden/>
    <w:rsid w:val="00303AC4"/>
    <w:rPr>
      <w:rFonts w:ascii="Calibri Light" w:eastAsia="Times New Roman" w:hAnsi="Calibri Light" w:cs="Times New Roman"/>
      <w:b/>
      <w:bCs/>
      <w:i/>
      <w:iCs/>
      <w:sz w:val="28"/>
      <w:szCs w:val="28"/>
    </w:rPr>
  </w:style>
  <w:style w:type="paragraph" w:styleId="Nzev">
    <w:name w:val="Title"/>
    <w:basedOn w:val="Normln"/>
    <w:link w:val="NzevChar"/>
    <w:qFormat/>
    <w:rsid w:val="000E248A"/>
    <w:pPr>
      <w:spacing w:after="0" w:line="360" w:lineRule="auto"/>
      <w:jc w:val="center"/>
    </w:pPr>
    <w:rPr>
      <w:rFonts w:ascii="Arial" w:hAnsi="Arial"/>
      <w:b/>
      <w:szCs w:val="20"/>
    </w:rPr>
  </w:style>
  <w:style w:type="character" w:customStyle="1" w:styleId="NzevChar">
    <w:name w:val="Název Char"/>
    <w:link w:val="Nzev"/>
    <w:rsid w:val="000E248A"/>
    <w:rPr>
      <w:rFonts w:ascii="Arial" w:eastAsia="Times New Roman" w:hAnsi="Arial"/>
      <w:b/>
      <w:sz w:val="22"/>
    </w:rPr>
  </w:style>
  <w:style w:type="paragraph" w:styleId="Textvbloku">
    <w:name w:val="Block Text"/>
    <w:basedOn w:val="Normln"/>
    <w:rsid w:val="000E248A"/>
    <w:pPr>
      <w:spacing w:after="0" w:line="360" w:lineRule="auto"/>
      <w:ind w:left="360" w:right="278"/>
      <w:jc w:val="both"/>
    </w:pPr>
    <w:rPr>
      <w:rFonts w:ascii="Arial" w:hAnsi="Arial"/>
      <w:bCs/>
      <w:szCs w:val="20"/>
    </w:rPr>
  </w:style>
  <w:style w:type="paragraph" w:customStyle="1" w:styleId="Default">
    <w:name w:val="Default"/>
    <w:rsid w:val="000E248A"/>
    <w:pPr>
      <w:autoSpaceDE w:val="0"/>
      <w:autoSpaceDN w:val="0"/>
      <w:adjustRightInd w:val="0"/>
    </w:pPr>
    <w:rPr>
      <w:rFonts w:ascii="Times New Roman" w:eastAsia="Times New Roman" w:hAnsi="Times New Roman"/>
      <w:color w:val="000000"/>
      <w:sz w:val="24"/>
      <w:szCs w:val="24"/>
    </w:rPr>
  </w:style>
  <w:style w:type="paragraph" w:styleId="Revize">
    <w:name w:val="Revision"/>
    <w:hidden/>
    <w:uiPriority w:val="99"/>
    <w:semiHidden/>
    <w:rsid w:val="0022125C"/>
    <w:rPr>
      <w:rFonts w:eastAsia="Times New Roman"/>
      <w:sz w:val="22"/>
      <w:szCs w:val="24"/>
    </w:rPr>
  </w:style>
  <w:style w:type="paragraph" w:customStyle="1" w:styleId="Normln-hlavika">
    <w:name w:val="Normální - hlavička"/>
    <w:basedOn w:val="Normln"/>
    <w:rsid w:val="002F3015"/>
    <w:pPr>
      <w:spacing w:after="0" w:line="240" w:lineRule="auto"/>
    </w:pPr>
    <w:rPr>
      <w:rFonts w:ascii="Times New Roman" w:hAnsi="Times New Roman"/>
      <w:sz w:val="18"/>
    </w:rPr>
  </w:style>
  <w:style w:type="table" w:styleId="Mkatabulky">
    <w:name w:val="Table Grid"/>
    <w:basedOn w:val="Normlntabulka"/>
    <w:uiPriority w:val="39"/>
    <w:rsid w:val="002F2C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954">
      <w:bodyDiv w:val="1"/>
      <w:marLeft w:val="0"/>
      <w:marRight w:val="0"/>
      <w:marTop w:val="0"/>
      <w:marBottom w:val="0"/>
      <w:divBdr>
        <w:top w:val="none" w:sz="0" w:space="0" w:color="auto"/>
        <w:left w:val="none" w:sz="0" w:space="0" w:color="auto"/>
        <w:bottom w:val="none" w:sz="0" w:space="0" w:color="auto"/>
        <w:right w:val="none" w:sz="0" w:space="0" w:color="auto"/>
      </w:divBdr>
    </w:div>
    <w:div w:id="163084955">
      <w:bodyDiv w:val="1"/>
      <w:marLeft w:val="0"/>
      <w:marRight w:val="0"/>
      <w:marTop w:val="0"/>
      <w:marBottom w:val="0"/>
      <w:divBdr>
        <w:top w:val="none" w:sz="0" w:space="0" w:color="auto"/>
        <w:left w:val="none" w:sz="0" w:space="0" w:color="auto"/>
        <w:bottom w:val="none" w:sz="0" w:space="0" w:color="auto"/>
        <w:right w:val="none" w:sz="0" w:space="0" w:color="auto"/>
      </w:divBdr>
    </w:div>
    <w:div w:id="285816198">
      <w:bodyDiv w:val="1"/>
      <w:marLeft w:val="0"/>
      <w:marRight w:val="0"/>
      <w:marTop w:val="0"/>
      <w:marBottom w:val="0"/>
      <w:divBdr>
        <w:top w:val="none" w:sz="0" w:space="0" w:color="auto"/>
        <w:left w:val="none" w:sz="0" w:space="0" w:color="auto"/>
        <w:bottom w:val="none" w:sz="0" w:space="0" w:color="auto"/>
        <w:right w:val="none" w:sz="0" w:space="0" w:color="auto"/>
      </w:divBdr>
    </w:div>
    <w:div w:id="301350509">
      <w:bodyDiv w:val="1"/>
      <w:marLeft w:val="0"/>
      <w:marRight w:val="0"/>
      <w:marTop w:val="0"/>
      <w:marBottom w:val="0"/>
      <w:divBdr>
        <w:top w:val="none" w:sz="0" w:space="0" w:color="auto"/>
        <w:left w:val="none" w:sz="0" w:space="0" w:color="auto"/>
        <w:bottom w:val="none" w:sz="0" w:space="0" w:color="auto"/>
        <w:right w:val="none" w:sz="0" w:space="0" w:color="auto"/>
      </w:divBdr>
    </w:div>
    <w:div w:id="320669137">
      <w:bodyDiv w:val="1"/>
      <w:marLeft w:val="0"/>
      <w:marRight w:val="0"/>
      <w:marTop w:val="0"/>
      <w:marBottom w:val="0"/>
      <w:divBdr>
        <w:top w:val="none" w:sz="0" w:space="0" w:color="auto"/>
        <w:left w:val="none" w:sz="0" w:space="0" w:color="auto"/>
        <w:bottom w:val="none" w:sz="0" w:space="0" w:color="auto"/>
        <w:right w:val="none" w:sz="0" w:space="0" w:color="auto"/>
      </w:divBdr>
    </w:div>
    <w:div w:id="752892234">
      <w:bodyDiv w:val="1"/>
      <w:marLeft w:val="0"/>
      <w:marRight w:val="0"/>
      <w:marTop w:val="0"/>
      <w:marBottom w:val="0"/>
      <w:divBdr>
        <w:top w:val="none" w:sz="0" w:space="0" w:color="auto"/>
        <w:left w:val="none" w:sz="0" w:space="0" w:color="auto"/>
        <w:bottom w:val="none" w:sz="0" w:space="0" w:color="auto"/>
        <w:right w:val="none" w:sz="0" w:space="0" w:color="auto"/>
      </w:divBdr>
    </w:div>
    <w:div w:id="794062565">
      <w:bodyDiv w:val="1"/>
      <w:marLeft w:val="0"/>
      <w:marRight w:val="0"/>
      <w:marTop w:val="0"/>
      <w:marBottom w:val="0"/>
      <w:divBdr>
        <w:top w:val="none" w:sz="0" w:space="0" w:color="auto"/>
        <w:left w:val="none" w:sz="0" w:space="0" w:color="auto"/>
        <w:bottom w:val="none" w:sz="0" w:space="0" w:color="auto"/>
        <w:right w:val="none" w:sz="0" w:space="0" w:color="auto"/>
      </w:divBdr>
    </w:div>
    <w:div w:id="815343911">
      <w:bodyDiv w:val="1"/>
      <w:marLeft w:val="0"/>
      <w:marRight w:val="0"/>
      <w:marTop w:val="0"/>
      <w:marBottom w:val="0"/>
      <w:divBdr>
        <w:top w:val="none" w:sz="0" w:space="0" w:color="auto"/>
        <w:left w:val="none" w:sz="0" w:space="0" w:color="auto"/>
        <w:bottom w:val="none" w:sz="0" w:space="0" w:color="auto"/>
        <w:right w:val="none" w:sz="0" w:space="0" w:color="auto"/>
      </w:divBdr>
    </w:div>
    <w:div w:id="1186284479">
      <w:bodyDiv w:val="1"/>
      <w:marLeft w:val="0"/>
      <w:marRight w:val="0"/>
      <w:marTop w:val="0"/>
      <w:marBottom w:val="0"/>
      <w:divBdr>
        <w:top w:val="none" w:sz="0" w:space="0" w:color="auto"/>
        <w:left w:val="none" w:sz="0" w:space="0" w:color="auto"/>
        <w:bottom w:val="none" w:sz="0" w:space="0" w:color="auto"/>
        <w:right w:val="none" w:sz="0" w:space="0" w:color="auto"/>
      </w:divBdr>
    </w:div>
    <w:div w:id="1261522504">
      <w:bodyDiv w:val="1"/>
      <w:marLeft w:val="0"/>
      <w:marRight w:val="0"/>
      <w:marTop w:val="0"/>
      <w:marBottom w:val="0"/>
      <w:divBdr>
        <w:top w:val="none" w:sz="0" w:space="0" w:color="auto"/>
        <w:left w:val="none" w:sz="0" w:space="0" w:color="auto"/>
        <w:bottom w:val="none" w:sz="0" w:space="0" w:color="auto"/>
        <w:right w:val="none" w:sz="0" w:space="0" w:color="auto"/>
      </w:divBdr>
    </w:div>
    <w:div w:id="1284654526">
      <w:bodyDiv w:val="1"/>
      <w:marLeft w:val="0"/>
      <w:marRight w:val="0"/>
      <w:marTop w:val="0"/>
      <w:marBottom w:val="0"/>
      <w:divBdr>
        <w:top w:val="none" w:sz="0" w:space="0" w:color="auto"/>
        <w:left w:val="none" w:sz="0" w:space="0" w:color="auto"/>
        <w:bottom w:val="none" w:sz="0" w:space="0" w:color="auto"/>
        <w:right w:val="none" w:sz="0" w:space="0" w:color="auto"/>
      </w:divBdr>
    </w:div>
    <w:div w:id="1416054675">
      <w:bodyDiv w:val="1"/>
      <w:marLeft w:val="0"/>
      <w:marRight w:val="0"/>
      <w:marTop w:val="0"/>
      <w:marBottom w:val="0"/>
      <w:divBdr>
        <w:top w:val="none" w:sz="0" w:space="0" w:color="auto"/>
        <w:left w:val="none" w:sz="0" w:space="0" w:color="auto"/>
        <w:bottom w:val="none" w:sz="0" w:space="0" w:color="auto"/>
        <w:right w:val="none" w:sz="0" w:space="0" w:color="auto"/>
      </w:divBdr>
    </w:div>
    <w:div w:id="1595212457">
      <w:bodyDiv w:val="1"/>
      <w:marLeft w:val="0"/>
      <w:marRight w:val="0"/>
      <w:marTop w:val="0"/>
      <w:marBottom w:val="0"/>
      <w:divBdr>
        <w:top w:val="none" w:sz="0" w:space="0" w:color="auto"/>
        <w:left w:val="none" w:sz="0" w:space="0" w:color="auto"/>
        <w:bottom w:val="none" w:sz="0" w:space="0" w:color="auto"/>
        <w:right w:val="none" w:sz="0" w:space="0" w:color="auto"/>
      </w:divBdr>
    </w:div>
    <w:div w:id="20857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5D10A064583D429E3218C50D94C649" ma:contentTypeVersion="0" ma:contentTypeDescription="Vytvoří nový dokument" ma:contentTypeScope="" ma:versionID="5c8bb1eed6344ba2a58c9d36a54abe3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6DCFAF-A8D3-43B7-8AAA-D53DAB047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DEF040-96F6-4BB6-907A-B90E984B60A2}">
  <ds:schemaRefs>
    <ds:schemaRef ds:uri="http://schemas.microsoft.com/sharepoint/v3/contenttype/forms"/>
  </ds:schemaRefs>
</ds:datastoreItem>
</file>

<file path=customXml/itemProps3.xml><?xml version="1.0" encoding="utf-8"?>
<ds:datastoreItem xmlns:ds="http://schemas.openxmlformats.org/officeDocument/2006/customXml" ds:itemID="{68B6033B-1648-4BE9-915F-C8647A0A38DC}">
  <ds:schemaRefs>
    <ds:schemaRef ds:uri="http://schemas.openxmlformats.org/officeDocument/2006/bibliography"/>
  </ds:schemaRefs>
</ds:datastoreItem>
</file>

<file path=customXml/itemProps4.xml><?xml version="1.0" encoding="utf-8"?>
<ds:datastoreItem xmlns:ds="http://schemas.openxmlformats.org/officeDocument/2006/customXml" ds:itemID="{11D3BE29-1A28-442B-95E8-191AF1A7B4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3822</Words>
  <Characters>22554</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Vostrý</dc:creator>
  <cp:keywords/>
  <cp:lastModifiedBy>Kremličková Václava</cp:lastModifiedBy>
  <cp:revision>6</cp:revision>
  <cp:lastPrinted>2022-10-03T12:11:00Z</cp:lastPrinted>
  <dcterms:created xsi:type="dcterms:W3CDTF">2026-01-16T11:01:00Z</dcterms:created>
  <dcterms:modified xsi:type="dcterms:W3CDTF">2026-01-16T11:45:00Z</dcterms:modified>
</cp:coreProperties>
</file>