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632A5D83" w:rsidR="00C27BF9" w:rsidRPr="006E52CE" w:rsidRDefault="0075117F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75117F">
              <w:rPr>
                <w:rFonts w:cs="Arial"/>
                <w:b/>
                <w:bCs/>
                <w:sz w:val="20"/>
                <w:szCs w:val="20"/>
              </w:rPr>
              <w:t>Výměna kontroléru dieselagregátu v prostoru trafostanice TS3, CV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3B88" w14:textId="77777777" w:rsidR="002E01E8" w:rsidRDefault="002E01E8" w:rsidP="004A044C">
      <w:pPr>
        <w:spacing w:line="240" w:lineRule="auto"/>
      </w:pPr>
      <w:r>
        <w:separator/>
      </w:r>
    </w:p>
  </w:endnote>
  <w:endnote w:type="continuationSeparator" w:id="0">
    <w:p w14:paraId="6077172E" w14:textId="77777777" w:rsidR="002E01E8" w:rsidRDefault="002E01E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8F2E" w14:textId="77777777" w:rsidR="002E01E8" w:rsidRDefault="002E01E8" w:rsidP="004A044C">
      <w:pPr>
        <w:spacing w:line="240" w:lineRule="auto"/>
      </w:pPr>
      <w:r>
        <w:separator/>
      </w:r>
    </w:p>
  </w:footnote>
  <w:footnote w:type="continuationSeparator" w:id="0">
    <w:p w14:paraId="32DC817D" w14:textId="77777777" w:rsidR="002E01E8" w:rsidRDefault="002E01E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2E01E8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B402A"/>
    <w:rsid w:val="005B5FAA"/>
    <w:rsid w:val="005C64DB"/>
    <w:rsid w:val="005E3326"/>
    <w:rsid w:val="00657FE1"/>
    <w:rsid w:val="006C53A2"/>
    <w:rsid w:val="006E2395"/>
    <w:rsid w:val="006F2635"/>
    <w:rsid w:val="0071483B"/>
    <w:rsid w:val="007476D3"/>
    <w:rsid w:val="0075117F"/>
    <w:rsid w:val="00824631"/>
    <w:rsid w:val="008650CD"/>
    <w:rsid w:val="00892276"/>
    <w:rsid w:val="008E311B"/>
    <w:rsid w:val="008F4FC4"/>
    <w:rsid w:val="008F6A0E"/>
    <w:rsid w:val="00932EB1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56C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18</cp:revision>
  <cp:lastPrinted>2025-02-20T13:28:00Z</cp:lastPrinted>
  <dcterms:created xsi:type="dcterms:W3CDTF">2025-05-14T05:55:00Z</dcterms:created>
  <dcterms:modified xsi:type="dcterms:W3CDTF">2025-09-25T10:50:00Z</dcterms:modified>
</cp:coreProperties>
</file>