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0484D" w14:textId="77777777" w:rsidR="00B4278D" w:rsidRDefault="001B6079">
      <w:pPr>
        <w:spacing w:after="0" w:line="276" w:lineRule="auto"/>
        <w:jc w:val="center"/>
        <w:rPr>
          <w:rFonts w:ascii="Tahoma" w:eastAsia="Tahoma" w:hAnsi="Tahoma" w:cs="Tahoma"/>
          <w:b/>
          <w:sz w:val="24"/>
        </w:rPr>
      </w:pPr>
      <w:r>
        <w:rPr>
          <w:rFonts w:ascii="Tahoma" w:eastAsia="Tahoma" w:hAnsi="Tahoma" w:cs="Tahoma"/>
          <w:b/>
          <w:sz w:val="24"/>
        </w:rPr>
        <w:t>KUPNÍ SMLOUVA</w:t>
      </w:r>
    </w:p>
    <w:p w14:paraId="6197F7A2" w14:textId="77777777" w:rsidR="00B4278D" w:rsidRDefault="00B4278D">
      <w:pPr>
        <w:spacing w:after="0" w:line="276" w:lineRule="auto"/>
        <w:jc w:val="both"/>
        <w:rPr>
          <w:rFonts w:ascii="Tahoma" w:eastAsia="Tahoma" w:hAnsi="Tahoma" w:cs="Tahoma"/>
          <w:sz w:val="24"/>
        </w:rPr>
      </w:pPr>
    </w:p>
    <w:p w14:paraId="1E03F252" w14:textId="77777777" w:rsidR="00B4278D" w:rsidRDefault="001B6079">
      <w:pPr>
        <w:spacing w:after="0" w:line="276" w:lineRule="auto"/>
        <w:jc w:val="both"/>
        <w:rPr>
          <w:rFonts w:ascii="Tahoma" w:eastAsia="Tahoma" w:hAnsi="Tahoma" w:cs="Tahoma"/>
          <w:sz w:val="24"/>
        </w:rPr>
      </w:pPr>
      <w:r>
        <w:rPr>
          <w:rFonts w:ascii="Tahoma" w:eastAsia="Tahoma" w:hAnsi="Tahoma" w:cs="Tahoma"/>
          <w:sz w:val="24"/>
        </w:rPr>
        <w:t>uzavřená podle § 2079 a násl. zákona č. 89/2012 Sb., občanský zákoník, ve znění pozdějších předpisů, dále rovněž Smlouva</w:t>
      </w:r>
    </w:p>
    <w:p w14:paraId="1873FFEB" w14:textId="77777777" w:rsidR="00B4278D" w:rsidRDefault="00B4278D">
      <w:pPr>
        <w:spacing w:after="0" w:line="276" w:lineRule="auto"/>
        <w:jc w:val="both"/>
        <w:rPr>
          <w:rFonts w:ascii="Tahoma" w:eastAsia="Tahoma" w:hAnsi="Tahoma" w:cs="Tahoma"/>
          <w:sz w:val="24"/>
        </w:rPr>
      </w:pPr>
    </w:p>
    <w:p w14:paraId="352DA2D4" w14:textId="77777777" w:rsidR="00B4278D" w:rsidRDefault="001B6079">
      <w:pPr>
        <w:spacing w:after="0" w:line="276" w:lineRule="auto"/>
        <w:jc w:val="center"/>
        <w:rPr>
          <w:rFonts w:ascii="Tahoma" w:eastAsia="Tahoma" w:hAnsi="Tahoma" w:cs="Tahoma"/>
          <w:sz w:val="24"/>
        </w:rPr>
      </w:pPr>
      <w:r>
        <w:rPr>
          <w:rFonts w:ascii="Tahoma" w:eastAsia="Tahoma" w:hAnsi="Tahoma" w:cs="Tahoma"/>
          <w:sz w:val="24"/>
        </w:rPr>
        <w:t>mezi:</w:t>
      </w:r>
    </w:p>
    <w:p w14:paraId="32CC6B4B" w14:textId="77777777" w:rsidR="00B4278D" w:rsidRDefault="001B6079">
      <w:pPr>
        <w:spacing w:after="0" w:line="276" w:lineRule="auto"/>
        <w:jc w:val="both"/>
        <w:rPr>
          <w:rFonts w:ascii="Tahoma" w:eastAsia="Tahoma" w:hAnsi="Tahoma" w:cs="Tahoma"/>
          <w:sz w:val="24"/>
        </w:rPr>
      </w:pPr>
      <w:r>
        <w:rPr>
          <w:rFonts w:ascii="Tahoma" w:eastAsia="Tahoma" w:hAnsi="Tahoma" w:cs="Tahoma"/>
          <w:sz w:val="24"/>
        </w:rPr>
        <w:t xml:space="preserve"> </w:t>
      </w:r>
    </w:p>
    <w:p w14:paraId="673CF2A3" w14:textId="77777777" w:rsidR="00B4278D" w:rsidRDefault="00A17CF9">
      <w:pPr>
        <w:spacing w:after="0" w:line="276" w:lineRule="auto"/>
        <w:jc w:val="both"/>
        <w:rPr>
          <w:rFonts w:ascii="Tahoma" w:eastAsia="Tahoma" w:hAnsi="Tahoma" w:cs="Tahoma"/>
          <w:sz w:val="24"/>
        </w:rPr>
      </w:pPr>
      <w:r>
        <w:rPr>
          <w:rFonts w:ascii="Tahoma" w:eastAsia="Tahoma" w:hAnsi="Tahoma" w:cs="Tahoma"/>
          <w:sz w:val="24"/>
        </w:rPr>
        <w:t>Společností……………………….</w:t>
      </w:r>
      <w:r w:rsidR="001B6079">
        <w:rPr>
          <w:rFonts w:ascii="Tahoma" w:eastAsia="Tahoma" w:hAnsi="Tahoma" w:cs="Tahoma"/>
          <w:sz w:val="24"/>
        </w:rPr>
        <w:t xml:space="preserve"> IČO:</w:t>
      </w:r>
      <w:r>
        <w:rPr>
          <w:rFonts w:ascii="Tahoma" w:eastAsia="Tahoma" w:hAnsi="Tahoma" w:cs="Tahoma"/>
          <w:sz w:val="24"/>
        </w:rPr>
        <w:t xml:space="preserve"> …………………, DIČ: ……</w:t>
      </w:r>
      <w:proofErr w:type="gramStart"/>
      <w:r>
        <w:rPr>
          <w:rFonts w:ascii="Tahoma" w:eastAsia="Tahoma" w:hAnsi="Tahoma" w:cs="Tahoma"/>
          <w:sz w:val="24"/>
        </w:rPr>
        <w:t>…….</w:t>
      </w:r>
      <w:proofErr w:type="gramEnd"/>
      <w:r w:rsidR="001B6079">
        <w:rPr>
          <w:rFonts w:ascii="Tahoma" w:eastAsia="Tahoma" w:hAnsi="Tahoma" w:cs="Tahoma"/>
          <w:sz w:val="24"/>
        </w:rPr>
        <w:t>, se s</w:t>
      </w:r>
      <w:r>
        <w:rPr>
          <w:rFonts w:ascii="Tahoma" w:eastAsia="Tahoma" w:hAnsi="Tahoma" w:cs="Tahoma"/>
          <w:sz w:val="24"/>
        </w:rPr>
        <w:t>ídlem v……………………………………………</w:t>
      </w:r>
      <w:r w:rsidR="001B6079">
        <w:rPr>
          <w:rFonts w:ascii="Tahoma" w:eastAsia="Tahoma" w:hAnsi="Tahoma" w:cs="Tahoma"/>
          <w:sz w:val="24"/>
        </w:rPr>
        <w:t xml:space="preserve">, společnost zapsaná v obchodním rejstříku </w:t>
      </w:r>
      <w:r>
        <w:rPr>
          <w:rFonts w:ascii="Tahoma" w:eastAsia="Tahoma" w:hAnsi="Tahoma" w:cs="Tahoma"/>
          <w:sz w:val="24"/>
        </w:rPr>
        <w:t>vedeném u ………………………………………………………………………………</w:t>
      </w:r>
      <w:r w:rsidR="001B6079">
        <w:rPr>
          <w:rFonts w:ascii="Tahoma" w:eastAsia="Tahoma" w:hAnsi="Tahoma" w:cs="Tahoma"/>
          <w:sz w:val="24"/>
        </w:rPr>
        <w:t>, zastou</w:t>
      </w:r>
      <w:r>
        <w:rPr>
          <w:rFonts w:ascii="Tahoma" w:eastAsia="Tahoma" w:hAnsi="Tahoma" w:cs="Tahoma"/>
          <w:sz w:val="24"/>
        </w:rPr>
        <w:t>pená …………………</w:t>
      </w:r>
      <w:r w:rsidR="001B6079">
        <w:rPr>
          <w:rFonts w:ascii="Tahoma" w:eastAsia="Tahoma" w:hAnsi="Tahoma" w:cs="Tahoma"/>
          <w:sz w:val="24"/>
        </w:rPr>
        <w:t xml:space="preserve"> </w:t>
      </w:r>
    </w:p>
    <w:p w14:paraId="2835419D" w14:textId="77777777" w:rsidR="00B4278D" w:rsidRDefault="001B6079">
      <w:pPr>
        <w:spacing w:after="0" w:line="276" w:lineRule="auto"/>
        <w:jc w:val="both"/>
        <w:rPr>
          <w:rFonts w:ascii="Tahoma" w:eastAsia="Tahoma" w:hAnsi="Tahoma" w:cs="Tahoma"/>
          <w:sz w:val="24"/>
        </w:rPr>
      </w:pPr>
      <w:r>
        <w:rPr>
          <w:rFonts w:ascii="Tahoma" w:eastAsia="Tahoma" w:hAnsi="Tahoma" w:cs="Tahoma"/>
          <w:sz w:val="24"/>
        </w:rPr>
        <w:t xml:space="preserve">Bankovní spojení: </w:t>
      </w:r>
    </w:p>
    <w:p w14:paraId="3F0AD0B4" w14:textId="18FDA1A8" w:rsidR="00B4278D" w:rsidRDefault="00087646">
      <w:pPr>
        <w:spacing w:after="0" w:line="276" w:lineRule="auto"/>
        <w:jc w:val="both"/>
        <w:rPr>
          <w:rFonts w:ascii="Tahoma" w:eastAsia="Tahoma" w:hAnsi="Tahoma" w:cs="Tahoma"/>
          <w:sz w:val="24"/>
        </w:rPr>
      </w:pPr>
      <w:r>
        <w:rPr>
          <w:rFonts w:ascii="Tahoma" w:eastAsia="Tahoma" w:hAnsi="Tahoma" w:cs="Tahoma"/>
          <w:sz w:val="24"/>
        </w:rPr>
        <w:t>(</w:t>
      </w:r>
      <w:r w:rsidR="001B6079">
        <w:rPr>
          <w:rFonts w:ascii="Tahoma" w:eastAsia="Tahoma" w:hAnsi="Tahoma" w:cs="Tahoma"/>
          <w:sz w:val="24"/>
        </w:rPr>
        <w:t xml:space="preserve">jako </w:t>
      </w:r>
      <w:r w:rsidR="001B6079">
        <w:rPr>
          <w:rFonts w:ascii="Tahoma" w:eastAsia="Tahoma" w:hAnsi="Tahoma" w:cs="Tahoma"/>
          <w:b/>
          <w:i/>
          <w:sz w:val="24"/>
        </w:rPr>
        <w:t>„prodávající“</w:t>
      </w:r>
      <w:r w:rsidR="001B6079">
        <w:rPr>
          <w:rFonts w:ascii="Tahoma" w:eastAsia="Tahoma" w:hAnsi="Tahoma" w:cs="Tahoma"/>
          <w:sz w:val="24"/>
        </w:rPr>
        <w:t xml:space="preserve"> na straně jedné</w:t>
      </w:r>
      <w:r>
        <w:rPr>
          <w:rFonts w:ascii="Tahoma" w:eastAsia="Tahoma" w:hAnsi="Tahoma" w:cs="Tahoma"/>
          <w:sz w:val="24"/>
        </w:rPr>
        <w:t>)</w:t>
      </w:r>
    </w:p>
    <w:p w14:paraId="1CF55DB0" w14:textId="77777777" w:rsidR="00B4278D" w:rsidRDefault="00B4278D">
      <w:pPr>
        <w:spacing w:after="0" w:line="276" w:lineRule="auto"/>
        <w:jc w:val="both"/>
        <w:rPr>
          <w:rFonts w:ascii="Tahoma" w:eastAsia="Tahoma" w:hAnsi="Tahoma" w:cs="Tahoma"/>
          <w:sz w:val="24"/>
        </w:rPr>
      </w:pPr>
    </w:p>
    <w:p w14:paraId="0C17E9AE" w14:textId="77777777" w:rsidR="00B4278D" w:rsidRDefault="001B6079">
      <w:pPr>
        <w:spacing w:after="0" w:line="276" w:lineRule="auto"/>
        <w:jc w:val="both"/>
        <w:rPr>
          <w:rFonts w:ascii="Tahoma" w:eastAsia="Tahoma" w:hAnsi="Tahoma" w:cs="Tahoma"/>
          <w:sz w:val="24"/>
        </w:rPr>
      </w:pPr>
      <w:r>
        <w:rPr>
          <w:rFonts w:ascii="Tahoma" w:eastAsia="Tahoma" w:hAnsi="Tahoma" w:cs="Tahoma"/>
          <w:sz w:val="24"/>
        </w:rPr>
        <w:t>a</w:t>
      </w:r>
    </w:p>
    <w:p w14:paraId="0C6C694B" w14:textId="77777777" w:rsidR="00B4278D" w:rsidRDefault="00B4278D">
      <w:pPr>
        <w:spacing w:after="0" w:line="276" w:lineRule="auto"/>
        <w:jc w:val="both"/>
        <w:rPr>
          <w:rFonts w:ascii="Tahoma" w:eastAsia="Tahoma" w:hAnsi="Tahoma" w:cs="Tahoma"/>
          <w:sz w:val="24"/>
        </w:rPr>
      </w:pPr>
    </w:p>
    <w:p w14:paraId="361014C0" w14:textId="4021346C" w:rsidR="00B4278D" w:rsidRDefault="001B6079">
      <w:pPr>
        <w:spacing w:after="0" w:line="240" w:lineRule="auto"/>
        <w:jc w:val="both"/>
        <w:rPr>
          <w:rFonts w:ascii="Tahoma" w:eastAsia="Tahoma" w:hAnsi="Tahoma" w:cs="Tahoma"/>
          <w:sz w:val="24"/>
        </w:rPr>
      </w:pPr>
      <w:r>
        <w:rPr>
          <w:rFonts w:ascii="Tahoma" w:eastAsia="Tahoma" w:hAnsi="Tahoma" w:cs="Tahoma"/>
          <w:sz w:val="24"/>
        </w:rPr>
        <w:t xml:space="preserve">společností </w:t>
      </w:r>
      <w:r>
        <w:rPr>
          <w:rFonts w:ascii="Tahoma" w:eastAsia="Tahoma" w:hAnsi="Tahoma" w:cs="Tahoma"/>
          <w:b/>
          <w:sz w:val="24"/>
        </w:rPr>
        <w:t>Krajská zdravotní, a.s.</w:t>
      </w:r>
      <w:r>
        <w:rPr>
          <w:rFonts w:ascii="Tahoma" w:eastAsia="Tahoma" w:hAnsi="Tahoma" w:cs="Tahoma"/>
          <w:sz w:val="24"/>
        </w:rPr>
        <w:t>, IČO:25488627, DIČ:CZ25488627, se sídlem v Ústí nad Labem, Sociální péče 3316/</w:t>
      </w:r>
      <w:proofErr w:type="gramStart"/>
      <w:r>
        <w:rPr>
          <w:rFonts w:ascii="Tahoma" w:eastAsia="Tahoma" w:hAnsi="Tahoma" w:cs="Tahoma"/>
          <w:sz w:val="24"/>
        </w:rPr>
        <w:t>12</w:t>
      </w:r>
      <w:r w:rsidR="00054982">
        <w:rPr>
          <w:rFonts w:ascii="Tahoma" w:eastAsia="Tahoma" w:hAnsi="Tahoma" w:cs="Tahoma"/>
          <w:sz w:val="24"/>
        </w:rPr>
        <w:t>a</w:t>
      </w:r>
      <w:proofErr w:type="gramEnd"/>
      <w:r>
        <w:rPr>
          <w:rFonts w:ascii="Tahoma" w:eastAsia="Tahoma" w:hAnsi="Tahoma" w:cs="Tahoma"/>
          <w:sz w:val="24"/>
        </w:rPr>
        <w:t>, PSČ 401 13, společnost zapsaná v obchodním rejstříku vedeném u Krajského soudu v Ústí nad Labem, oddíl B, vložka 1550, zastoupená MUDr.</w:t>
      </w:r>
      <w:r w:rsidR="00DE40A8">
        <w:rPr>
          <w:rFonts w:ascii="Tahoma" w:eastAsia="Tahoma" w:hAnsi="Tahoma" w:cs="Tahoma"/>
          <w:sz w:val="24"/>
        </w:rPr>
        <w:t xml:space="preserve"> T</w:t>
      </w:r>
      <w:r w:rsidR="00AA644B">
        <w:rPr>
          <w:rFonts w:ascii="Tahoma" w:eastAsia="Tahoma" w:hAnsi="Tahoma" w:cs="Tahoma"/>
          <w:sz w:val="24"/>
        </w:rPr>
        <w:t>omáš Hrubý</w:t>
      </w:r>
      <w:r>
        <w:rPr>
          <w:rFonts w:ascii="Tahoma" w:eastAsia="Tahoma" w:hAnsi="Tahoma" w:cs="Tahoma"/>
          <w:sz w:val="24"/>
        </w:rPr>
        <w:t>, generální ředitel</w:t>
      </w:r>
    </w:p>
    <w:p w14:paraId="21F8CD90" w14:textId="77777777" w:rsidR="00B4278D" w:rsidRDefault="001B6079">
      <w:pPr>
        <w:spacing w:after="0" w:line="276" w:lineRule="auto"/>
        <w:jc w:val="both"/>
        <w:rPr>
          <w:rFonts w:ascii="Tahoma" w:eastAsia="Tahoma" w:hAnsi="Tahoma" w:cs="Tahoma"/>
          <w:sz w:val="24"/>
        </w:rPr>
      </w:pPr>
      <w:r>
        <w:rPr>
          <w:rFonts w:ascii="Tahoma" w:eastAsia="Tahoma" w:hAnsi="Tahoma" w:cs="Tahoma"/>
          <w:sz w:val="24"/>
        </w:rPr>
        <w:t xml:space="preserve">Bankovní spojení: ČSOB, a.s., Ústí nad Labem, </w:t>
      </w:r>
      <w:proofErr w:type="spellStart"/>
      <w:r>
        <w:rPr>
          <w:rFonts w:ascii="Tahoma" w:eastAsia="Tahoma" w:hAnsi="Tahoma" w:cs="Tahoma"/>
          <w:sz w:val="24"/>
        </w:rPr>
        <w:t>č.ú</w:t>
      </w:r>
      <w:proofErr w:type="spellEnd"/>
      <w:r>
        <w:rPr>
          <w:rFonts w:ascii="Tahoma" w:eastAsia="Tahoma" w:hAnsi="Tahoma" w:cs="Tahoma"/>
          <w:sz w:val="24"/>
        </w:rPr>
        <w:t>. 216686400/0300</w:t>
      </w:r>
    </w:p>
    <w:p w14:paraId="5E111D93" w14:textId="4EB3A2CF" w:rsidR="00B4278D" w:rsidRDefault="001B6079">
      <w:pPr>
        <w:spacing w:after="0" w:line="276" w:lineRule="auto"/>
        <w:jc w:val="both"/>
        <w:rPr>
          <w:rFonts w:ascii="Tahoma" w:eastAsia="Tahoma" w:hAnsi="Tahoma" w:cs="Tahoma"/>
          <w:sz w:val="24"/>
        </w:rPr>
      </w:pPr>
      <w:r>
        <w:rPr>
          <w:rFonts w:ascii="Tahoma" w:eastAsia="Tahoma" w:hAnsi="Tahoma" w:cs="Tahoma"/>
          <w:sz w:val="24"/>
        </w:rPr>
        <w:t>Kontaktní osoba kupujícího:</w:t>
      </w:r>
      <w:r w:rsidR="00AA644B">
        <w:rPr>
          <w:rFonts w:ascii="Tahoma" w:eastAsia="Tahoma" w:hAnsi="Tahoma" w:cs="Tahoma"/>
          <w:sz w:val="24"/>
        </w:rPr>
        <w:t xml:space="preserve"> </w:t>
      </w:r>
      <w:r w:rsidR="00197D38">
        <w:rPr>
          <w:rFonts w:ascii="Tahoma" w:eastAsia="Tahoma" w:hAnsi="Tahoma" w:cs="Tahoma"/>
          <w:sz w:val="24"/>
        </w:rPr>
        <w:t>(</w:t>
      </w:r>
      <w:r w:rsidR="00197D38" w:rsidRPr="00197D38">
        <w:rPr>
          <w:rFonts w:ascii="Tahoma" w:eastAsia="Tahoma" w:hAnsi="Tahoma" w:cs="Tahoma"/>
          <w:color w:val="00B050"/>
          <w:sz w:val="24"/>
        </w:rPr>
        <w:t>doplní kupující</w:t>
      </w:r>
      <w:r w:rsidR="00197D38">
        <w:rPr>
          <w:rFonts w:ascii="Tahoma" w:eastAsia="Tahoma" w:hAnsi="Tahoma" w:cs="Tahoma"/>
          <w:sz w:val="24"/>
        </w:rPr>
        <w:t>)</w:t>
      </w:r>
      <w:r>
        <w:rPr>
          <w:rFonts w:ascii="Tahoma" w:eastAsia="Tahoma" w:hAnsi="Tahoma" w:cs="Tahoma"/>
          <w:sz w:val="24"/>
        </w:rPr>
        <w:t>,</w:t>
      </w:r>
      <w:r w:rsidR="00197D38">
        <w:rPr>
          <w:rFonts w:ascii="Tahoma" w:eastAsia="Tahoma" w:hAnsi="Tahoma" w:cs="Tahoma"/>
          <w:sz w:val="24"/>
        </w:rPr>
        <w:t xml:space="preserve"> </w:t>
      </w:r>
      <w:r>
        <w:rPr>
          <w:rFonts w:ascii="Tahoma" w:eastAsia="Tahoma" w:hAnsi="Tahoma" w:cs="Tahoma"/>
          <w:sz w:val="24"/>
        </w:rPr>
        <w:t xml:space="preserve">tel.: </w:t>
      </w:r>
      <w:r w:rsidR="00197D38">
        <w:rPr>
          <w:rFonts w:ascii="Tahoma" w:eastAsia="Tahoma" w:hAnsi="Tahoma" w:cs="Tahoma"/>
          <w:sz w:val="24"/>
        </w:rPr>
        <w:t>(</w:t>
      </w:r>
      <w:r w:rsidR="00197D38" w:rsidRPr="00197D38">
        <w:rPr>
          <w:rFonts w:ascii="Tahoma" w:eastAsia="Tahoma" w:hAnsi="Tahoma" w:cs="Tahoma"/>
          <w:color w:val="00B050"/>
          <w:sz w:val="24"/>
        </w:rPr>
        <w:t>doplní kupující</w:t>
      </w:r>
      <w:r w:rsidR="00197D38">
        <w:rPr>
          <w:rFonts w:ascii="Tahoma" w:eastAsia="Tahoma" w:hAnsi="Tahoma" w:cs="Tahoma"/>
          <w:sz w:val="24"/>
        </w:rPr>
        <w:t>)</w:t>
      </w:r>
      <w:r>
        <w:rPr>
          <w:rFonts w:ascii="Tahoma" w:eastAsia="Tahoma" w:hAnsi="Tahoma" w:cs="Tahoma"/>
          <w:sz w:val="24"/>
        </w:rPr>
        <w:t xml:space="preserve">, e-mail: </w:t>
      </w:r>
      <w:r w:rsidR="00197D38">
        <w:rPr>
          <w:rFonts w:ascii="Tahoma" w:eastAsia="Tahoma" w:hAnsi="Tahoma" w:cs="Tahoma"/>
          <w:sz w:val="24"/>
        </w:rPr>
        <w:t>(</w:t>
      </w:r>
      <w:r w:rsidR="00197D38" w:rsidRPr="00197D38">
        <w:rPr>
          <w:rFonts w:ascii="Tahoma" w:eastAsia="Tahoma" w:hAnsi="Tahoma" w:cs="Tahoma"/>
          <w:color w:val="00B050"/>
          <w:sz w:val="24"/>
        </w:rPr>
        <w:t>doplní kupující</w:t>
      </w:r>
      <w:r w:rsidR="00197D38">
        <w:rPr>
          <w:rFonts w:ascii="Tahoma" w:eastAsia="Tahoma" w:hAnsi="Tahoma" w:cs="Tahoma"/>
          <w:sz w:val="24"/>
        </w:rPr>
        <w:t>)</w:t>
      </w:r>
    </w:p>
    <w:p w14:paraId="49C0877D" w14:textId="2AFFF059" w:rsidR="00B4278D" w:rsidRDefault="00087646">
      <w:pPr>
        <w:spacing w:after="0" w:line="276" w:lineRule="auto"/>
        <w:jc w:val="both"/>
        <w:rPr>
          <w:rFonts w:ascii="Tahoma" w:eastAsia="Tahoma" w:hAnsi="Tahoma" w:cs="Tahoma"/>
          <w:sz w:val="24"/>
        </w:rPr>
      </w:pPr>
      <w:r>
        <w:rPr>
          <w:rFonts w:ascii="Tahoma" w:eastAsia="Tahoma" w:hAnsi="Tahoma" w:cs="Tahoma"/>
          <w:sz w:val="24"/>
        </w:rPr>
        <w:t>(</w:t>
      </w:r>
      <w:r w:rsidR="001B6079">
        <w:rPr>
          <w:rFonts w:ascii="Tahoma" w:eastAsia="Tahoma" w:hAnsi="Tahoma" w:cs="Tahoma"/>
          <w:sz w:val="24"/>
        </w:rPr>
        <w:t xml:space="preserve">jako </w:t>
      </w:r>
      <w:r w:rsidR="001B6079">
        <w:rPr>
          <w:rFonts w:ascii="Tahoma" w:eastAsia="Tahoma" w:hAnsi="Tahoma" w:cs="Tahoma"/>
          <w:b/>
          <w:i/>
          <w:sz w:val="24"/>
        </w:rPr>
        <w:t>„kupující“</w:t>
      </w:r>
      <w:r w:rsidR="001B6079">
        <w:rPr>
          <w:rFonts w:ascii="Tahoma" w:eastAsia="Tahoma" w:hAnsi="Tahoma" w:cs="Tahoma"/>
          <w:sz w:val="24"/>
        </w:rPr>
        <w:t xml:space="preserve"> na straně druhé</w:t>
      </w:r>
      <w:r>
        <w:rPr>
          <w:rFonts w:ascii="Tahoma" w:eastAsia="Tahoma" w:hAnsi="Tahoma" w:cs="Tahoma"/>
          <w:sz w:val="24"/>
        </w:rPr>
        <w:t>)</w:t>
      </w:r>
    </w:p>
    <w:p w14:paraId="7A1AB54D" w14:textId="77777777" w:rsidR="00B4278D" w:rsidRDefault="00B4278D">
      <w:pPr>
        <w:spacing w:after="0" w:line="276" w:lineRule="auto"/>
        <w:jc w:val="both"/>
        <w:rPr>
          <w:rFonts w:ascii="Tahoma" w:eastAsia="Tahoma" w:hAnsi="Tahoma" w:cs="Tahoma"/>
          <w:sz w:val="24"/>
        </w:rPr>
      </w:pPr>
    </w:p>
    <w:p w14:paraId="6DAA4494" w14:textId="77777777" w:rsidR="00B4278D" w:rsidRDefault="001B6079">
      <w:pPr>
        <w:spacing w:after="0" w:line="276" w:lineRule="auto"/>
        <w:jc w:val="center"/>
        <w:rPr>
          <w:rFonts w:ascii="Tahoma" w:eastAsia="Tahoma" w:hAnsi="Tahoma" w:cs="Tahoma"/>
          <w:b/>
          <w:sz w:val="24"/>
        </w:rPr>
      </w:pPr>
      <w:r>
        <w:rPr>
          <w:rFonts w:ascii="Tahoma" w:eastAsia="Tahoma" w:hAnsi="Tahoma" w:cs="Tahoma"/>
          <w:b/>
          <w:sz w:val="24"/>
        </w:rPr>
        <w:t>I.</w:t>
      </w:r>
    </w:p>
    <w:p w14:paraId="3815DA7A" w14:textId="77777777" w:rsidR="00B4278D" w:rsidRDefault="001B6079">
      <w:pPr>
        <w:spacing w:after="0" w:line="276" w:lineRule="auto"/>
        <w:jc w:val="center"/>
        <w:rPr>
          <w:rFonts w:ascii="Tahoma" w:eastAsia="Tahoma" w:hAnsi="Tahoma" w:cs="Tahoma"/>
          <w:b/>
          <w:sz w:val="24"/>
        </w:rPr>
      </w:pPr>
      <w:r>
        <w:rPr>
          <w:rFonts w:ascii="Tahoma" w:eastAsia="Tahoma" w:hAnsi="Tahoma" w:cs="Tahoma"/>
          <w:b/>
          <w:sz w:val="24"/>
        </w:rPr>
        <w:t>Předmět smlouvy</w:t>
      </w:r>
    </w:p>
    <w:p w14:paraId="396B45C6" w14:textId="0C36C0AC" w:rsidR="00B4278D" w:rsidRDefault="001B6079">
      <w:pPr>
        <w:numPr>
          <w:ilvl w:val="0"/>
          <w:numId w:val="1"/>
        </w:numPr>
        <w:spacing w:after="0" w:line="276" w:lineRule="auto"/>
        <w:ind w:left="720" w:hanging="360"/>
        <w:jc w:val="both"/>
        <w:rPr>
          <w:rFonts w:ascii="Tahoma" w:eastAsia="Tahoma" w:hAnsi="Tahoma" w:cs="Tahoma"/>
          <w:sz w:val="24"/>
        </w:rPr>
      </w:pPr>
      <w:r>
        <w:rPr>
          <w:rFonts w:ascii="Tahoma" w:eastAsia="Tahoma" w:hAnsi="Tahoma" w:cs="Tahoma"/>
          <w:sz w:val="24"/>
        </w:rPr>
        <w:t xml:space="preserve">Předmětem smlouvy je dodávka nových, nepoužitých a nerepasovaných </w:t>
      </w:r>
      <w:r w:rsidR="00B34B2D">
        <w:rPr>
          <w:rFonts w:ascii="Tahoma" w:eastAsia="Tahoma" w:hAnsi="Tahoma" w:cs="Tahoma"/>
          <w:sz w:val="24"/>
        </w:rPr>
        <w:t xml:space="preserve">zimních </w:t>
      </w:r>
      <w:r>
        <w:rPr>
          <w:rFonts w:ascii="Tahoma" w:eastAsia="Tahoma" w:hAnsi="Tahoma" w:cs="Tahoma"/>
          <w:sz w:val="24"/>
        </w:rPr>
        <w:t xml:space="preserve">pneumatik (dále také jako „zboží“) v množství stanoveném v příloze č. 1 </w:t>
      </w:r>
      <w:r w:rsidR="00DE40A8">
        <w:rPr>
          <w:rFonts w:ascii="Tahoma" w:eastAsia="Tahoma" w:hAnsi="Tahoma" w:cs="Tahoma"/>
          <w:sz w:val="24"/>
        </w:rPr>
        <w:t>této smlouvy.</w:t>
      </w:r>
    </w:p>
    <w:p w14:paraId="63609365" w14:textId="515946BB" w:rsidR="00B4278D" w:rsidRDefault="001B6079">
      <w:pPr>
        <w:numPr>
          <w:ilvl w:val="0"/>
          <w:numId w:val="1"/>
        </w:numPr>
        <w:spacing w:after="0" w:line="276" w:lineRule="auto"/>
        <w:ind w:left="720" w:hanging="360"/>
        <w:jc w:val="both"/>
        <w:rPr>
          <w:rFonts w:ascii="Tahoma" w:eastAsia="Tahoma" w:hAnsi="Tahoma" w:cs="Tahoma"/>
          <w:sz w:val="24"/>
        </w:rPr>
      </w:pPr>
      <w:r>
        <w:rPr>
          <w:rFonts w:ascii="Tahoma" w:eastAsia="Tahoma" w:hAnsi="Tahoma" w:cs="Tahoma"/>
          <w:sz w:val="24"/>
        </w:rPr>
        <w:t xml:space="preserve">Prodávající se zavazuje odevzdat kupujícímu zboží dle přílohy č. 1 </w:t>
      </w:r>
      <w:r w:rsidR="00DE40A8">
        <w:rPr>
          <w:rFonts w:ascii="Tahoma" w:eastAsia="Tahoma" w:hAnsi="Tahoma" w:cs="Tahoma"/>
          <w:sz w:val="24"/>
        </w:rPr>
        <w:t xml:space="preserve">této smlouvy </w:t>
      </w:r>
      <w:r>
        <w:rPr>
          <w:rFonts w:ascii="Tahoma" w:eastAsia="Tahoma" w:hAnsi="Tahoma" w:cs="Tahoma"/>
          <w:sz w:val="24"/>
        </w:rPr>
        <w:t xml:space="preserve">a umožnit kupujícímu nabýt vlastnické právo k nim a kupující se zavazuje převzít zboží dle přílohy č. 1 </w:t>
      </w:r>
      <w:r w:rsidR="00DE40A8">
        <w:rPr>
          <w:rFonts w:ascii="Tahoma" w:eastAsia="Tahoma" w:hAnsi="Tahoma" w:cs="Tahoma"/>
          <w:sz w:val="24"/>
        </w:rPr>
        <w:t xml:space="preserve">této smlouvy </w:t>
      </w:r>
      <w:r>
        <w:rPr>
          <w:rFonts w:ascii="Tahoma" w:eastAsia="Tahoma" w:hAnsi="Tahoma" w:cs="Tahoma"/>
          <w:sz w:val="24"/>
        </w:rPr>
        <w:t>a zaplatit kupní cenu.</w:t>
      </w:r>
    </w:p>
    <w:p w14:paraId="0B037B10" w14:textId="553B2D5D" w:rsidR="00B4278D" w:rsidRDefault="001B6079">
      <w:pPr>
        <w:numPr>
          <w:ilvl w:val="0"/>
          <w:numId w:val="1"/>
        </w:numPr>
        <w:spacing w:after="0" w:line="276" w:lineRule="auto"/>
        <w:ind w:left="720" w:hanging="360"/>
        <w:jc w:val="both"/>
        <w:rPr>
          <w:rFonts w:ascii="Tahoma" w:eastAsia="Tahoma" w:hAnsi="Tahoma" w:cs="Tahoma"/>
          <w:sz w:val="24"/>
        </w:rPr>
      </w:pPr>
      <w:r>
        <w:rPr>
          <w:rFonts w:ascii="Tahoma" w:eastAsia="Tahoma" w:hAnsi="Tahoma" w:cs="Tahoma"/>
          <w:sz w:val="24"/>
        </w:rPr>
        <w:t xml:space="preserve">Prodávající se zavazuje dodat zboží do </w:t>
      </w:r>
      <w:r w:rsidR="00054982">
        <w:rPr>
          <w:rFonts w:ascii="Tahoma" w:eastAsia="Tahoma" w:hAnsi="Tahoma" w:cs="Tahoma"/>
          <w:sz w:val="24"/>
        </w:rPr>
        <w:t>30. 9. 2025</w:t>
      </w:r>
      <w:r>
        <w:rPr>
          <w:rFonts w:ascii="Tahoma" w:eastAsia="Tahoma" w:hAnsi="Tahoma" w:cs="Tahoma"/>
          <w:sz w:val="24"/>
        </w:rPr>
        <w:t>. Přesné datum dodání je prodávající povinen oznámit kontaktní osobě kupujícího alespoň tři pracovní dny před termínem dodání.</w:t>
      </w:r>
    </w:p>
    <w:p w14:paraId="1F94C179" w14:textId="77777777" w:rsidR="00B4278D" w:rsidRDefault="001B6079">
      <w:pPr>
        <w:numPr>
          <w:ilvl w:val="0"/>
          <w:numId w:val="1"/>
        </w:numPr>
        <w:spacing w:after="0" w:line="276" w:lineRule="auto"/>
        <w:ind w:left="720" w:hanging="360"/>
        <w:jc w:val="both"/>
        <w:rPr>
          <w:rFonts w:ascii="Tahoma" w:eastAsia="Tahoma" w:hAnsi="Tahoma" w:cs="Tahoma"/>
          <w:sz w:val="24"/>
        </w:rPr>
      </w:pPr>
      <w:r>
        <w:rPr>
          <w:rFonts w:ascii="Tahoma" w:eastAsia="Tahoma" w:hAnsi="Tahoma" w:cs="Tahoma"/>
          <w:sz w:val="24"/>
        </w:rPr>
        <w:t>Prodávající prohlašuje, že je oprávněn na základě svého živnostenského oprávnění obchodovat s pneumatikami pro motorová vozidla specifikovanými v příloze č. 1 této smlouvy.</w:t>
      </w:r>
    </w:p>
    <w:p w14:paraId="28CEFC53" w14:textId="0496DB2B" w:rsidR="00B4278D" w:rsidRDefault="001B6079">
      <w:pPr>
        <w:numPr>
          <w:ilvl w:val="0"/>
          <w:numId w:val="1"/>
        </w:numPr>
        <w:spacing w:after="0" w:line="276" w:lineRule="auto"/>
        <w:ind w:left="720" w:hanging="360"/>
        <w:jc w:val="both"/>
        <w:rPr>
          <w:rFonts w:ascii="Tahoma" w:eastAsia="Tahoma" w:hAnsi="Tahoma" w:cs="Tahoma"/>
          <w:sz w:val="24"/>
        </w:rPr>
      </w:pPr>
      <w:r>
        <w:rPr>
          <w:rFonts w:ascii="Tahoma" w:eastAsia="Tahoma" w:hAnsi="Tahoma" w:cs="Tahoma"/>
          <w:sz w:val="24"/>
        </w:rPr>
        <w:t>Kupní cena zboží je stanovena v příloze č. 1</w:t>
      </w:r>
      <w:r w:rsidR="00DE40A8">
        <w:rPr>
          <w:rFonts w:ascii="Tahoma" w:eastAsia="Tahoma" w:hAnsi="Tahoma" w:cs="Tahoma"/>
          <w:sz w:val="24"/>
        </w:rPr>
        <w:t xml:space="preserve"> této smlouvy. </w:t>
      </w:r>
    </w:p>
    <w:p w14:paraId="27B2CCED" w14:textId="77777777" w:rsidR="00B4278D" w:rsidRDefault="001B6079">
      <w:pPr>
        <w:numPr>
          <w:ilvl w:val="0"/>
          <w:numId w:val="1"/>
        </w:numPr>
        <w:spacing w:after="0" w:line="276" w:lineRule="auto"/>
        <w:ind w:left="720" w:hanging="360"/>
        <w:jc w:val="both"/>
        <w:rPr>
          <w:rFonts w:ascii="Tahoma" w:eastAsia="Tahoma" w:hAnsi="Tahoma" w:cs="Tahoma"/>
          <w:sz w:val="24"/>
        </w:rPr>
      </w:pPr>
      <w:r>
        <w:rPr>
          <w:rFonts w:ascii="Tahoma" w:eastAsia="Tahoma" w:hAnsi="Tahoma" w:cs="Tahoma"/>
          <w:sz w:val="24"/>
        </w:rPr>
        <w:t>Kupní cena zahrnuje i dopravu do odběrného místa kupujícího, kterým je sídlo kupujícího – Krajská zdravotní, a.s., Sociální péče 3316/</w:t>
      </w:r>
      <w:proofErr w:type="gramStart"/>
      <w:r>
        <w:rPr>
          <w:rFonts w:ascii="Tahoma" w:eastAsia="Tahoma" w:hAnsi="Tahoma" w:cs="Tahoma"/>
          <w:sz w:val="24"/>
        </w:rPr>
        <w:t>12a</w:t>
      </w:r>
      <w:proofErr w:type="gramEnd"/>
      <w:r>
        <w:rPr>
          <w:rFonts w:ascii="Tahoma" w:eastAsia="Tahoma" w:hAnsi="Tahoma" w:cs="Tahoma"/>
          <w:sz w:val="24"/>
        </w:rPr>
        <w:t>, 401 13, Ústí nad Labem.</w:t>
      </w:r>
    </w:p>
    <w:p w14:paraId="116C7299" w14:textId="11156F39" w:rsidR="00B4278D" w:rsidRDefault="001B6079">
      <w:pPr>
        <w:numPr>
          <w:ilvl w:val="0"/>
          <w:numId w:val="1"/>
        </w:numPr>
        <w:spacing w:after="0" w:line="276" w:lineRule="auto"/>
        <w:ind w:left="720" w:hanging="360"/>
        <w:jc w:val="both"/>
        <w:rPr>
          <w:rFonts w:ascii="Tahoma" w:eastAsia="Tahoma" w:hAnsi="Tahoma" w:cs="Tahoma"/>
          <w:sz w:val="24"/>
        </w:rPr>
      </w:pPr>
      <w:r>
        <w:rPr>
          <w:rFonts w:ascii="Tahoma" w:eastAsia="Tahoma" w:hAnsi="Tahoma" w:cs="Tahoma"/>
          <w:sz w:val="24"/>
        </w:rPr>
        <w:lastRenderedPageBreak/>
        <w:t>Ke kupní ceně bude prodávajícím přičtena daň z přidané hodnoty v </w:t>
      </w:r>
      <w:r w:rsidR="00D82252">
        <w:rPr>
          <w:rFonts w:ascii="Tahoma" w:eastAsia="Tahoma" w:hAnsi="Tahoma" w:cs="Tahoma"/>
          <w:sz w:val="24"/>
        </w:rPr>
        <w:t>zákonné</w:t>
      </w:r>
      <w:r>
        <w:rPr>
          <w:rFonts w:ascii="Tahoma" w:eastAsia="Tahoma" w:hAnsi="Tahoma" w:cs="Tahoma"/>
          <w:sz w:val="24"/>
        </w:rPr>
        <w:t xml:space="preserve"> výši. Za určení sazby daně </w:t>
      </w:r>
      <w:r w:rsidR="00D82252">
        <w:rPr>
          <w:rFonts w:ascii="Tahoma" w:eastAsia="Tahoma" w:hAnsi="Tahoma" w:cs="Tahoma"/>
          <w:sz w:val="24"/>
        </w:rPr>
        <w:t xml:space="preserve">z přidané hodnoty </w:t>
      </w:r>
      <w:r>
        <w:rPr>
          <w:rFonts w:ascii="Tahoma" w:eastAsia="Tahoma" w:hAnsi="Tahoma" w:cs="Tahoma"/>
          <w:sz w:val="24"/>
        </w:rPr>
        <w:t>je odpovědný prodávající.</w:t>
      </w:r>
    </w:p>
    <w:p w14:paraId="08750A89" w14:textId="01BE823C" w:rsidR="00B4278D" w:rsidRDefault="001B6079">
      <w:pPr>
        <w:numPr>
          <w:ilvl w:val="0"/>
          <w:numId w:val="1"/>
        </w:numPr>
        <w:spacing w:after="0" w:line="276" w:lineRule="auto"/>
        <w:ind w:left="720" w:hanging="360"/>
        <w:jc w:val="both"/>
        <w:rPr>
          <w:rFonts w:ascii="Tahoma" w:eastAsia="Tahoma" w:hAnsi="Tahoma" w:cs="Tahoma"/>
          <w:sz w:val="24"/>
        </w:rPr>
      </w:pPr>
      <w:r>
        <w:rPr>
          <w:rFonts w:ascii="Tahoma" w:eastAsia="Tahoma" w:hAnsi="Tahoma" w:cs="Tahoma"/>
          <w:sz w:val="24"/>
        </w:rPr>
        <w:t xml:space="preserve">Prodávající se dále zavazuje od kupujícího odebrat použité pneumatiky v množství odpovídajícím množství pneumatik, které kupující nakupuje dle této smlouvy (viz příloha č. 1). </w:t>
      </w:r>
      <w:r w:rsidR="00B34B2D">
        <w:rPr>
          <w:rFonts w:ascii="Tahoma" w:eastAsia="Tahoma" w:hAnsi="Tahoma" w:cs="Tahoma"/>
          <w:sz w:val="24"/>
        </w:rPr>
        <w:t>Cena o</w:t>
      </w:r>
      <w:r>
        <w:rPr>
          <w:rFonts w:ascii="Tahoma" w:eastAsia="Tahoma" w:hAnsi="Tahoma" w:cs="Tahoma"/>
          <w:sz w:val="24"/>
        </w:rPr>
        <w:t xml:space="preserve">debrání </w:t>
      </w:r>
      <w:r w:rsidR="00DE40A8">
        <w:rPr>
          <w:rFonts w:ascii="Tahoma" w:eastAsia="Tahoma" w:hAnsi="Tahoma" w:cs="Tahoma"/>
          <w:sz w:val="24"/>
        </w:rPr>
        <w:t xml:space="preserve">použitých </w:t>
      </w:r>
      <w:r>
        <w:rPr>
          <w:rFonts w:ascii="Tahoma" w:eastAsia="Tahoma" w:hAnsi="Tahoma" w:cs="Tahoma"/>
          <w:sz w:val="24"/>
        </w:rPr>
        <w:t>pneumatik je zahrnut</w:t>
      </w:r>
      <w:r w:rsidR="00B34B2D">
        <w:rPr>
          <w:rFonts w:ascii="Tahoma" w:eastAsia="Tahoma" w:hAnsi="Tahoma" w:cs="Tahoma"/>
          <w:sz w:val="24"/>
        </w:rPr>
        <w:t>a</w:t>
      </w:r>
      <w:r>
        <w:rPr>
          <w:rFonts w:ascii="Tahoma" w:eastAsia="Tahoma" w:hAnsi="Tahoma" w:cs="Tahoma"/>
          <w:sz w:val="24"/>
        </w:rPr>
        <w:t xml:space="preserve"> v kupní ceně.</w:t>
      </w:r>
    </w:p>
    <w:p w14:paraId="25B5D7E2" w14:textId="77777777" w:rsidR="00DE40A8" w:rsidRDefault="00DE40A8">
      <w:pPr>
        <w:spacing w:after="0" w:line="276" w:lineRule="auto"/>
        <w:jc w:val="both"/>
        <w:rPr>
          <w:rFonts w:ascii="Tahoma" w:eastAsia="Tahoma" w:hAnsi="Tahoma" w:cs="Tahoma"/>
          <w:sz w:val="24"/>
        </w:rPr>
      </w:pPr>
    </w:p>
    <w:p w14:paraId="6A28696A" w14:textId="77777777" w:rsidR="00B4278D" w:rsidRDefault="001B6079">
      <w:pPr>
        <w:spacing w:after="0" w:line="276" w:lineRule="auto"/>
        <w:jc w:val="center"/>
        <w:rPr>
          <w:rFonts w:ascii="Tahoma" w:eastAsia="Tahoma" w:hAnsi="Tahoma" w:cs="Tahoma"/>
          <w:b/>
          <w:sz w:val="24"/>
        </w:rPr>
      </w:pPr>
      <w:r>
        <w:rPr>
          <w:rFonts w:ascii="Tahoma" w:eastAsia="Tahoma" w:hAnsi="Tahoma" w:cs="Tahoma"/>
          <w:b/>
          <w:sz w:val="24"/>
        </w:rPr>
        <w:t>II.</w:t>
      </w:r>
    </w:p>
    <w:p w14:paraId="2B60F97A" w14:textId="77777777" w:rsidR="00B4278D" w:rsidRDefault="001B6079">
      <w:pPr>
        <w:spacing w:after="0" w:line="276" w:lineRule="auto"/>
        <w:jc w:val="center"/>
        <w:rPr>
          <w:rFonts w:ascii="Tahoma" w:eastAsia="Tahoma" w:hAnsi="Tahoma" w:cs="Tahoma"/>
          <w:b/>
          <w:sz w:val="24"/>
        </w:rPr>
      </w:pPr>
      <w:r>
        <w:rPr>
          <w:rFonts w:ascii="Tahoma" w:eastAsia="Tahoma" w:hAnsi="Tahoma" w:cs="Tahoma"/>
          <w:b/>
          <w:sz w:val="24"/>
        </w:rPr>
        <w:t>Vedlejší ujednání</w:t>
      </w:r>
    </w:p>
    <w:p w14:paraId="424F7B5C" w14:textId="77777777" w:rsidR="00B4278D" w:rsidRDefault="001B6079">
      <w:pPr>
        <w:numPr>
          <w:ilvl w:val="0"/>
          <w:numId w:val="2"/>
        </w:numPr>
        <w:spacing w:after="0" w:line="276" w:lineRule="auto"/>
        <w:ind w:left="720" w:hanging="360"/>
        <w:jc w:val="both"/>
        <w:rPr>
          <w:rFonts w:ascii="Tahoma" w:eastAsia="Tahoma" w:hAnsi="Tahoma" w:cs="Tahoma"/>
          <w:sz w:val="24"/>
        </w:rPr>
      </w:pPr>
      <w:r>
        <w:rPr>
          <w:rFonts w:ascii="Tahoma" w:eastAsia="Tahoma" w:hAnsi="Tahoma" w:cs="Tahoma"/>
          <w:sz w:val="24"/>
        </w:rPr>
        <w:t>Kupující se stává vlastníkem zboží jeho převzetím od prodávajícího.</w:t>
      </w:r>
    </w:p>
    <w:p w14:paraId="7E3C618B" w14:textId="77777777" w:rsidR="00B4278D" w:rsidRDefault="001B6079">
      <w:pPr>
        <w:numPr>
          <w:ilvl w:val="0"/>
          <w:numId w:val="2"/>
        </w:numPr>
        <w:spacing w:after="0" w:line="276" w:lineRule="auto"/>
        <w:ind w:left="720" w:hanging="360"/>
        <w:jc w:val="both"/>
        <w:rPr>
          <w:rFonts w:ascii="Tahoma" w:eastAsia="Tahoma" w:hAnsi="Tahoma" w:cs="Tahoma"/>
          <w:sz w:val="24"/>
        </w:rPr>
      </w:pPr>
      <w:r>
        <w:rPr>
          <w:rFonts w:ascii="Tahoma" w:eastAsia="Tahoma" w:hAnsi="Tahoma" w:cs="Tahoma"/>
          <w:sz w:val="24"/>
        </w:rPr>
        <w:t>Předání bude stvrzeno podepsáním dodacího listu prodávajícího kupujícím nebo podpisem předávací protokolu oběma stranami.</w:t>
      </w:r>
    </w:p>
    <w:p w14:paraId="6D770BA0" w14:textId="77777777" w:rsidR="00B4278D" w:rsidRDefault="001B6079">
      <w:pPr>
        <w:numPr>
          <w:ilvl w:val="0"/>
          <w:numId w:val="2"/>
        </w:numPr>
        <w:spacing w:after="0" w:line="276" w:lineRule="auto"/>
        <w:ind w:left="720" w:hanging="360"/>
        <w:jc w:val="both"/>
        <w:rPr>
          <w:rFonts w:ascii="Tahoma" w:eastAsia="Tahoma" w:hAnsi="Tahoma" w:cs="Tahoma"/>
          <w:sz w:val="24"/>
        </w:rPr>
      </w:pPr>
      <w:r>
        <w:rPr>
          <w:rFonts w:ascii="Tahoma" w:eastAsia="Tahoma" w:hAnsi="Tahoma" w:cs="Tahoma"/>
          <w:sz w:val="24"/>
        </w:rPr>
        <w:t xml:space="preserve">Okamžikem převzetí zboží se rozumí při osobním odběru podpis kupujícího na dodacím listu prodávajícího, </w:t>
      </w:r>
      <w:proofErr w:type="gramStart"/>
      <w:r>
        <w:rPr>
          <w:rFonts w:ascii="Tahoma" w:eastAsia="Tahoma" w:hAnsi="Tahoma" w:cs="Tahoma"/>
          <w:sz w:val="24"/>
        </w:rPr>
        <w:t>jež</w:t>
      </w:r>
      <w:proofErr w:type="gramEnd"/>
      <w:r>
        <w:rPr>
          <w:rFonts w:ascii="Tahoma" w:eastAsia="Tahoma" w:hAnsi="Tahoma" w:cs="Tahoma"/>
          <w:sz w:val="24"/>
        </w:rPr>
        <w:t xml:space="preserve"> specifikuje odebrané zboží a v případě zaslaní zboží, se tímto okamžikem rozumí podpis předávacího protokolu, vystaveného dopravcem, ze strany kupujícího.</w:t>
      </w:r>
    </w:p>
    <w:p w14:paraId="0B05FC54" w14:textId="77777777" w:rsidR="00B4278D" w:rsidRDefault="001B6079">
      <w:pPr>
        <w:numPr>
          <w:ilvl w:val="0"/>
          <w:numId w:val="2"/>
        </w:numPr>
        <w:spacing w:after="0" w:line="276" w:lineRule="auto"/>
        <w:ind w:left="720" w:hanging="360"/>
        <w:jc w:val="both"/>
        <w:rPr>
          <w:rFonts w:ascii="Tahoma" w:eastAsia="Tahoma" w:hAnsi="Tahoma" w:cs="Tahoma"/>
          <w:sz w:val="24"/>
        </w:rPr>
      </w:pPr>
      <w:r>
        <w:rPr>
          <w:rFonts w:ascii="Tahoma" w:eastAsia="Tahoma" w:hAnsi="Tahoma" w:cs="Tahoma"/>
          <w:sz w:val="24"/>
        </w:rPr>
        <w:t>Dodání zboží může být realizováno více než jedním přepravcem.</w:t>
      </w:r>
    </w:p>
    <w:p w14:paraId="04737E19" w14:textId="77777777" w:rsidR="00DE40A8" w:rsidRDefault="00DE40A8">
      <w:pPr>
        <w:spacing w:after="0" w:line="276" w:lineRule="auto"/>
        <w:jc w:val="both"/>
        <w:rPr>
          <w:rFonts w:ascii="Tahoma" w:eastAsia="Tahoma" w:hAnsi="Tahoma" w:cs="Tahoma"/>
          <w:b/>
          <w:sz w:val="24"/>
        </w:rPr>
      </w:pPr>
    </w:p>
    <w:p w14:paraId="4B47BF53" w14:textId="77777777" w:rsidR="00B4278D" w:rsidRDefault="001B6079">
      <w:pPr>
        <w:spacing w:after="0" w:line="276" w:lineRule="auto"/>
        <w:jc w:val="center"/>
        <w:rPr>
          <w:rFonts w:ascii="Tahoma" w:eastAsia="Tahoma" w:hAnsi="Tahoma" w:cs="Tahoma"/>
          <w:b/>
          <w:sz w:val="24"/>
        </w:rPr>
      </w:pPr>
      <w:r>
        <w:rPr>
          <w:rFonts w:ascii="Tahoma" w:eastAsia="Tahoma" w:hAnsi="Tahoma" w:cs="Tahoma"/>
          <w:b/>
          <w:sz w:val="24"/>
        </w:rPr>
        <w:t>III.</w:t>
      </w:r>
    </w:p>
    <w:p w14:paraId="1A83AC65" w14:textId="77777777" w:rsidR="00B4278D" w:rsidRDefault="001B6079">
      <w:pPr>
        <w:spacing w:after="0" w:line="276" w:lineRule="auto"/>
        <w:jc w:val="center"/>
        <w:rPr>
          <w:rFonts w:ascii="Tahoma" w:eastAsia="Tahoma" w:hAnsi="Tahoma" w:cs="Tahoma"/>
          <w:b/>
          <w:sz w:val="24"/>
        </w:rPr>
      </w:pPr>
      <w:r>
        <w:rPr>
          <w:rFonts w:ascii="Tahoma" w:eastAsia="Tahoma" w:hAnsi="Tahoma" w:cs="Tahoma"/>
          <w:b/>
          <w:sz w:val="24"/>
        </w:rPr>
        <w:t>Platební a sankční ujednání</w:t>
      </w:r>
    </w:p>
    <w:p w14:paraId="48795EFB" w14:textId="1F33C578" w:rsidR="00B4278D" w:rsidRDefault="001B6079">
      <w:pPr>
        <w:numPr>
          <w:ilvl w:val="0"/>
          <w:numId w:val="3"/>
        </w:numPr>
        <w:spacing w:after="0" w:line="276" w:lineRule="auto"/>
        <w:ind w:left="720" w:hanging="360"/>
        <w:jc w:val="both"/>
        <w:rPr>
          <w:rFonts w:ascii="Tahoma" w:eastAsia="Tahoma" w:hAnsi="Tahoma" w:cs="Tahoma"/>
          <w:sz w:val="24"/>
        </w:rPr>
      </w:pPr>
      <w:r>
        <w:rPr>
          <w:rFonts w:ascii="Tahoma" w:eastAsia="Tahoma" w:hAnsi="Tahoma" w:cs="Tahoma"/>
          <w:sz w:val="24"/>
        </w:rPr>
        <w:t xml:space="preserve">Kupující se zavazuje uhradit daňový doklad (dále také „faktura“) s kupní cenou za odebrané zboží, a to bezhotovostním převodem na účet prodávajícího, nejpozději do </w:t>
      </w:r>
      <w:r w:rsidR="00054982">
        <w:rPr>
          <w:rFonts w:ascii="Tahoma" w:eastAsia="Tahoma" w:hAnsi="Tahoma" w:cs="Tahoma"/>
          <w:sz w:val="24"/>
        </w:rPr>
        <w:t>3</w:t>
      </w:r>
      <w:r>
        <w:rPr>
          <w:rFonts w:ascii="Tahoma" w:eastAsia="Tahoma" w:hAnsi="Tahoma" w:cs="Tahoma"/>
          <w:sz w:val="24"/>
        </w:rPr>
        <w:t>0 dnů od jeho doručení kupujícímu. Fakturu je možné vystavit až po dodání a převzetí všech pneumatik dle přílohy č. 1</w:t>
      </w:r>
      <w:r w:rsidR="00DE40A8">
        <w:rPr>
          <w:rFonts w:ascii="Tahoma" w:eastAsia="Tahoma" w:hAnsi="Tahoma" w:cs="Tahoma"/>
          <w:sz w:val="24"/>
        </w:rPr>
        <w:t xml:space="preserve"> této smlouvy.</w:t>
      </w:r>
    </w:p>
    <w:p w14:paraId="733D972D" w14:textId="77777777" w:rsidR="00B4278D" w:rsidRDefault="001B6079">
      <w:pPr>
        <w:numPr>
          <w:ilvl w:val="0"/>
          <w:numId w:val="3"/>
        </w:numPr>
        <w:spacing w:after="0" w:line="276" w:lineRule="auto"/>
        <w:ind w:left="720" w:hanging="360"/>
        <w:jc w:val="both"/>
        <w:rPr>
          <w:rFonts w:ascii="Tahoma" w:eastAsia="Tahoma" w:hAnsi="Tahoma" w:cs="Tahoma"/>
          <w:sz w:val="24"/>
        </w:rPr>
      </w:pPr>
      <w:r>
        <w:rPr>
          <w:rFonts w:ascii="Tahoma" w:eastAsia="Tahoma" w:hAnsi="Tahoma" w:cs="Tahoma"/>
          <w:sz w:val="24"/>
        </w:rPr>
        <w:t xml:space="preserve">Datem zaplacení kupní ceny se rozumí </w:t>
      </w:r>
      <w:r w:rsidR="00B34B2D">
        <w:rPr>
          <w:rFonts w:ascii="Tahoma" w:eastAsia="Tahoma" w:hAnsi="Tahoma" w:cs="Tahoma"/>
          <w:sz w:val="24"/>
        </w:rPr>
        <w:t xml:space="preserve">odeslání </w:t>
      </w:r>
      <w:r>
        <w:rPr>
          <w:rFonts w:ascii="Tahoma" w:eastAsia="Tahoma" w:hAnsi="Tahoma" w:cs="Tahoma"/>
          <w:sz w:val="24"/>
        </w:rPr>
        <w:t>celkové částky uvedené na faktuře na účet prodávajícího.</w:t>
      </w:r>
    </w:p>
    <w:p w14:paraId="1CDD8AF1" w14:textId="6007B4BA" w:rsidR="00B4278D" w:rsidRDefault="001B6079">
      <w:pPr>
        <w:numPr>
          <w:ilvl w:val="0"/>
          <w:numId w:val="3"/>
        </w:numPr>
        <w:spacing w:after="0" w:line="276" w:lineRule="auto"/>
        <w:ind w:left="720" w:hanging="360"/>
        <w:jc w:val="both"/>
        <w:rPr>
          <w:rFonts w:ascii="Tahoma" w:eastAsia="Tahoma" w:hAnsi="Tahoma" w:cs="Tahoma"/>
          <w:sz w:val="24"/>
        </w:rPr>
      </w:pPr>
      <w:r>
        <w:rPr>
          <w:rFonts w:ascii="Tahoma" w:eastAsia="Tahoma" w:hAnsi="Tahoma" w:cs="Tahoma"/>
          <w:sz w:val="24"/>
        </w:rPr>
        <w:t xml:space="preserve">Není-li celá částka uvedená na faktuře uhrazena </w:t>
      </w:r>
      <w:r w:rsidR="00054982">
        <w:rPr>
          <w:rFonts w:ascii="Tahoma" w:eastAsia="Tahoma" w:hAnsi="Tahoma" w:cs="Tahoma"/>
          <w:sz w:val="24"/>
        </w:rPr>
        <w:t xml:space="preserve">do 15 dnů od data splatnosti, </w:t>
      </w:r>
      <w:r>
        <w:rPr>
          <w:rFonts w:ascii="Tahoma" w:eastAsia="Tahoma" w:hAnsi="Tahoma" w:cs="Tahoma"/>
          <w:sz w:val="24"/>
        </w:rPr>
        <w:t xml:space="preserve">je </w:t>
      </w:r>
      <w:r w:rsidR="00DE40A8">
        <w:rPr>
          <w:rFonts w:ascii="Tahoma" w:eastAsia="Tahoma" w:hAnsi="Tahoma" w:cs="Tahoma"/>
          <w:sz w:val="24"/>
        </w:rPr>
        <w:t>p</w:t>
      </w:r>
      <w:r>
        <w:rPr>
          <w:rFonts w:ascii="Tahoma" w:eastAsia="Tahoma" w:hAnsi="Tahoma" w:cs="Tahoma"/>
          <w:sz w:val="24"/>
        </w:rPr>
        <w:t>rodávající oprávněn požadovat po kupujícím zaplacení úroku z prodlení ve výši 0,0</w:t>
      </w:r>
      <w:r w:rsidR="00054982">
        <w:rPr>
          <w:rFonts w:ascii="Tahoma" w:eastAsia="Tahoma" w:hAnsi="Tahoma" w:cs="Tahoma"/>
          <w:sz w:val="24"/>
        </w:rPr>
        <w:t>1</w:t>
      </w:r>
      <w:r>
        <w:rPr>
          <w:rFonts w:ascii="Tahoma" w:eastAsia="Tahoma" w:hAnsi="Tahoma" w:cs="Tahoma"/>
          <w:sz w:val="24"/>
        </w:rPr>
        <w:t xml:space="preserve"> % z dlužné částky za každý den, ve kterém trvá prodlení kupujícího.</w:t>
      </w:r>
    </w:p>
    <w:p w14:paraId="7A28011C" w14:textId="55DD63A3" w:rsidR="00B4278D" w:rsidRDefault="001B6079">
      <w:pPr>
        <w:numPr>
          <w:ilvl w:val="0"/>
          <w:numId w:val="3"/>
        </w:numPr>
        <w:spacing w:after="0" w:line="276" w:lineRule="auto"/>
        <w:ind w:left="720" w:hanging="360"/>
        <w:jc w:val="both"/>
        <w:rPr>
          <w:rFonts w:ascii="Tahoma" w:eastAsia="Tahoma" w:hAnsi="Tahoma" w:cs="Tahoma"/>
          <w:sz w:val="24"/>
        </w:rPr>
      </w:pPr>
      <w:r>
        <w:rPr>
          <w:rFonts w:ascii="Tahoma" w:eastAsia="Tahoma" w:hAnsi="Tahoma" w:cs="Tahoma"/>
          <w:sz w:val="24"/>
        </w:rPr>
        <w:t>V případě, že kupující nedodá pneumatiky včas, je kupující povinen zaplatit prodávajícímu smluvní pokutu ve výši 0,</w:t>
      </w:r>
      <w:r w:rsidR="00DE40A8">
        <w:rPr>
          <w:rFonts w:ascii="Tahoma" w:eastAsia="Tahoma" w:hAnsi="Tahoma" w:cs="Tahoma"/>
          <w:sz w:val="24"/>
        </w:rPr>
        <w:t>2</w:t>
      </w:r>
      <w:r>
        <w:rPr>
          <w:rFonts w:ascii="Tahoma" w:eastAsia="Tahoma" w:hAnsi="Tahoma" w:cs="Tahoma"/>
          <w:sz w:val="24"/>
        </w:rPr>
        <w:t xml:space="preserve"> % z kupní ceny bez DPH za každý den prodlení.</w:t>
      </w:r>
    </w:p>
    <w:p w14:paraId="6BBF8CE6" w14:textId="276EBA68" w:rsidR="00B4278D" w:rsidRDefault="00B4278D">
      <w:pPr>
        <w:spacing w:after="0" w:line="276" w:lineRule="auto"/>
        <w:jc w:val="both"/>
        <w:rPr>
          <w:rFonts w:ascii="Tahoma" w:eastAsia="Tahoma" w:hAnsi="Tahoma" w:cs="Tahoma"/>
          <w:sz w:val="24"/>
        </w:rPr>
      </w:pPr>
    </w:p>
    <w:p w14:paraId="2E8D4BF7" w14:textId="77777777" w:rsidR="00B4278D" w:rsidRDefault="001B6079">
      <w:pPr>
        <w:spacing w:after="0" w:line="276" w:lineRule="auto"/>
        <w:jc w:val="center"/>
        <w:rPr>
          <w:rFonts w:ascii="Tahoma" w:eastAsia="Tahoma" w:hAnsi="Tahoma" w:cs="Tahoma"/>
          <w:b/>
          <w:sz w:val="24"/>
        </w:rPr>
      </w:pPr>
      <w:r>
        <w:rPr>
          <w:rFonts w:ascii="Tahoma" w:eastAsia="Tahoma" w:hAnsi="Tahoma" w:cs="Tahoma"/>
          <w:b/>
          <w:sz w:val="24"/>
        </w:rPr>
        <w:t>IV.</w:t>
      </w:r>
    </w:p>
    <w:p w14:paraId="7DA818AB" w14:textId="77777777" w:rsidR="00B4278D" w:rsidRDefault="001B6079">
      <w:pPr>
        <w:spacing w:after="0" w:line="276" w:lineRule="auto"/>
        <w:jc w:val="center"/>
        <w:rPr>
          <w:rFonts w:ascii="Tahoma" w:eastAsia="Tahoma" w:hAnsi="Tahoma" w:cs="Tahoma"/>
          <w:b/>
          <w:sz w:val="24"/>
        </w:rPr>
      </w:pPr>
      <w:r>
        <w:rPr>
          <w:rFonts w:ascii="Tahoma" w:eastAsia="Tahoma" w:hAnsi="Tahoma" w:cs="Tahoma"/>
          <w:b/>
          <w:sz w:val="24"/>
        </w:rPr>
        <w:t>Ostatní ujednání</w:t>
      </w:r>
    </w:p>
    <w:p w14:paraId="34C76570" w14:textId="77777777" w:rsidR="00B4278D" w:rsidRDefault="001B6079">
      <w:pPr>
        <w:numPr>
          <w:ilvl w:val="0"/>
          <w:numId w:val="4"/>
        </w:numPr>
        <w:spacing w:after="0" w:line="276" w:lineRule="auto"/>
        <w:ind w:left="720" w:hanging="360"/>
        <w:jc w:val="both"/>
        <w:rPr>
          <w:rFonts w:ascii="Tahoma" w:eastAsia="Tahoma" w:hAnsi="Tahoma" w:cs="Tahoma"/>
          <w:sz w:val="24"/>
        </w:rPr>
      </w:pPr>
      <w:r>
        <w:rPr>
          <w:rFonts w:ascii="Tahoma" w:eastAsia="Tahoma" w:hAnsi="Tahoma" w:cs="Tahoma"/>
          <w:sz w:val="24"/>
        </w:rPr>
        <w:t>Prodávající poskytuje kupujícímu na dodané zboží záruku za jakost v délce 24 měsíců.</w:t>
      </w:r>
    </w:p>
    <w:p w14:paraId="608B4357" w14:textId="77777777" w:rsidR="00B4278D" w:rsidRDefault="001B6079">
      <w:pPr>
        <w:numPr>
          <w:ilvl w:val="0"/>
          <w:numId w:val="4"/>
        </w:numPr>
        <w:spacing w:after="0" w:line="276" w:lineRule="auto"/>
        <w:ind w:left="720" w:hanging="360"/>
        <w:jc w:val="both"/>
        <w:rPr>
          <w:rFonts w:ascii="Tahoma" w:eastAsia="Tahoma" w:hAnsi="Tahoma" w:cs="Tahoma"/>
          <w:sz w:val="24"/>
        </w:rPr>
      </w:pPr>
      <w:r>
        <w:rPr>
          <w:rFonts w:ascii="Tahoma" w:eastAsia="Tahoma" w:hAnsi="Tahoma" w:cs="Tahoma"/>
          <w:sz w:val="24"/>
        </w:rPr>
        <w:t>Záruční doba běží ode dne převzetí zboží kupujícím.</w:t>
      </w:r>
    </w:p>
    <w:p w14:paraId="59A34FA6" w14:textId="77777777" w:rsidR="00B34B2D" w:rsidRDefault="00117BE7">
      <w:pPr>
        <w:numPr>
          <w:ilvl w:val="0"/>
          <w:numId w:val="4"/>
        </w:numPr>
        <w:spacing w:after="0" w:line="276" w:lineRule="auto"/>
        <w:ind w:left="720" w:hanging="360"/>
        <w:jc w:val="both"/>
        <w:rPr>
          <w:rFonts w:ascii="Tahoma" w:eastAsia="Tahoma" w:hAnsi="Tahoma" w:cs="Tahoma"/>
          <w:sz w:val="24"/>
        </w:rPr>
      </w:pPr>
      <w:r>
        <w:rPr>
          <w:rFonts w:ascii="Tahoma" w:eastAsia="Tahoma" w:hAnsi="Tahoma" w:cs="Tahoma"/>
          <w:sz w:val="24"/>
        </w:rPr>
        <w:t>Záruka se vztahuje zejména na veškeré materiálové a výrobní vady, které se u dodaného zboží vyskytnou v rámci záruční doby. Prodávající se zavazuje zajistit výměnu vadného zboží do 15 dnů od oznámení vady kupujícím. Výměnou vadného zboží začíná plynout nová záruční doba.</w:t>
      </w:r>
    </w:p>
    <w:p w14:paraId="6933747C" w14:textId="2F39B29A" w:rsidR="00B4278D" w:rsidRDefault="001B6079">
      <w:pPr>
        <w:numPr>
          <w:ilvl w:val="0"/>
          <w:numId w:val="4"/>
        </w:numPr>
        <w:spacing w:after="0" w:line="276" w:lineRule="auto"/>
        <w:ind w:left="720" w:hanging="360"/>
        <w:jc w:val="both"/>
        <w:rPr>
          <w:rFonts w:ascii="Tahoma" w:eastAsia="Tahoma" w:hAnsi="Tahoma" w:cs="Tahoma"/>
          <w:sz w:val="24"/>
        </w:rPr>
      </w:pPr>
      <w:r>
        <w:rPr>
          <w:rFonts w:ascii="Tahoma" w:eastAsia="Tahoma" w:hAnsi="Tahoma" w:cs="Tahoma"/>
          <w:sz w:val="24"/>
        </w:rPr>
        <w:lastRenderedPageBreak/>
        <w:t xml:space="preserve">Kupující je oprávněn odstoupit od smlouvy v případě, že prodávající nedodá všechny pneumatiky ve lhůtě uvedené v čl. I. </w:t>
      </w:r>
      <w:r w:rsidR="00DE40A8">
        <w:rPr>
          <w:rFonts w:ascii="Tahoma" w:eastAsia="Tahoma" w:hAnsi="Tahoma" w:cs="Tahoma"/>
          <w:sz w:val="24"/>
        </w:rPr>
        <w:t xml:space="preserve">této </w:t>
      </w:r>
      <w:r w:rsidR="00B34B2D">
        <w:rPr>
          <w:rFonts w:ascii="Tahoma" w:eastAsia="Tahoma" w:hAnsi="Tahoma" w:cs="Tahoma"/>
          <w:sz w:val="24"/>
        </w:rPr>
        <w:t>smlouvy.</w:t>
      </w:r>
      <w:r>
        <w:rPr>
          <w:rFonts w:ascii="Tahoma" w:eastAsia="Tahoma" w:hAnsi="Tahoma" w:cs="Tahoma"/>
          <w:sz w:val="24"/>
        </w:rPr>
        <w:t xml:space="preserve"> </w:t>
      </w:r>
    </w:p>
    <w:p w14:paraId="124BA1AD" w14:textId="77777777" w:rsidR="00DE40A8" w:rsidRDefault="00DE40A8">
      <w:pPr>
        <w:spacing w:after="0" w:line="276" w:lineRule="auto"/>
        <w:ind w:left="360"/>
        <w:jc w:val="center"/>
        <w:rPr>
          <w:rFonts w:ascii="Tahoma" w:eastAsia="Tahoma" w:hAnsi="Tahoma" w:cs="Tahoma"/>
          <w:b/>
          <w:sz w:val="24"/>
        </w:rPr>
      </w:pPr>
    </w:p>
    <w:p w14:paraId="45591936" w14:textId="77777777" w:rsidR="00B4278D" w:rsidRDefault="001B6079">
      <w:pPr>
        <w:spacing w:after="0" w:line="276" w:lineRule="auto"/>
        <w:ind w:left="360"/>
        <w:jc w:val="center"/>
        <w:rPr>
          <w:rFonts w:ascii="Tahoma" w:eastAsia="Tahoma" w:hAnsi="Tahoma" w:cs="Tahoma"/>
          <w:b/>
          <w:sz w:val="24"/>
        </w:rPr>
      </w:pPr>
      <w:r>
        <w:rPr>
          <w:rFonts w:ascii="Tahoma" w:eastAsia="Tahoma" w:hAnsi="Tahoma" w:cs="Tahoma"/>
          <w:b/>
          <w:sz w:val="24"/>
        </w:rPr>
        <w:t>V.</w:t>
      </w:r>
    </w:p>
    <w:p w14:paraId="0628F946" w14:textId="77777777" w:rsidR="00B4278D" w:rsidRDefault="001B6079">
      <w:pPr>
        <w:spacing w:after="0" w:line="276" w:lineRule="auto"/>
        <w:ind w:left="360"/>
        <w:jc w:val="center"/>
        <w:rPr>
          <w:rFonts w:ascii="Tahoma" w:eastAsia="Tahoma" w:hAnsi="Tahoma" w:cs="Tahoma"/>
          <w:b/>
          <w:sz w:val="24"/>
        </w:rPr>
      </w:pPr>
      <w:r>
        <w:rPr>
          <w:rFonts w:ascii="Tahoma" w:eastAsia="Tahoma" w:hAnsi="Tahoma" w:cs="Tahoma"/>
          <w:b/>
          <w:sz w:val="24"/>
        </w:rPr>
        <w:t>Závěrečná ustanovení</w:t>
      </w:r>
    </w:p>
    <w:p w14:paraId="6CEF9EEF" w14:textId="77777777" w:rsidR="00B4278D" w:rsidRDefault="001B6079">
      <w:pPr>
        <w:numPr>
          <w:ilvl w:val="0"/>
          <w:numId w:val="5"/>
        </w:numPr>
        <w:spacing w:after="0" w:line="276" w:lineRule="auto"/>
        <w:ind w:left="709" w:hanging="283"/>
        <w:jc w:val="both"/>
        <w:rPr>
          <w:rFonts w:ascii="Tahoma" w:eastAsia="Tahoma" w:hAnsi="Tahoma" w:cs="Tahoma"/>
          <w:b/>
          <w:sz w:val="24"/>
        </w:rPr>
      </w:pPr>
      <w:r>
        <w:rPr>
          <w:rFonts w:ascii="Tahoma" w:eastAsia="Tahoma" w:hAnsi="Tahoma" w:cs="Tahoma"/>
          <w:sz w:val="24"/>
        </w:rPr>
        <w:t>Právní vztahy výslovně touto smlouvou neupravené se řídí příslušnými ustanoveními zákona č. 89/2012 Sb., občanský zákoník, ve znění pozdějších předpisů.</w:t>
      </w:r>
    </w:p>
    <w:p w14:paraId="3FB132FB" w14:textId="77777777" w:rsidR="00B4278D" w:rsidRDefault="001B6079">
      <w:pPr>
        <w:numPr>
          <w:ilvl w:val="0"/>
          <w:numId w:val="5"/>
        </w:numPr>
        <w:spacing w:after="0" w:line="276" w:lineRule="auto"/>
        <w:ind w:left="709" w:hanging="283"/>
        <w:jc w:val="both"/>
        <w:rPr>
          <w:rFonts w:ascii="Tahoma" w:eastAsia="Tahoma" w:hAnsi="Tahoma" w:cs="Tahoma"/>
          <w:sz w:val="24"/>
        </w:rPr>
      </w:pPr>
      <w:r>
        <w:rPr>
          <w:rFonts w:ascii="Tahoma" w:eastAsia="Tahoma" w:hAnsi="Tahoma" w:cs="Tahoma"/>
          <w:sz w:val="24"/>
        </w:rPr>
        <w:t>Tato smlouva může být měněna pouze písemnými číslovanými dodatky podepsanými oběma smluvními stranami.</w:t>
      </w:r>
    </w:p>
    <w:p w14:paraId="22A7CBA8" w14:textId="77777777" w:rsidR="0001252F" w:rsidRDefault="001B6079" w:rsidP="0001252F">
      <w:pPr>
        <w:numPr>
          <w:ilvl w:val="0"/>
          <w:numId w:val="5"/>
        </w:numPr>
        <w:spacing w:after="0" w:line="276" w:lineRule="auto"/>
        <w:ind w:left="754" w:hanging="357"/>
        <w:jc w:val="both"/>
        <w:rPr>
          <w:rFonts w:ascii="Tahoma" w:eastAsia="Tahoma" w:hAnsi="Tahoma" w:cs="Tahoma"/>
          <w:sz w:val="24"/>
        </w:rPr>
      </w:pPr>
      <w:r>
        <w:rPr>
          <w:rFonts w:ascii="Tahoma" w:eastAsia="Tahoma" w:hAnsi="Tahoma" w:cs="Tahoma"/>
          <w:sz w:val="24"/>
        </w:rPr>
        <w:t xml:space="preserve">Prodávající tímto uděluje souhlas se zveřejněním této smlouvy v souladu s povinnostmi kupujícího, jakožto subjektu povinného dle zákona č. 340/2015 Sb., o zvláštních podmínkách účinnosti některých smluv, uveřejňování těchto smluv a o registru smluv (zákon o registru smluv), ve znění pozdějších předpisů a zákona č. 134/2016 Sb., o zadávání veřejných zakázek, ve znění pozdějších předpisů. </w:t>
      </w:r>
    </w:p>
    <w:p w14:paraId="161707FF" w14:textId="47A1BBA0" w:rsidR="0001252F" w:rsidRPr="0001252F" w:rsidRDefault="0001252F" w:rsidP="0001252F">
      <w:pPr>
        <w:numPr>
          <w:ilvl w:val="0"/>
          <w:numId w:val="5"/>
        </w:numPr>
        <w:spacing w:after="0" w:line="276" w:lineRule="auto"/>
        <w:ind w:left="754" w:hanging="357"/>
        <w:jc w:val="both"/>
        <w:rPr>
          <w:rFonts w:ascii="Tahoma" w:eastAsia="Tahoma" w:hAnsi="Tahoma" w:cs="Tahoma"/>
          <w:sz w:val="24"/>
        </w:rPr>
      </w:pPr>
      <w:r w:rsidRPr="0001252F">
        <w:rPr>
          <w:rFonts w:ascii="Tahoma" w:eastAsia="Tahoma" w:hAnsi="Tahoma" w:cs="Tahoma"/>
          <w:sz w:val="24"/>
        </w:rPr>
        <w:t xml:space="preserve">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 ve znění pozdějších předpisů, ve smyslu zákona č. 29/2000 Sb., o poštovních službách, ve znění pozdějších předpisů,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    </w:t>
      </w:r>
    </w:p>
    <w:p w14:paraId="0C9A7D48" w14:textId="0FF45352" w:rsidR="0001252F" w:rsidRPr="0001252F" w:rsidRDefault="0001252F" w:rsidP="0001252F">
      <w:pPr>
        <w:numPr>
          <w:ilvl w:val="0"/>
          <w:numId w:val="5"/>
        </w:numPr>
        <w:tabs>
          <w:tab w:val="num" w:pos="720"/>
        </w:tabs>
        <w:spacing w:after="0" w:line="276" w:lineRule="auto"/>
        <w:ind w:left="754" w:hanging="357"/>
        <w:jc w:val="both"/>
        <w:rPr>
          <w:rFonts w:ascii="Tahoma" w:eastAsia="Tahoma" w:hAnsi="Tahoma" w:cs="Tahoma"/>
          <w:sz w:val="24"/>
        </w:rPr>
      </w:pPr>
      <w:r w:rsidRPr="0001252F">
        <w:rPr>
          <w:rFonts w:ascii="Tahoma" w:eastAsia="Tahoma" w:hAnsi="Tahoma" w:cs="Tahoma"/>
          <w:sz w:val="24"/>
        </w:rPr>
        <w:t xml:space="preserve">Pro případ, že o </w:t>
      </w:r>
      <w:r>
        <w:rPr>
          <w:rFonts w:ascii="Tahoma" w:eastAsia="Tahoma" w:hAnsi="Tahoma" w:cs="Tahoma"/>
          <w:sz w:val="24"/>
        </w:rPr>
        <w:t>prodávajícím</w:t>
      </w:r>
      <w:r w:rsidRPr="0001252F">
        <w:rPr>
          <w:rFonts w:ascii="Tahoma" w:eastAsia="Tahoma" w:hAnsi="Tahoma" w:cs="Tahoma"/>
          <w:sz w:val="24"/>
        </w:rPr>
        <w:t xml:space="preserve"> jako o poskytovateli zdanitelného plnění je zveřejněna způsobem umožňujícím dálkový přístup skutečnost, že je nespolehlivým plátcem DPH nebo nespolehlivou osobou, v souladu se zněním zákona o DPH, smluvní strany sjednávají, že za splnění závazku </w:t>
      </w:r>
      <w:r>
        <w:rPr>
          <w:rFonts w:ascii="Tahoma" w:eastAsia="Tahoma" w:hAnsi="Tahoma" w:cs="Tahoma"/>
          <w:sz w:val="24"/>
        </w:rPr>
        <w:t xml:space="preserve">kupujícím </w:t>
      </w:r>
      <w:r w:rsidRPr="0001252F">
        <w:rPr>
          <w:rFonts w:ascii="Tahoma" w:eastAsia="Tahoma" w:hAnsi="Tahoma" w:cs="Tahoma"/>
          <w:sz w:val="24"/>
        </w:rPr>
        <w:t xml:space="preserve">uhradit sjednanou cenu je považováno, uhradí-li </w:t>
      </w:r>
      <w:r>
        <w:rPr>
          <w:rFonts w:ascii="Tahoma" w:eastAsia="Tahoma" w:hAnsi="Tahoma" w:cs="Tahoma"/>
          <w:sz w:val="24"/>
        </w:rPr>
        <w:t>kupující</w:t>
      </w:r>
      <w:r w:rsidRPr="0001252F">
        <w:rPr>
          <w:rFonts w:ascii="Tahoma" w:eastAsia="Tahoma" w:hAnsi="Tahoma" w:cs="Tahoma"/>
          <w:sz w:val="24"/>
        </w:rPr>
        <w:t xml:space="preserve"> částku ve výši daně na účet správce daně poskytovatele a zbývající část ceny </w:t>
      </w:r>
      <w:r>
        <w:rPr>
          <w:rFonts w:ascii="Tahoma" w:eastAsia="Tahoma" w:hAnsi="Tahoma" w:cs="Tahoma"/>
          <w:sz w:val="24"/>
        </w:rPr>
        <w:t>prodávajícímu</w:t>
      </w:r>
      <w:r w:rsidRPr="0001252F">
        <w:rPr>
          <w:rFonts w:ascii="Tahoma" w:eastAsia="Tahoma" w:hAnsi="Tahoma" w:cs="Tahoma"/>
          <w:sz w:val="24"/>
        </w:rPr>
        <w:t>.</w:t>
      </w:r>
    </w:p>
    <w:p w14:paraId="1BFA7626" w14:textId="77777777" w:rsidR="00B4278D" w:rsidRDefault="001B6079">
      <w:pPr>
        <w:numPr>
          <w:ilvl w:val="0"/>
          <w:numId w:val="5"/>
        </w:numPr>
        <w:spacing w:after="0" w:line="276" w:lineRule="auto"/>
        <w:ind w:left="709" w:hanging="283"/>
        <w:jc w:val="both"/>
        <w:rPr>
          <w:rFonts w:ascii="Tahoma" w:eastAsia="Tahoma" w:hAnsi="Tahoma" w:cs="Tahoma"/>
          <w:sz w:val="24"/>
        </w:rPr>
      </w:pPr>
      <w:r>
        <w:rPr>
          <w:rFonts w:ascii="Tahoma" w:eastAsia="Tahoma" w:hAnsi="Tahoma" w:cs="Tahoma"/>
          <w:sz w:val="24"/>
        </w:rPr>
        <w:t>Stane-li se některé ustanovení této smlouvy neplatným, neúčinným či nevykonatelným, nemá tato skutečnost vliv na platnost, účinnost a vykonatelnost ostatních ustanovení, ani smlouvy jako celku. V takovém případě se smlouvy zavazují nahradit takové ustanovení ustanovením jiným, které bude nejvíce odpovídat smyslu a účelu této smlouvy.</w:t>
      </w:r>
    </w:p>
    <w:p w14:paraId="729345AD" w14:textId="389194DF" w:rsidR="00B4278D" w:rsidRDefault="00087646">
      <w:pPr>
        <w:numPr>
          <w:ilvl w:val="0"/>
          <w:numId w:val="5"/>
        </w:numPr>
        <w:spacing w:after="0" w:line="276" w:lineRule="auto"/>
        <w:ind w:left="709" w:hanging="283"/>
        <w:jc w:val="both"/>
        <w:rPr>
          <w:rFonts w:ascii="Tahoma" w:eastAsia="Tahoma" w:hAnsi="Tahoma" w:cs="Tahoma"/>
          <w:sz w:val="24"/>
        </w:rPr>
      </w:pPr>
      <w:r w:rsidRPr="00087646">
        <w:rPr>
          <w:rFonts w:ascii="Tahoma" w:eastAsia="Tahoma" w:hAnsi="Tahoma" w:cs="Tahoma"/>
          <w:sz w:val="24"/>
        </w:rPr>
        <w:t xml:space="preserve">Tato smlouva je </w:t>
      </w:r>
      <w:r w:rsidRPr="00087646">
        <w:rPr>
          <w:rFonts w:ascii="Tahoma" w:eastAsia="Tahoma" w:hAnsi="Tahoma" w:cs="Tahoma"/>
          <w:bCs/>
          <w:iCs/>
          <w:sz w:val="24"/>
        </w:rPr>
        <w:t xml:space="preserve">podepsaná vlastnoručně, nebo elektronicky. Je-li smlouva podepsaná vlastnoručně, je vyhotovena v příslušném počtu stejnopisů, kdy každá ze smluvních stran obdrží po jednom vyhotovení. Je-li smlouva podepsána </w:t>
      </w:r>
      <w:r w:rsidRPr="00087646">
        <w:rPr>
          <w:rFonts w:ascii="Tahoma" w:eastAsia="Tahoma" w:hAnsi="Tahoma" w:cs="Tahoma"/>
          <w:bCs/>
          <w:iCs/>
          <w:sz w:val="24"/>
        </w:rPr>
        <w:lastRenderedPageBreak/>
        <w:t>elektronicky, je podepsána pomocí elektronického podpisu založeného na kvalifikovaném certifikátu vydaném akreditovaným poskytovatelem certifikačních služeb</w:t>
      </w:r>
      <w:r w:rsidR="001B6079">
        <w:rPr>
          <w:rFonts w:ascii="Tahoma" w:eastAsia="Tahoma" w:hAnsi="Tahoma" w:cs="Tahoma"/>
          <w:sz w:val="24"/>
        </w:rPr>
        <w:t>.</w:t>
      </w:r>
    </w:p>
    <w:p w14:paraId="16E4EEB1" w14:textId="77777777" w:rsidR="00B4278D" w:rsidRDefault="001B6079">
      <w:pPr>
        <w:numPr>
          <w:ilvl w:val="0"/>
          <w:numId w:val="5"/>
        </w:numPr>
        <w:spacing w:after="0" w:line="276" w:lineRule="auto"/>
        <w:ind w:left="709" w:hanging="283"/>
        <w:jc w:val="both"/>
        <w:rPr>
          <w:rFonts w:ascii="Tahoma" w:eastAsia="Tahoma" w:hAnsi="Tahoma" w:cs="Tahoma"/>
          <w:sz w:val="24"/>
        </w:rPr>
      </w:pPr>
      <w:r>
        <w:rPr>
          <w:rFonts w:ascii="Tahoma" w:eastAsia="Tahoma" w:hAnsi="Tahoma" w:cs="Tahoma"/>
          <w:sz w:val="24"/>
        </w:rPr>
        <w:t>Smluvní strany prohlašují, že si smlouvu přečetly, s jejím obsahem souhlasí, a dále prohlašují, že tato smlouva byla sepsána na základě jejich svobodné vůle, nebyla ujednána za nápadně nevýhodných podmínek pro jednu ze stran a na důkaz této skutečnosti připojují své vlastnoruční podpisy.</w:t>
      </w:r>
    </w:p>
    <w:p w14:paraId="7B584441" w14:textId="77777777" w:rsidR="00DE40A8" w:rsidRDefault="00DE40A8">
      <w:pPr>
        <w:spacing w:after="0" w:line="276" w:lineRule="auto"/>
        <w:jc w:val="both"/>
        <w:rPr>
          <w:rFonts w:ascii="Tahoma" w:eastAsia="Tahoma" w:hAnsi="Tahoma" w:cs="Tahoma"/>
          <w:sz w:val="24"/>
        </w:rPr>
      </w:pPr>
    </w:p>
    <w:p w14:paraId="5D85923C" w14:textId="77777777" w:rsidR="00B4278D" w:rsidRDefault="001B6079">
      <w:pPr>
        <w:spacing w:after="0" w:line="276" w:lineRule="auto"/>
        <w:jc w:val="both"/>
        <w:rPr>
          <w:rFonts w:ascii="Tahoma" w:eastAsia="Tahoma" w:hAnsi="Tahoma" w:cs="Tahoma"/>
          <w:sz w:val="24"/>
        </w:rPr>
      </w:pPr>
      <w:r>
        <w:rPr>
          <w:rFonts w:ascii="Tahoma" w:eastAsia="Tahoma" w:hAnsi="Tahoma" w:cs="Tahoma"/>
          <w:sz w:val="24"/>
        </w:rPr>
        <w:t>Nedílnou součástí smlouvy je:</w:t>
      </w:r>
    </w:p>
    <w:p w14:paraId="6847F411" w14:textId="77777777" w:rsidR="00B4278D" w:rsidRDefault="001B6079">
      <w:pPr>
        <w:spacing w:after="0" w:line="276" w:lineRule="auto"/>
        <w:jc w:val="both"/>
        <w:rPr>
          <w:rFonts w:ascii="Tahoma" w:eastAsia="Tahoma" w:hAnsi="Tahoma" w:cs="Tahoma"/>
          <w:sz w:val="24"/>
        </w:rPr>
      </w:pPr>
      <w:r>
        <w:rPr>
          <w:rFonts w:ascii="Tahoma" w:eastAsia="Tahoma" w:hAnsi="Tahoma" w:cs="Tahoma"/>
          <w:sz w:val="24"/>
        </w:rPr>
        <w:t xml:space="preserve">příloha č. 1 - Specifikace počtu pneu, rozměrů pneu, ceny pneu </w:t>
      </w:r>
    </w:p>
    <w:p w14:paraId="4720CDF5" w14:textId="5DF1FBA0" w:rsidR="00B4278D" w:rsidRDefault="00B4278D">
      <w:pPr>
        <w:spacing w:after="0" w:line="276" w:lineRule="auto"/>
        <w:jc w:val="both"/>
        <w:rPr>
          <w:rFonts w:ascii="Tahoma" w:eastAsia="Tahoma" w:hAnsi="Tahoma" w:cs="Tahoma"/>
          <w:sz w:val="24"/>
        </w:rPr>
      </w:pPr>
    </w:p>
    <w:p w14:paraId="274F0CC8" w14:textId="77777777" w:rsidR="00087646" w:rsidRDefault="00087646">
      <w:pPr>
        <w:spacing w:after="0" w:line="276" w:lineRule="auto"/>
        <w:jc w:val="both"/>
        <w:rPr>
          <w:rFonts w:ascii="Tahoma" w:eastAsia="Tahoma" w:hAnsi="Tahoma" w:cs="Tahoma"/>
          <w:sz w:val="24"/>
        </w:rPr>
      </w:pPr>
    </w:p>
    <w:p w14:paraId="508A0DAA" w14:textId="77777777" w:rsidR="00B4278D" w:rsidRDefault="001B6079">
      <w:pPr>
        <w:spacing w:after="0" w:line="276" w:lineRule="auto"/>
        <w:jc w:val="both"/>
        <w:rPr>
          <w:rFonts w:ascii="Tahoma" w:eastAsia="Tahoma" w:hAnsi="Tahoma" w:cs="Tahoma"/>
          <w:sz w:val="24"/>
        </w:rPr>
      </w:pPr>
      <w:r>
        <w:rPr>
          <w:rFonts w:ascii="Tahoma" w:eastAsia="Tahoma" w:hAnsi="Tahoma" w:cs="Tahoma"/>
          <w:sz w:val="24"/>
        </w:rPr>
        <w:t>V </w:t>
      </w:r>
      <w:r w:rsidR="0049697D">
        <w:rPr>
          <w:rFonts w:ascii="Tahoma" w:eastAsia="Tahoma" w:hAnsi="Tahoma" w:cs="Tahoma"/>
          <w:sz w:val="24"/>
        </w:rPr>
        <w:t>………………</w:t>
      </w:r>
      <w:proofErr w:type="gramStart"/>
      <w:r w:rsidR="0049697D">
        <w:rPr>
          <w:rFonts w:ascii="Tahoma" w:eastAsia="Tahoma" w:hAnsi="Tahoma" w:cs="Tahoma"/>
          <w:sz w:val="24"/>
        </w:rPr>
        <w:t>…….</w:t>
      </w:r>
      <w:proofErr w:type="gramEnd"/>
      <w:r w:rsidR="0049697D">
        <w:rPr>
          <w:rFonts w:ascii="Tahoma" w:eastAsia="Tahoma" w:hAnsi="Tahoma" w:cs="Tahoma"/>
          <w:sz w:val="24"/>
        </w:rPr>
        <w:t>.</w:t>
      </w:r>
      <w:r>
        <w:rPr>
          <w:rFonts w:ascii="Tahoma" w:eastAsia="Tahoma" w:hAnsi="Tahoma" w:cs="Tahoma"/>
          <w:sz w:val="24"/>
        </w:rPr>
        <w:t xml:space="preserve"> dne ………………</w:t>
      </w:r>
      <w:r>
        <w:rPr>
          <w:rFonts w:ascii="Tahoma" w:eastAsia="Tahoma" w:hAnsi="Tahoma" w:cs="Tahoma"/>
          <w:sz w:val="24"/>
        </w:rPr>
        <w:tab/>
      </w:r>
      <w:r>
        <w:rPr>
          <w:rFonts w:ascii="Tahoma" w:eastAsia="Tahoma" w:hAnsi="Tahoma" w:cs="Tahoma"/>
          <w:sz w:val="24"/>
        </w:rPr>
        <w:tab/>
        <w:t>V Ústí nad Labem dne ………………</w:t>
      </w:r>
    </w:p>
    <w:p w14:paraId="5B3B0E8B" w14:textId="77777777" w:rsidR="00B4278D" w:rsidRDefault="001B6079">
      <w:pPr>
        <w:spacing w:after="0" w:line="276" w:lineRule="auto"/>
        <w:jc w:val="both"/>
        <w:rPr>
          <w:rFonts w:ascii="Tahoma" w:eastAsia="Tahoma" w:hAnsi="Tahoma" w:cs="Tahoma"/>
          <w:sz w:val="24"/>
        </w:rPr>
      </w:pPr>
      <w:r>
        <w:rPr>
          <w:rFonts w:ascii="Tahoma" w:eastAsia="Tahoma" w:hAnsi="Tahoma" w:cs="Tahoma"/>
          <w:sz w:val="24"/>
        </w:rPr>
        <w:t>za prodávajícího</w:t>
      </w:r>
      <w:r>
        <w:rPr>
          <w:rFonts w:ascii="Tahoma" w:eastAsia="Tahoma" w:hAnsi="Tahoma" w:cs="Tahoma"/>
          <w:sz w:val="24"/>
        </w:rPr>
        <w:tab/>
      </w:r>
      <w:r>
        <w:rPr>
          <w:rFonts w:ascii="Tahoma" w:eastAsia="Tahoma" w:hAnsi="Tahoma" w:cs="Tahoma"/>
          <w:sz w:val="24"/>
        </w:rPr>
        <w:tab/>
      </w:r>
      <w:r>
        <w:rPr>
          <w:rFonts w:ascii="Tahoma" w:eastAsia="Tahoma" w:hAnsi="Tahoma" w:cs="Tahoma"/>
          <w:sz w:val="24"/>
        </w:rPr>
        <w:tab/>
      </w:r>
      <w:r>
        <w:rPr>
          <w:rFonts w:ascii="Tahoma" w:eastAsia="Tahoma" w:hAnsi="Tahoma" w:cs="Tahoma"/>
          <w:sz w:val="24"/>
        </w:rPr>
        <w:tab/>
      </w:r>
      <w:r>
        <w:rPr>
          <w:rFonts w:ascii="Tahoma" w:eastAsia="Tahoma" w:hAnsi="Tahoma" w:cs="Tahoma"/>
          <w:sz w:val="24"/>
        </w:rPr>
        <w:tab/>
        <w:t>za kupujícího</w:t>
      </w:r>
    </w:p>
    <w:p w14:paraId="03A9D7E5" w14:textId="0151F3DD" w:rsidR="00B4278D" w:rsidRDefault="00B4278D">
      <w:pPr>
        <w:spacing w:after="0" w:line="276" w:lineRule="auto"/>
        <w:jc w:val="both"/>
        <w:rPr>
          <w:rFonts w:ascii="Tahoma" w:eastAsia="Tahoma" w:hAnsi="Tahoma" w:cs="Tahoma"/>
          <w:sz w:val="24"/>
        </w:rPr>
      </w:pPr>
    </w:p>
    <w:p w14:paraId="400507FA" w14:textId="1C0FDF7C" w:rsidR="00A165E2" w:rsidRDefault="00A165E2">
      <w:pPr>
        <w:spacing w:after="0" w:line="276" w:lineRule="auto"/>
        <w:jc w:val="both"/>
        <w:rPr>
          <w:rFonts w:ascii="Tahoma" w:eastAsia="Tahoma" w:hAnsi="Tahoma" w:cs="Tahoma"/>
          <w:sz w:val="24"/>
        </w:rPr>
      </w:pPr>
    </w:p>
    <w:p w14:paraId="27FD58F0" w14:textId="3D49AE34" w:rsidR="00A165E2" w:rsidRDefault="00A165E2">
      <w:pPr>
        <w:spacing w:after="0" w:line="276" w:lineRule="auto"/>
        <w:jc w:val="both"/>
        <w:rPr>
          <w:rFonts w:ascii="Tahoma" w:eastAsia="Tahoma" w:hAnsi="Tahoma" w:cs="Tahoma"/>
          <w:sz w:val="24"/>
        </w:rPr>
      </w:pPr>
    </w:p>
    <w:p w14:paraId="4EACD183" w14:textId="56EE7983" w:rsidR="00A165E2" w:rsidRDefault="00A165E2">
      <w:pPr>
        <w:spacing w:after="0" w:line="276" w:lineRule="auto"/>
        <w:jc w:val="both"/>
        <w:rPr>
          <w:rFonts w:ascii="Tahoma" w:eastAsia="Tahoma" w:hAnsi="Tahoma" w:cs="Tahoma"/>
          <w:sz w:val="24"/>
        </w:rPr>
      </w:pPr>
    </w:p>
    <w:p w14:paraId="15B87826" w14:textId="60E6104F" w:rsidR="00A165E2" w:rsidRDefault="00A165E2">
      <w:pPr>
        <w:spacing w:after="0" w:line="276" w:lineRule="auto"/>
        <w:jc w:val="both"/>
        <w:rPr>
          <w:rFonts w:ascii="Tahoma" w:eastAsia="Tahoma" w:hAnsi="Tahoma" w:cs="Tahoma"/>
          <w:sz w:val="24"/>
        </w:rPr>
      </w:pPr>
    </w:p>
    <w:p w14:paraId="750CA3FA" w14:textId="77777777" w:rsidR="00A165E2" w:rsidRDefault="00A165E2">
      <w:pPr>
        <w:spacing w:after="0" w:line="276" w:lineRule="auto"/>
        <w:jc w:val="both"/>
        <w:rPr>
          <w:rFonts w:ascii="Tahoma" w:eastAsia="Tahoma" w:hAnsi="Tahoma" w:cs="Tahoma"/>
          <w:sz w:val="24"/>
        </w:rPr>
      </w:pPr>
    </w:p>
    <w:p w14:paraId="25CC2729" w14:textId="77777777" w:rsidR="00B4278D" w:rsidRDefault="001B6079">
      <w:pPr>
        <w:spacing w:after="0" w:line="276" w:lineRule="auto"/>
        <w:jc w:val="both"/>
        <w:rPr>
          <w:rFonts w:ascii="Tahoma" w:eastAsia="Tahoma" w:hAnsi="Tahoma" w:cs="Tahoma"/>
          <w:sz w:val="24"/>
        </w:rPr>
      </w:pPr>
      <w:r>
        <w:rPr>
          <w:rFonts w:ascii="Tahoma" w:eastAsia="Tahoma" w:hAnsi="Tahoma" w:cs="Tahoma"/>
          <w:sz w:val="24"/>
        </w:rPr>
        <w:t>……………………………………</w:t>
      </w:r>
      <w:r>
        <w:rPr>
          <w:rFonts w:ascii="Tahoma" w:eastAsia="Tahoma" w:hAnsi="Tahoma" w:cs="Tahoma"/>
          <w:sz w:val="24"/>
        </w:rPr>
        <w:tab/>
      </w:r>
      <w:r>
        <w:rPr>
          <w:rFonts w:ascii="Tahoma" w:eastAsia="Tahoma" w:hAnsi="Tahoma" w:cs="Tahoma"/>
          <w:sz w:val="24"/>
        </w:rPr>
        <w:tab/>
      </w:r>
      <w:r>
        <w:rPr>
          <w:rFonts w:ascii="Tahoma" w:eastAsia="Tahoma" w:hAnsi="Tahoma" w:cs="Tahoma"/>
          <w:sz w:val="24"/>
        </w:rPr>
        <w:tab/>
      </w:r>
      <w:r>
        <w:rPr>
          <w:rFonts w:ascii="Tahoma" w:eastAsia="Tahoma" w:hAnsi="Tahoma" w:cs="Tahoma"/>
          <w:sz w:val="24"/>
        </w:rPr>
        <w:tab/>
        <w:t>……………………………………</w:t>
      </w:r>
    </w:p>
    <w:p w14:paraId="240727DD" w14:textId="7B169A2F" w:rsidR="00B4278D" w:rsidRDefault="00A17CF9">
      <w:pPr>
        <w:spacing w:after="0" w:line="276" w:lineRule="auto"/>
        <w:jc w:val="both"/>
        <w:rPr>
          <w:rFonts w:ascii="Tahoma" w:eastAsia="Tahoma" w:hAnsi="Tahoma" w:cs="Tahoma"/>
          <w:sz w:val="24"/>
        </w:rPr>
      </w:pPr>
      <w:r>
        <w:rPr>
          <w:rFonts w:ascii="Tahoma" w:eastAsia="Tahoma" w:hAnsi="Tahoma" w:cs="Tahoma"/>
          <w:sz w:val="24"/>
        </w:rPr>
        <w:t xml:space="preserve">                          </w:t>
      </w:r>
      <w:r w:rsidR="001B6079">
        <w:rPr>
          <w:rFonts w:ascii="Tahoma" w:eastAsia="Tahoma" w:hAnsi="Tahoma" w:cs="Tahoma"/>
          <w:sz w:val="24"/>
        </w:rPr>
        <w:tab/>
      </w:r>
      <w:r w:rsidR="001B6079">
        <w:rPr>
          <w:rFonts w:ascii="Tahoma" w:eastAsia="Tahoma" w:hAnsi="Tahoma" w:cs="Tahoma"/>
          <w:sz w:val="24"/>
        </w:rPr>
        <w:tab/>
      </w:r>
      <w:r w:rsidR="001B6079">
        <w:rPr>
          <w:rFonts w:ascii="Tahoma" w:eastAsia="Tahoma" w:hAnsi="Tahoma" w:cs="Tahoma"/>
          <w:sz w:val="24"/>
        </w:rPr>
        <w:tab/>
      </w:r>
      <w:r w:rsidR="001B6079">
        <w:rPr>
          <w:rFonts w:ascii="Tahoma" w:eastAsia="Tahoma" w:hAnsi="Tahoma" w:cs="Tahoma"/>
          <w:sz w:val="24"/>
        </w:rPr>
        <w:tab/>
      </w:r>
      <w:r w:rsidR="001B6079">
        <w:rPr>
          <w:rFonts w:ascii="Tahoma" w:eastAsia="Tahoma" w:hAnsi="Tahoma" w:cs="Tahoma"/>
          <w:sz w:val="24"/>
        </w:rPr>
        <w:tab/>
        <w:t xml:space="preserve">MUDr. </w:t>
      </w:r>
      <w:r w:rsidR="00DE40A8">
        <w:rPr>
          <w:rFonts w:ascii="Tahoma" w:eastAsia="Tahoma" w:hAnsi="Tahoma" w:cs="Tahoma"/>
          <w:sz w:val="24"/>
        </w:rPr>
        <w:t>T</w:t>
      </w:r>
      <w:r w:rsidR="00AA644B">
        <w:rPr>
          <w:rFonts w:ascii="Tahoma" w:eastAsia="Tahoma" w:hAnsi="Tahoma" w:cs="Tahoma"/>
          <w:sz w:val="24"/>
        </w:rPr>
        <w:t>omáš Hrubý</w:t>
      </w:r>
    </w:p>
    <w:p w14:paraId="41910634" w14:textId="5E6B55B4" w:rsidR="00B4278D" w:rsidRDefault="0049697D">
      <w:pPr>
        <w:spacing w:after="0" w:line="276" w:lineRule="auto"/>
        <w:jc w:val="both"/>
        <w:rPr>
          <w:rFonts w:ascii="Tahoma" w:eastAsia="Tahoma" w:hAnsi="Tahoma" w:cs="Tahoma"/>
          <w:sz w:val="24"/>
        </w:rPr>
      </w:pPr>
      <w:r>
        <w:rPr>
          <w:rFonts w:ascii="Tahoma" w:eastAsia="Tahoma" w:hAnsi="Tahoma" w:cs="Tahoma"/>
          <w:sz w:val="24"/>
        </w:rPr>
        <w:tab/>
      </w:r>
      <w:r w:rsidR="001B6079">
        <w:rPr>
          <w:rFonts w:ascii="Tahoma" w:eastAsia="Tahoma" w:hAnsi="Tahoma" w:cs="Tahoma"/>
          <w:sz w:val="24"/>
        </w:rPr>
        <w:tab/>
      </w:r>
      <w:r w:rsidR="001B6079">
        <w:rPr>
          <w:rFonts w:ascii="Tahoma" w:eastAsia="Tahoma" w:hAnsi="Tahoma" w:cs="Tahoma"/>
          <w:sz w:val="24"/>
        </w:rPr>
        <w:tab/>
      </w:r>
      <w:r w:rsidR="001B6079">
        <w:rPr>
          <w:rFonts w:ascii="Tahoma" w:eastAsia="Tahoma" w:hAnsi="Tahoma" w:cs="Tahoma"/>
          <w:sz w:val="24"/>
        </w:rPr>
        <w:tab/>
      </w:r>
      <w:r w:rsidR="001B6079">
        <w:rPr>
          <w:rFonts w:ascii="Tahoma" w:eastAsia="Tahoma" w:hAnsi="Tahoma" w:cs="Tahoma"/>
          <w:sz w:val="24"/>
        </w:rPr>
        <w:tab/>
      </w:r>
      <w:r w:rsidR="001B6079">
        <w:rPr>
          <w:rFonts w:ascii="Tahoma" w:eastAsia="Tahoma" w:hAnsi="Tahoma" w:cs="Tahoma"/>
          <w:sz w:val="24"/>
        </w:rPr>
        <w:tab/>
      </w:r>
      <w:r w:rsidR="001B6079">
        <w:rPr>
          <w:rFonts w:ascii="Tahoma" w:eastAsia="Tahoma" w:hAnsi="Tahoma" w:cs="Tahoma"/>
          <w:sz w:val="24"/>
        </w:rPr>
        <w:tab/>
        <w:t>generální ředitel</w:t>
      </w:r>
    </w:p>
    <w:sectPr w:rsidR="00B42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FBB"/>
    <w:multiLevelType w:val="multilevel"/>
    <w:tmpl w:val="4498FB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391BA6"/>
    <w:multiLevelType w:val="multilevel"/>
    <w:tmpl w:val="DBBE80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320F54"/>
    <w:multiLevelType w:val="multilevel"/>
    <w:tmpl w:val="99283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B824CD"/>
    <w:multiLevelType w:val="multilevel"/>
    <w:tmpl w:val="0EBA60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75C060B"/>
    <w:multiLevelType w:val="multilevel"/>
    <w:tmpl w:val="159ED7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num w:numId="1">
    <w:abstractNumId w:val="3"/>
  </w:num>
  <w:num w:numId="2">
    <w:abstractNumId w:val="4"/>
  </w:num>
  <w:num w:numId="3">
    <w:abstractNumId w:val="1"/>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78D"/>
    <w:rsid w:val="0001252F"/>
    <w:rsid w:val="00054982"/>
    <w:rsid w:val="00087646"/>
    <w:rsid w:val="00117BE7"/>
    <w:rsid w:val="00197D38"/>
    <w:rsid w:val="001B6079"/>
    <w:rsid w:val="00310840"/>
    <w:rsid w:val="0049697D"/>
    <w:rsid w:val="00595998"/>
    <w:rsid w:val="00803D21"/>
    <w:rsid w:val="00A165E2"/>
    <w:rsid w:val="00A17CF9"/>
    <w:rsid w:val="00AA644B"/>
    <w:rsid w:val="00B34B2D"/>
    <w:rsid w:val="00B4278D"/>
    <w:rsid w:val="00C15851"/>
    <w:rsid w:val="00C227FD"/>
    <w:rsid w:val="00C46C4A"/>
    <w:rsid w:val="00CA3500"/>
    <w:rsid w:val="00CD5F0E"/>
    <w:rsid w:val="00D645F5"/>
    <w:rsid w:val="00D82252"/>
    <w:rsid w:val="00DE40A8"/>
    <w:rsid w:val="00EB37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1735"/>
  <w15:docId w15:val="{66EC2F93-1F51-4AE9-BCAC-3A524BFD5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B34B2D"/>
    <w:rPr>
      <w:sz w:val="16"/>
      <w:szCs w:val="16"/>
    </w:rPr>
  </w:style>
  <w:style w:type="paragraph" w:styleId="Textkomente">
    <w:name w:val="annotation text"/>
    <w:basedOn w:val="Normln"/>
    <w:link w:val="TextkomenteChar"/>
    <w:uiPriority w:val="99"/>
    <w:semiHidden/>
    <w:unhideWhenUsed/>
    <w:rsid w:val="00B34B2D"/>
    <w:pPr>
      <w:spacing w:line="240" w:lineRule="auto"/>
    </w:pPr>
    <w:rPr>
      <w:sz w:val="20"/>
      <w:szCs w:val="20"/>
    </w:rPr>
  </w:style>
  <w:style w:type="character" w:customStyle="1" w:styleId="TextkomenteChar">
    <w:name w:val="Text komentáře Char"/>
    <w:basedOn w:val="Standardnpsmoodstavce"/>
    <w:link w:val="Textkomente"/>
    <w:uiPriority w:val="99"/>
    <w:semiHidden/>
    <w:rsid w:val="00B34B2D"/>
    <w:rPr>
      <w:sz w:val="20"/>
      <w:szCs w:val="20"/>
    </w:rPr>
  </w:style>
  <w:style w:type="paragraph" w:styleId="Pedmtkomente">
    <w:name w:val="annotation subject"/>
    <w:basedOn w:val="Textkomente"/>
    <w:next w:val="Textkomente"/>
    <w:link w:val="PedmtkomenteChar"/>
    <w:uiPriority w:val="99"/>
    <w:semiHidden/>
    <w:unhideWhenUsed/>
    <w:rsid w:val="00B34B2D"/>
    <w:rPr>
      <w:b/>
      <w:bCs/>
    </w:rPr>
  </w:style>
  <w:style w:type="character" w:customStyle="1" w:styleId="PedmtkomenteChar">
    <w:name w:val="Předmět komentáře Char"/>
    <w:basedOn w:val="TextkomenteChar"/>
    <w:link w:val="Pedmtkomente"/>
    <w:uiPriority w:val="99"/>
    <w:semiHidden/>
    <w:rsid w:val="00B34B2D"/>
    <w:rPr>
      <w:b/>
      <w:bCs/>
      <w:sz w:val="20"/>
      <w:szCs w:val="20"/>
    </w:rPr>
  </w:style>
  <w:style w:type="paragraph" w:styleId="Textbubliny">
    <w:name w:val="Balloon Text"/>
    <w:basedOn w:val="Normln"/>
    <w:link w:val="TextbublinyChar"/>
    <w:uiPriority w:val="99"/>
    <w:semiHidden/>
    <w:unhideWhenUsed/>
    <w:rsid w:val="00B34B2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4B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846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3EFFA-2A93-4688-9B19-F79491B15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1077</Words>
  <Characters>6355</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Krajská zdravotní, a.s.</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Kůsová Marie</dc:creator>
  <cp:lastModifiedBy>Králíčková Michaela</cp:lastModifiedBy>
  <cp:revision>4</cp:revision>
  <dcterms:created xsi:type="dcterms:W3CDTF">2025-07-15T16:01:00Z</dcterms:created>
  <dcterms:modified xsi:type="dcterms:W3CDTF">2025-08-14T09:12:00Z</dcterms:modified>
</cp:coreProperties>
</file>