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8BE9" w14:textId="77777777" w:rsidR="008D1323" w:rsidRDefault="008D1323" w:rsidP="008D1323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3D23D91" w14:textId="77777777" w:rsidR="008D1323" w:rsidRDefault="008D1323" w:rsidP="008D1323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5390A7EF" w14:textId="355F3866" w:rsidR="008D1323" w:rsidRPr="008D1323" w:rsidRDefault="008D1323" w:rsidP="008D1323">
      <w:pPr>
        <w:spacing w:line="240" w:lineRule="auto"/>
        <w:ind w:right="-1"/>
        <w:rPr>
          <w:rFonts w:cs="Arial"/>
          <w:b/>
          <w:sz w:val="20"/>
          <w:szCs w:val="20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8D1323">
        <w:rPr>
          <w:rFonts w:cs="Arial"/>
          <w:b/>
          <w:sz w:val="20"/>
          <w:szCs w:val="20"/>
        </w:rPr>
        <w:t xml:space="preserve">: </w:t>
      </w:r>
      <w:r w:rsidR="007955EF" w:rsidRPr="007955EF">
        <w:rPr>
          <w:rFonts w:cs="Arial"/>
          <w:b/>
          <w:sz w:val="20"/>
          <w:szCs w:val="20"/>
        </w:rPr>
        <w:t>Dvourovinný angiografický přístroj pro Radiologickou kliniku – Masarykova nemocnice Ústí nad Labem, o.z.</w:t>
      </w:r>
    </w:p>
    <w:p w14:paraId="6F8767DE" w14:textId="77777777" w:rsidR="008D1323" w:rsidRPr="008D1323" w:rsidRDefault="008D1323" w:rsidP="008D1323">
      <w:pPr>
        <w:spacing w:line="240" w:lineRule="auto"/>
        <w:ind w:right="-1"/>
        <w:rPr>
          <w:rFonts w:cs="Arial"/>
          <w:sz w:val="20"/>
          <w:szCs w:val="20"/>
        </w:rPr>
      </w:pPr>
    </w:p>
    <w:p w14:paraId="38A8AD01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p w14:paraId="3A01D4DB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734FB910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D1323" w:rsidRPr="008D1323" w14:paraId="5A4CA29E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47B7D0B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078EDEF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2131B481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49077B7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F184591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74DF3FBB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0AE670C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580AFA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15F470E7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339CCD4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17B659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0BA71C95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D9BFFBE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4AF1435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2500461D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168E930A" w14:textId="1FCEC2B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  <w:r w:rsidRPr="008D1323">
        <w:rPr>
          <w:rFonts w:eastAsia="Calibri" w:cs="Arial"/>
          <w:b/>
          <w:sz w:val="20"/>
          <w:szCs w:val="20"/>
        </w:rPr>
        <w:t>Účastník tímto v souladu s ustanovením § 86 odst. 2 zákona č. 134/2016 Sb., o zadávání veřejných zakázek (dále jen „</w:t>
      </w:r>
      <w:r w:rsidRPr="008D1323">
        <w:rPr>
          <w:rFonts w:eastAsia="Calibri" w:cs="Arial"/>
          <w:b/>
          <w:i/>
          <w:sz w:val="20"/>
          <w:szCs w:val="20"/>
        </w:rPr>
        <w:t>zákon</w:t>
      </w:r>
      <w:r w:rsidRPr="008D1323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76ABAB90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32E1B7B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1851997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8D1323">
        <w:rPr>
          <w:rFonts w:eastAsia="Calibri" w:cs="Arial"/>
          <w:b/>
          <w:sz w:val="20"/>
          <w:szCs w:val="20"/>
        </w:rPr>
        <w:t>§ 74 zákona</w:t>
      </w:r>
      <w:r w:rsidRPr="008D1323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0D78FD44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7598D26C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02CD665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>Ve vztahu k profesní způsobilosti dle ustanovení</w:t>
      </w:r>
      <w:r w:rsidRPr="008D1323">
        <w:rPr>
          <w:rFonts w:eastAsia="Calibri" w:cs="Arial"/>
          <w:b/>
          <w:sz w:val="20"/>
          <w:szCs w:val="20"/>
        </w:rPr>
        <w:t xml:space="preserve"> § 77 odst. 1 zákona</w:t>
      </w:r>
      <w:r w:rsidRPr="008D1323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2E3D1BB2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795C4E15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TECHNICKÁ KVALIFIKACE</w:t>
      </w:r>
    </w:p>
    <w:p w14:paraId="652C7456" w14:textId="08720A20" w:rsidR="008D1323" w:rsidRPr="008D1323" w:rsidRDefault="008D1323" w:rsidP="008D1323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>Ve vztahu k technické kvalifikaci dle ustanovení</w:t>
      </w:r>
      <w:r w:rsidRPr="008D1323">
        <w:rPr>
          <w:rFonts w:eastAsia="Calibri" w:cs="Arial"/>
          <w:b/>
          <w:sz w:val="20"/>
          <w:szCs w:val="20"/>
        </w:rPr>
        <w:t xml:space="preserve"> § 79 odst. 2 písm. b) zákona </w:t>
      </w:r>
      <w:r w:rsidRPr="008D1323">
        <w:rPr>
          <w:rFonts w:eastAsia="Calibri" w:cs="Arial"/>
          <w:sz w:val="20"/>
          <w:szCs w:val="20"/>
        </w:rPr>
        <w:t>dodavatel prohlašuje, že splňuje tuto technickou kvalifikaci v rozsahu požadovaném zadavatelem.</w:t>
      </w:r>
    </w:p>
    <w:p w14:paraId="7577F90E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169A8AEB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A DÁLE PROHLAŠUJE:</w:t>
      </w:r>
    </w:p>
    <w:p w14:paraId="41D0248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cs="Arial"/>
          <w:color w:val="00000A"/>
          <w:sz w:val="20"/>
          <w:szCs w:val="20"/>
        </w:rPr>
      </w:pPr>
      <w:r w:rsidRPr="008D1323">
        <w:rPr>
          <w:rFonts w:cs="Arial"/>
          <w:color w:val="00000A"/>
          <w:sz w:val="20"/>
          <w:szCs w:val="20"/>
        </w:rPr>
        <w:t>Účastník čestně prohlašuje, že plně a bezvýhradně akceptuje obligatorní návrh smlouvy, který je přílohou zadávací dokumentace.</w:t>
      </w:r>
    </w:p>
    <w:p w14:paraId="691609A2" w14:textId="77777777" w:rsidR="008D1323" w:rsidRP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8D1323">
        <w:rPr>
          <w:rFonts w:cs="Arial"/>
          <w:color w:val="00000A"/>
          <w:sz w:val="20"/>
          <w:szCs w:val="20"/>
        </w:rPr>
        <w:t>Účastník</w:t>
      </w:r>
      <w:r w:rsidRPr="008D1323">
        <w:rPr>
          <w:rFonts w:cs="Arial"/>
          <w:sz w:val="20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7E5503E9" w14:textId="77777777" w:rsidR="008D1323" w:rsidRP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B922F2">
        <w:rPr>
          <w:rFonts w:cs="Arial"/>
          <w:color w:val="00000A"/>
          <w:sz w:val="20"/>
          <w:szCs w:val="20"/>
        </w:rPr>
        <w:t>Účastník</w:t>
      </w:r>
      <w:r w:rsidRPr="00B922F2">
        <w:rPr>
          <w:rFonts w:cs="Arial"/>
          <w:sz w:val="20"/>
          <w:szCs w:val="20"/>
        </w:rPr>
        <w:t xml:space="preserve"> čestně prohlašuje, že </w:t>
      </w:r>
      <w:r w:rsidRPr="00B922F2">
        <w:rPr>
          <w:rFonts w:cs="Arial"/>
          <w:color w:val="000000"/>
          <w:sz w:val="20"/>
          <w:szCs w:val="20"/>
        </w:rPr>
        <w:t xml:space="preserve">zboží je vyrobené z materiálů, které mají certifikáty a atesty zdravotní nezávadnosti, a </w:t>
      </w:r>
      <w:r w:rsidRPr="00B922F2">
        <w:rPr>
          <w:rFonts w:cs="Arial"/>
          <w:sz w:val="20"/>
          <w:szCs w:val="20"/>
        </w:rPr>
        <w:t>veškeré povrchy nabízených výrobků včetně příslušenství je možné povrchově dezinfikovat prostředky uvedenými v dezinfekčním programu Krajské zdravotní, a.s.</w:t>
      </w:r>
    </w:p>
    <w:p w14:paraId="15A89DDC" w14:textId="107127E4" w:rsidR="007F6DBE" w:rsidRDefault="00B922F2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bookmarkStart w:id="0" w:name="_Hlk201142734"/>
      <w:r>
        <w:rPr>
          <w:rFonts w:cs="Arial"/>
          <w:sz w:val="20"/>
          <w:szCs w:val="20"/>
        </w:rPr>
        <w:lastRenderedPageBreak/>
        <w:t>Účastník</w:t>
      </w:r>
      <w:r w:rsidR="008D1323" w:rsidRPr="008D1323">
        <w:rPr>
          <w:rFonts w:cs="Arial"/>
          <w:sz w:val="20"/>
          <w:szCs w:val="20"/>
        </w:rPr>
        <w:t xml:space="preserve"> čestně prohlašuje, že splňuje standardy zadavatele </w:t>
      </w:r>
      <w:bookmarkEnd w:id="0"/>
      <w:r w:rsidR="008D1323" w:rsidRPr="008D1323">
        <w:rPr>
          <w:rFonts w:cs="Arial"/>
          <w:sz w:val="20"/>
          <w:szCs w:val="20"/>
        </w:rPr>
        <w:t>„Požadavky na provedení a kvalitu ICT“ v plném rozsahu.</w:t>
      </w:r>
    </w:p>
    <w:p w14:paraId="601405A1" w14:textId="6C262C79" w:rsidR="00BB6226" w:rsidRDefault="00BB6226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02036C">
        <w:rPr>
          <w:rFonts w:cs="Arial"/>
          <w:sz w:val="20"/>
          <w:szCs w:val="20"/>
        </w:rPr>
        <w:t xml:space="preserve">Účastník čestně prohlašuje, že splňuje </w:t>
      </w:r>
      <w:r>
        <w:rPr>
          <w:rFonts w:cs="Arial"/>
          <w:sz w:val="20"/>
          <w:szCs w:val="20"/>
        </w:rPr>
        <w:t>„</w:t>
      </w:r>
      <w:r w:rsidRPr="0002036C">
        <w:rPr>
          <w:rFonts w:cs="Arial"/>
          <w:sz w:val="20"/>
          <w:szCs w:val="20"/>
        </w:rPr>
        <w:t>Bezpečnostní standard pro dodavatele bezpečnostně významného SW s provozně významnou podporou</w:t>
      </w:r>
      <w:r>
        <w:rPr>
          <w:rFonts w:cs="Arial"/>
          <w:sz w:val="20"/>
          <w:szCs w:val="20"/>
        </w:rPr>
        <w:t xml:space="preserve">“ </w:t>
      </w:r>
      <w:r w:rsidRPr="0002036C">
        <w:rPr>
          <w:rFonts w:cs="Arial"/>
          <w:sz w:val="20"/>
          <w:szCs w:val="20"/>
        </w:rPr>
        <w:t>v plném rozsahu.</w:t>
      </w:r>
    </w:p>
    <w:p w14:paraId="6B0D43FB" w14:textId="4C1C018F" w:rsidR="0002036C" w:rsidRDefault="007F6DBE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Účastník</w:t>
      </w:r>
      <w:r w:rsidRPr="008D1323">
        <w:rPr>
          <w:rFonts w:cs="Arial"/>
          <w:sz w:val="20"/>
          <w:szCs w:val="20"/>
        </w:rPr>
        <w:t xml:space="preserve"> čestně prohlašuje, že</w:t>
      </w:r>
      <w:r>
        <w:rPr>
          <w:rFonts w:cs="Arial"/>
          <w:sz w:val="20"/>
          <w:szCs w:val="20"/>
        </w:rPr>
        <w:t xml:space="preserve"> </w:t>
      </w:r>
      <w:r w:rsidRPr="007F6DBE">
        <w:rPr>
          <w:rFonts w:cs="Arial"/>
          <w:sz w:val="20"/>
          <w:szCs w:val="20"/>
        </w:rPr>
        <w:t>nenabíz</w:t>
      </w:r>
      <w:r>
        <w:rPr>
          <w:rFonts w:cs="Arial"/>
          <w:sz w:val="20"/>
          <w:szCs w:val="20"/>
        </w:rPr>
        <w:t>í</w:t>
      </w:r>
      <w:r w:rsidRPr="007F6DBE">
        <w:rPr>
          <w:rFonts w:cs="Arial"/>
          <w:sz w:val="20"/>
          <w:szCs w:val="20"/>
        </w:rPr>
        <w:t xml:space="preserve"> předmět plnění výrobců (Huawei Technologies Co., Ltd., Šen-čen, Čínská lidová republika, a ZTE Corporation, Šen-Čen, Čínská lidová republika), vůči kterým bylo vydáno varování Národního Úřadu pro Kybernetickou a Informační Bezpečnost dne 17. 12. 2018</w:t>
      </w:r>
      <w:r w:rsidR="0002036C">
        <w:rPr>
          <w:rFonts w:cs="Arial"/>
          <w:sz w:val="20"/>
          <w:szCs w:val="20"/>
        </w:rPr>
        <w:t>.</w:t>
      </w:r>
    </w:p>
    <w:p w14:paraId="471FCC69" w14:textId="77777777" w:rsid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29F1AA1E" w14:textId="77777777" w:rsidR="008D1323" w:rsidRP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37180FCC" w14:textId="77777777" w:rsidR="008D1323" w:rsidRDefault="008D1323" w:rsidP="008D1323">
      <w:pPr>
        <w:snapToGrid w:val="0"/>
        <w:spacing w:after="120" w:line="240" w:lineRule="auto"/>
        <w:ind w:right="-1"/>
        <w:rPr>
          <w:rFonts w:cs="Arial"/>
          <w:i/>
          <w:szCs w:val="20"/>
          <w:u w:val="single"/>
        </w:rPr>
      </w:pPr>
    </w:p>
    <w:p w14:paraId="3122E937" w14:textId="77777777" w:rsidR="008D1323" w:rsidRDefault="008D1323" w:rsidP="008D1323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2359B03C" w14:textId="77777777" w:rsidR="008D1323" w:rsidRDefault="008D1323" w:rsidP="008D1323">
      <w:pPr>
        <w:spacing w:line="240" w:lineRule="auto"/>
        <w:ind w:right="-1"/>
        <w:rPr>
          <w:rFonts w:cs="Arial"/>
          <w:szCs w:val="20"/>
        </w:rPr>
      </w:pPr>
    </w:p>
    <w:p w14:paraId="42CAABB0" w14:textId="77777777" w:rsidR="00932EB1" w:rsidRPr="00C7652B" w:rsidRDefault="00932EB1" w:rsidP="008D1323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77C23" w14:textId="77777777" w:rsidR="00331982" w:rsidRDefault="00331982" w:rsidP="004A044C">
      <w:pPr>
        <w:spacing w:line="240" w:lineRule="auto"/>
      </w:pPr>
      <w:r>
        <w:separator/>
      </w:r>
    </w:p>
  </w:endnote>
  <w:endnote w:type="continuationSeparator" w:id="0">
    <w:p w14:paraId="4FEAE095" w14:textId="77777777" w:rsidR="00331982" w:rsidRDefault="0033198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A5D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E1B5B1" wp14:editId="0B0412F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76D6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4C4D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41309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1B5B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976D6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4C4D6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41309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58EC32" wp14:editId="0C69F8CF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7ACAFB" wp14:editId="79C9D85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4B42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29FFB22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516168CA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87ACAFB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C84B42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9FFB22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516168CA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7DAE04" wp14:editId="2389A7A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79B5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0FFA57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A7B6A92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DAE0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8A79B5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0FFA57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A7B6A9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F136C3" wp14:editId="2ACEBE2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8623DAE" wp14:editId="4BE50FA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B77D0" w14:textId="77777777" w:rsidR="00331982" w:rsidRDefault="00331982" w:rsidP="004A044C">
      <w:pPr>
        <w:spacing w:line="240" w:lineRule="auto"/>
      </w:pPr>
      <w:r>
        <w:separator/>
      </w:r>
    </w:p>
  </w:footnote>
  <w:footnote w:type="continuationSeparator" w:id="0">
    <w:p w14:paraId="46F5A885" w14:textId="77777777" w:rsidR="00331982" w:rsidRDefault="0033198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61E2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B0ED19" wp14:editId="1A84B21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B03C25" wp14:editId="57004EF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2036C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03996"/>
    <w:rsid w:val="00240FFA"/>
    <w:rsid w:val="00241EAC"/>
    <w:rsid w:val="00260DDE"/>
    <w:rsid w:val="0026591C"/>
    <w:rsid w:val="0031358D"/>
    <w:rsid w:val="00331982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B7CB8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955EF"/>
    <w:rsid w:val="007F6DBE"/>
    <w:rsid w:val="00824631"/>
    <w:rsid w:val="008650CD"/>
    <w:rsid w:val="008D1323"/>
    <w:rsid w:val="008E311B"/>
    <w:rsid w:val="008F4FC4"/>
    <w:rsid w:val="008F6A0E"/>
    <w:rsid w:val="00932EB1"/>
    <w:rsid w:val="009876AE"/>
    <w:rsid w:val="00991058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B74D8"/>
    <w:rsid w:val="00AF22E6"/>
    <w:rsid w:val="00B04E80"/>
    <w:rsid w:val="00B25962"/>
    <w:rsid w:val="00B34585"/>
    <w:rsid w:val="00B922F2"/>
    <w:rsid w:val="00BB6226"/>
    <w:rsid w:val="00BC0A5A"/>
    <w:rsid w:val="00C070C0"/>
    <w:rsid w:val="00C207E1"/>
    <w:rsid w:val="00C26BA0"/>
    <w:rsid w:val="00C7652B"/>
    <w:rsid w:val="00CC227C"/>
    <w:rsid w:val="00CE2490"/>
    <w:rsid w:val="00CF25FF"/>
    <w:rsid w:val="00D151A0"/>
    <w:rsid w:val="00D21F38"/>
    <w:rsid w:val="00D22279"/>
    <w:rsid w:val="00D271E1"/>
    <w:rsid w:val="00D47E6C"/>
    <w:rsid w:val="00D7639E"/>
    <w:rsid w:val="00D9237F"/>
    <w:rsid w:val="00DE56F9"/>
    <w:rsid w:val="00E00464"/>
    <w:rsid w:val="00E01B24"/>
    <w:rsid w:val="00E1346F"/>
    <w:rsid w:val="00E3756C"/>
    <w:rsid w:val="00E87CBA"/>
    <w:rsid w:val="00E94005"/>
    <w:rsid w:val="00EE60B1"/>
    <w:rsid w:val="00F37091"/>
    <w:rsid w:val="00F7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4F7F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rsid w:val="008D13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1323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D1323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F92B5-947B-456A-BA66-DCDA856F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7</TotalTime>
  <Pages>2</Pages>
  <Words>351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9</cp:revision>
  <cp:lastPrinted>2025-02-20T13:28:00Z</cp:lastPrinted>
  <dcterms:created xsi:type="dcterms:W3CDTF">2025-05-14T08:13:00Z</dcterms:created>
  <dcterms:modified xsi:type="dcterms:W3CDTF">2025-06-18T10:41:00Z</dcterms:modified>
</cp:coreProperties>
</file>