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DE98" w14:textId="3F5AFDBF" w:rsidR="00303C19" w:rsidRPr="0078752B" w:rsidRDefault="00303C19" w:rsidP="0078752B">
      <w:pPr>
        <w:spacing w:line="240" w:lineRule="auto"/>
        <w:jc w:val="center"/>
        <w:rPr>
          <w:rFonts w:cs="Arial"/>
          <w:b/>
          <w:sz w:val="22"/>
        </w:rPr>
      </w:pPr>
      <w:r w:rsidRPr="0078752B">
        <w:rPr>
          <w:rFonts w:cs="Arial"/>
          <w:b/>
          <w:sz w:val="22"/>
        </w:rPr>
        <w:t>Výzva k podání nabídky</w:t>
      </w:r>
    </w:p>
    <w:p w14:paraId="01B149D6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096A3757" w14:textId="77777777" w:rsidR="00303C19" w:rsidRPr="004737AF" w:rsidRDefault="00303C19" w:rsidP="0078752B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Jedná se o veřejnou zakázku malého rozsahu, zadávanou analogicky v souladu s ust. § 2</w:t>
      </w:r>
      <w:r>
        <w:rPr>
          <w:rFonts w:cs="Arial"/>
          <w:sz w:val="20"/>
          <w:szCs w:val="20"/>
        </w:rPr>
        <w:t>7</w:t>
      </w:r>
      <w:r w:rsidRPr="004737AF">
        <w:rPr>
          <w:rFonts w:cs="Arial"/>
          <w:sz w:val="20"/>
          <w:szCs w:val="20"/>
        </w:rPr>
        <w:t xml:space="preserve"> a § 31 zákona č. 134/2016 Sb., o zadávání veřejných zakázek (dále jen „ZZVZ</w:t>
      </w:r>
      <w:r>
        <w:rPr>
          <w:rFonts w:cs="Arial"/>
          <w:sz w:val="20"/>
          <w:szCs w:val="20"/>
        </w:rPr>
        <w:t>“</w:t>
      </w:r>
      <w:r w:rsidRPr="004737AF">
        <w:rPr>
          <w:rFonts w:cs="Arial"/>
          <w:sz w:val="20"/>
          <w:szCs w:val="20"/>
        </w:rPr>
        <w:t xml:space="preserve">), postupem mimo režim </w:t>
      </w:r>
      <w:r>
        <w:rPr>
          <w:rFonts w:cs="Arial"/>
          <w:sz w:val="20"/>
          <w:szCs w:val="20"/>
        </w:rPr>
        <w:t>ZZVZ</w:t>
      </w:r>
      <w:r w:rsidRPr="004737AF">
        <w:rPr>
          <w:rFonts w:cs="Arial"/>
          <w:sz w:val="20"/>
          <w:szCs w:val="20"/>
        </w:rPr>
        <w:t>. S ohledem na shora uvedené zadavatel rovněž upozorňuje, že uvádí odkazy na</w:t>
      </w:r>
      <w:r>
        <w:rPr>
          <w:rFonts w:cs="Arial"/>
          <w:sz w:val="20"/>
          <w:szCs w:val="20"/>
        </w:rPr>
        <w:t xml:space="preserve"> ZZVZ</w:t>
      </w:r>
      <w:r w:rsidRPr="004737AF">
        <w:rPr>
          <w:rFonts w:cs="Arial"/>
          <w:sz w:val="20"/>
          <w:szCs w:val="20"/>
        </w:rPr>
        <w:t>, protože používá podpůrně některé jeho právní instituty, termíny nebo postupy.</w:t>
      </w:r>
    </w:p>
    <w:p w14:paraId="4AD9B89C" w14:textId="77777777" w:rsidR="00303C19" w:rsidRPr="004737AF" w:rsidRDefault="00303C19" w:rsidP="0078752B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D8C0564" w14:textId="77777777" w:rsidR="00303C19" w:rsidRPr="004737AF" w:rsidRDefault="00303C19" w:rsidP="0078752B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Součástí výzvy k podání nabídky je zadávací dokumentace.</w:t>
      </w:r>
    </w:p>
    <w:p w14:paraId="1FB797E2" w14:textId="77777777" w:rsidR="00303C19" w:rsidRPr="004737AF" w:rsidRDefault="00303C19" w:rsidP="0078752B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614A88AC" w14:textId="77777777" w:rsidR="00303C19" w:rsidRPr="004737AF" w:rsidRDefault="00303C19" w:rsidP="0078752B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Název veřejné zakázky: </w:t>
      </w:r>
    </w:p>
    <w:p w14:paraId="036A2AF2" w14:textId="77777777" w:rsidR="00303C19" w:rsidRPr="004737AF" w:rsidRDefault="00303C19" w:rsidP="0078752B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6463CFEA" w14:textId="77777777" w:rsidR="0078752B" w:rsidRDefault="0078752B" w:rsidP="0078752B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78752B">
        <w:rPr>
          <w:rFonts w:cs="Arial"/>
          <w:b/>
          <w:sz w:val="28"/>
          <w:szCs w:val="28"/>
        </w:rPr>
        <w:t>Retraktor pro totální endoprotézu kyčle</w:t>
      </w:r>
    </w:p>
    <w:p w14:paraId="0B6DC06A" w14:textId="77777777" w:rsidR="0078752B" w:rsidRDefault="0078752B" w:rsidP="0078752B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43A7688" w14:textId="642C1D52" w:rsidR="00303C19" w:rsidRPr="004737AF" w:rsidRDefault="00303C19" w:rsidP="0078752B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Zadavatel veřejné zakázky:</w:t>
      </w:r>
    </w:p>
    <w:p w14:paraId="71E1FAE6" w14:textId="77777777" w:rsidR="00303C19" w:rsidRPr="004737AF" w:rsidRDefault="00303C19" w:rsidP="0078752B">
      <w:pPr>
        <w:spacing w:before="240"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Krajská zdravotní, a.s.</w:t>
      </w:r>
    </w:p>
    <w:p w14:paraId="05632BF0" w14:textId="77777777" w:rsidR="00303C19" w:rsidRPr="004737AF" w:rsidRDefault="00303C19" w:rsidP="0078752B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se sídlem Sociální péče 3316/12</w:t>
      </w:r>
      <w:r>
        <w:rPr>
          <w:rFonts w:cs="Arial"/>
          <w:sz w:val="20"/>
          <w:szCs w:val="20"/>
        </w:rPr>
        <w:t>a</w:t>
      </w:r>
    </w:p>
    <w:p w14:paraId="48995CB2" w14:textId="77777777" w:rsidR="00303C19" w:rsidRPr="004737AF" w:rsidRDefault="00303C19" w:rsidP="0078752B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400 11 Ústí nad Labem</w:t>
      </w:r>
    </w:p>
    <w:p w14:paraId="3E85EF95" w14:textId="77777777" w:rsidR="00303C19" w:rsidRPr="004737AF" w:rsidRDefault="00303C19" w:rsidP="0078752B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IČO: 25488627</w:t>
      </w:r>
    </w:p>
    <w:p w14:paraId="3344F594" w14:textId="77777777" w:rsidR="00303C19" w:rsidRPr="004737AF" w:rsidRDefault="00303C19" w:rsidP="0078752B">
      <w:pPr>
        <w:spacing w:line="240" w:lineRule="auto"/>
        <w:jc w:val="center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zapsaná v obchodním rejstříku vedeném Krajským soudem v Ústí nad Labem,</w:t>
      </w:r>
      <w:r>
        <w:rPr>
          <w:rFonts w:cs="Arial"/>
          <w:sz w:val="20"/>
          <w:szCs w:val="20"/>
        </w:rPr>
        <w:t xml:space="preserve"> oddíl</w:t>
      </w:r>
      <w:r w:rsidRPr="004737AF">
        <w:rPr>
          <w:rFonts w:cs="Arial"/>
          <w:sz w:val="20"/>
          <w:szCs w:val="20"/>
        </w:rPr>
        <w:t xml:space="preserve"> B</w:t>
      </w:r>
      <w:r>
        <w:rPr>
          <w:rFonts w:cs="Arial"/>
          <w:sz w:val="20"/>
          <w:szCs w:val="20"/>
        </w:rPr>
        <w:t xml:space="preserve">, vložka </w:t>
      </w:r>
      <w:r w:rsidRPr="004737AF">
        <w:rPr>
          <w:rFonts w:cs="Arial"/>
          <w:sz w:val="20"/>
          <w:szCs w:val="20"/>
        </w:rPr>
        <w:t>1550</w:t>
      </w:r>
    </w:p>
    <w:p w14:paraId="778E0F6C" w14:textId="51D613B8" w:rsidR="00303C19" w:rsidRPr="003C2E4A" w:rsidRDefault="00303C19" w:rsidP="0078752B">
      <w:pPr>
        <w:spacing w:before="240"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Zastoupená: MUDr. </w:t>
      </w:r>
      <w:r w:rsidR="0078752B">
        <w:rPr>
          <w:rFonts w:cs="Arial"/>
          <w:sz w:val="20"/>
          <w:szCs w:val="20"/>
        </w:rPr>
        <w:t>Tomášem Hrubým</w:t>
      </w:r>
      <w:r>
        <w:rPr>
          <w:rFonts w:cs="Arial"/>
          <w:sz w:val="20"/>
          <w:szCs w:val="20"/>
        </w:rPr>
        <w:t xml:space="preserve">, </w:t>
      </w:r>
      <w:r w:rsidRPr="004737AF">
        <w:rPr>
          <w:rFonts w:cs="Arial"/>
          <w:sz w:val="20"/>
          <w:szCs w:val="20"/>
        </w:rPr>
        <w:t>generální</w:t>
      </w:r>
      <w:r w:rsidR="0078752B">
        <w:rPr>
          <w:rFonts w:cs="Arial"/>
          <w:sz w:val="20"/>
          <w:szCs w:val="20"/>
        </w:rPr>
        <w:t>m</w:t>
      </w:r>
      <w:r w:rsidRPr="004737AF">
        <w:rPr>
          <w:rFonts w:cs="Arial"/>
          <w:sz w:val="20"/>
          <w:szCs w:val="20"/>
        </w:rPr>
        <w:t xml:space="preserve"> ředite</w:t>
      </w:r>
      <w:r>
        <w:rPr>
          <w:rFonts w:cs="Arial"/>
          <w:sz w:val="20"/>
          <w:szCs w:val="20"/>
        </w:rPr>
        <w:t>le</w:t>
      </w:r>
      <w:r w:rsidR="0078752B">
        <w:rPr>
          <w:rFonts w:cs="Arial"/>
          <w:sz w:val="20"/>
          <w:szCs w:val="20"/>
        </w:rPr>
        <w:t>m</w:t>
      </w:r>
      <w:r w:rsidRPr="004737AF">
        <w:rPr>
          <w:rFonts w:cs="Arial"/>
          <w:b/>
          <w:bCs/>
          <w:sz w:val="20"/>
          <w:szCs w:val="20"/>
        </w:rPr>
        <w:tab/>
      </w:r>
    </w:p>
    <w:p w14:paraId="1FF28837" w14:textId="77777777" w:rsidR="00303C19" w:rsidRPr="004737AF" w:rsidRDefault="00303C19" w:rsidP="0078752B">
      <w:pPr>
        <w:tabs>
          <w:tab w:val="left" w:pos="6825"/>
        </w:tabs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</w:p>
    <w:p w14:paraId="366061B3" w14:textId="77777777" w:rsidR="00303C19" w:rsidRPr="004737AF" w:rsidRDefault="00303C19" w:rsidP="0078752B">
      <w:pPr>
        <w:tabs>
          <w:tab w:val="left" w:pos="6825"/>
        </w:tabs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</w:p>
    <w:p w14:paraId="2A90E0F4" w14:textId="77777777" w:rsidR="00303C19" w:rsidRPr="004737AF" w:rsidRDefault="00303C19" w:rsidP="0078752B">
      <w:pPr>
        <w:tabs>
          <w:tab w:val="left" w:pos="6825"/>
        </w:tabs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Informace o veřejné zakázce</w:t>
      </w:r>
    </w:p>
    <w:p w14:paraId="1312AAB7" w14:textId="77777777" w:rsidR="00303C19" w:rsidRPr="004737AF" w:rsidRDefault="00303C19" w:rsidP="0078752B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4E2BD930" w14:textId="77777777" w:rsidR="00303C19" w:rsidRPr="004737AF" w:rsidRDefault="00303C19" w:rsidP="0078752B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Druh veřejné zakázky: </w:t>
      </w:r>
    </w:p>
    <w:p w14:paraId="0337F4D0" w14:textId="77777777" w:rsidR="00303C19" w:rsidRPr="003C2E4A" w:rsidRDefault="00303C19" w:rsidP="0078752B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Veřejná zakázka n</w:t>
      </w:r>
      <w:r>
        <w:rPr>
          <w:rFonts w:cs="Arial"/>
          <w:sz w:val="20"/>
          <w:szCs w:val="20"/>
        </w:rPr>
        <w:t>a dodávky</w:t>
      </w:r>
    </w:p>
    <w:p w14:paraId="14B77208" w14:textId="77777777" w:rsidR="00303C19" w:rsidRPr="004737AF" w:rsidRDefault="00303C19" w:rsidP="0078752B">
      <w:pPr>
        <w:tabs>
          <w:tab w:val="left" w:pos="3544"/>
        </w:tabs>
        <w:spacing w:line="240" w:lineRule="auto"/>
        <w:rPr>
          <w:rFonts w:cs="Arial"/>
          <w:sz w:val="20"/>
          <w:szCs w:val="20"/>
        </w:rPr>
      </w:pPr>
    </w:p>
    <w:p w14:paraId="5C9E65AA" w14:textId="77777777" w:rsidR="00303C19" w:rsidRPr="00F70798" w:rsidRDefault="00303C19" w:rsidP="0078752B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Vymezení plnění veřejné zakázky</w:t>
      </w:r>
    </w:p>
    <w:p w14:paraId="43AF038C" w14:textId="77777777" w:rsidR="00303C19" w:rsidRPr="004737AF" w:rsidRDefault="00303C19" w:rsidP="0078752B">
      <w:pPr>
        <w:tabs>
          <w:tab w:val="left" w:pos="284"/>
        </w:tabs>
        <w:spacing w:before="240" w:after="240"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Předmět veřejné zakázky</w:t>
      </w:r>
    </w:p>
    <w:p w14:paraId="2C27F511" w14:textId="2941C972" w:rsidR="00303C19" w:rsidRDefault="00303C19" w:rsidP="0078752B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bookmarkStart w:id="0" w:name="_Toc365531845"/>
      <w:bookmarkStart w:id="1" w:name="_Toc371919913"/>
      <w:r w:rsidRPr="005B5204">
        <w:rPr>
          <w:rFonts w:cs="Arial"/>
          <w:sz w:val="20"/>
          <w:szCs w:val="20"/>
        </w:rPr>
        <w:t xml:space="preserve">Předmětem této veřejné zakázky je dodání nového zdravotnického prostředku, a to </w:t>
      </w:r>
      <w:r>
        <w:rPr>
          <w:rFonts w:cs="Arial"/>
          <w:sz w:val="20"/>
          <w:szCs w:val="20"/>
        </w:rPr>
        <w:t xml:space="preserve">1 ks </w:t>
      </w:r>
      <w:r w:rsidR="0078752B">
        <w:rPr>
          <w:rFonts w:cs="Arial"/>
          <w:sz w:val="20"/>
          <w:szCs w:val="20"/>
        </w:rPr>
        <w:t xml:space="preserve">retraktoru (rozvěrače) pro výkony operace totální endoprotézy (TEP) kyčelního a v případě potřeby i kolenního kloubu pro Ortopedické oddělení </w:t>
      </w:r>
      <w:r>
        <w:rPr>
          <w:rFonts w:cs="Arial"/>
          <w:sz w:val="20"/>
          <w:szCs w:val="20"/>
        </w:rPr>
        <w:t xml:space="preserve"> </w:t>
      </w:r>
      <w:r w:rsidRPr="005B5204">
        <w:rPr>
          <w:rFonts w:cs="Arial"/>
          <w:sz w:val="20"/>
          <w:szCs w:val="20"/>
        </w:rPr>
        <w:t>Krajské zdravotní a.s.</w:t>
      </w:r>
      <w:r>
        <w:rPr>
          <w:rFonts w:cs="Arial"/>
          <w:sz w:val="20"/>
          <w:szCs w:val="20"/>
        </w:rPr>
        <w:t xml:space="preserve">, </w:t>
      </w:r>
      <w:r w:rsidR="0078752B">
        <w:rPr>
          <w:rFonts w:cs="Arial"/>
          <w:sz w:val="20"/>
          <w:szCs w:val="20"/>
        </w:rPr>
        <w:t>Nemocnice Chomutov</w:t>
      </w:r>
      <w:r>
        <w:rPr>
          <w:rFonts w:cs="Arial"/>
          <w:sz w:val="20"/>
          <w:szCs w:val="20"/>
        </w:rPr>
        <w:t>, o.z.,</w:t>
      </w:r>
      <w:r w:rsidRPr="005B5204">
        <w:rPr>
          <w:rFonts w:cs="Arial"/>
          <w:sz w:val="20"/>
          <w:szCs w:val="20"/>
        </w:rPr>
        <w:t xml:space="preserve"> spolu s odpovídajícím příslušenstvím včetně:</w:t>
      </w:r>
    </w:p>
    <w:p w14:paraId="13F15389" w14:textId="77777777" w:rsidR="00303C19" w:rsidRPr="005B5204" w:rsidRDefault="00303C19" w:rsidP="0078752B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</w:p>
    <w:p w14:paraId="2C1E77C0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>dopravy zboží do místa plnění,</w:t>
      </w:r>
    </w:p>
    <w:p w14:paraId="27E4D772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>jeho montáže, instalace a uvedení do provozu včetně ověření jeho funkčnosti,</w:t>
      </w:r>
    </w:p>
    <w:p w14:paraId="1129E9F6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>provedení všech přejímacích a provozních testů a zkoušek dle platné legislativy a provedení příslušných revizí,</w:t>
      </w:r>
    </w:p>
    <w:p w14:paraId="10014907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 xml:space="preserve">ověření deklarovaných technických parametrů nabízeného přístroje dle technické specifikace, </w:t>
      </w:r>
    </w:p>
    <w:p w14:paraId="1C5B5009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 xml:space="preserve">instruktáže zdravotnických pracovníků zadavatele (dle § 41 odst. 2 zákona č. 375/2022 Sb., o zdravotnických prostředcích a diagnostických zdravotnických prostředcích in vitro, ve znění pozdějších předpisů (dále i jako „zákon o zdravotnických prostředcích“), pokud se jedná o zdravotnický prostředek), včetně vystavení protokolu o instruktáži. Pokud výrobce zdravotnického prostředku nestanovil povinnost instruktáže osoby používající nebo obsluhující daný zdravotnický prostředek v návodu k použití tohoto zdravotnického prostředku, vybraný dodavatel seznámí zdravotnické pracovníky a pracovníka odboru obslužných klinických </w:t>
      </w:r>
      <w:r w:rsidRPr="00493C5A">
        <w:rPr>
          <w:sz w:val="20"/>
        </w:rPr>
        <w:lastRenderedPageBreak/>
        <w:t>činnosti zadavatele s návodem k použití zdravotnického prostředku a seznámí je s riziky spojenými s jeho používáním; o seznámení dle předchozí věty vystaví vybraný dodavatel protokol,</w:t>
      </w:r>
    </w:p>
    <w:p w14:paraId="761A2F79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>vystavení protokolu určenému zdravotnickému pracovníkovi, který opravňuje provádět následné instruktáže zdravotnického personálu v používání zboží ve smyslu § 41 odst. 2 zákona o zdravotnických prostředcích,</w:t>
      </w:r>
    </w:p>
    <w:p w14:paraId="659C3CBA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 xml:space="preserve">předání všech příslušných dokladů, </w:t>
      </w:r>
    </w:p>
    <w:p w14:paraId="35D28A81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>záručního servisu za podmínek uvedených v obligatorním návrhu kupní smlouvy,</w:t>
      </w:r>
    </w:p>
    <w:p w14:paraId="69185605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>pozáručního servisu na 96 měsíců za podmínek uvedených v obligatorním návrhu kupní smlouvy,</w:t>
      </w:r>
    </w:p>
    <w:p w14:paraId="65A8F1E1" w14:textId="77777777" w:rsidR="00303C19" w:rsidRPr="00493C5A" w:rsidRDefault="00303C19" w:rsidP="0078752B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sz w:val="20"/>
        </w:rPr>
      </w:pPr>
      <w:r w:rsidRPr="00493C5A">
        <w:rPr>
          <w:sz w:val="20"/>
        </w:rPr>
        <w:t>likvidace obalového materiálu.</w:t>
      </w:r>
    </w:p>
    <w:p w14:paraId="1D542C71" w14:textId="77777777" w:rsidR="00303C19" w:rsidRPr="00C304AF" w:rsidRDefault="00303C19" w:rsidP="0078752B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310A74CB" w14:textId="0EAAC144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5B5204">
        <w:rPr>
          <w:rFonts w:cs="Arial"/>
          <w:sz w:val="20"/>
          <w:szCs w:val="20"/>
        </w:rPr>
        <w:t xml:space="preserve">Podrobná specifikace předmětu plnění veřejné zakázky je uvedena a blíže specifikována </w:t>
      </w:r>
      <w:r w:rsidRPr="005B5204">
        <w:rPr>
          <w:rFonts w:cs="Arial"/>
          <w:sz w:val="20"/>
          <w:szCs w:val="20"/>
        </w:rPr>
        <w:br/>
        <w:t>v příloze č. 2 – Technická specifikace, této výzvy. Předmět plnění veřejné zakázky musí splňovat požadavky na charakter a vlastnosti uvedené v příloze č. 2 této výzvy.</w:t>
      </w:r>
    </w:p>
    <w:p w14:paraId="47C517F5" w14:textId="77777777" w:rsidR="00296385" w:rsidRPr="005B5204" w:rsidRDefault="00296385" w:rsidP="0078752B">
      <w:pPr>
        <w:spacing w:line="240" w:lineRule="auto"/>
        <w:jc w:val="both"/>
        <w:rPr>
          <w:rFonts w:cs="Arial"/>
          <w:sz w:val="20"/>
          <w:szCs w:val="20"/>
        </w:rPr>
      </w:pPr>
    </w:p>
    <w:bookmarkEnd w:id="0"/>
    <w:bookmarkEnd w:id="1"/>
    <w:p w14:paraId="792F4DB5" w14:textId="77777777" w:rsidR="00303C1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493C5A">
        <w:rPr>
          <w:rFonts w:cs="Arial"/>
          <w:sz w:val="20"/>
          <w:szCs w:val="20"/>
        </w:rPr>
        <w:t>V případě zdravotnického prostředku zadavatel požaduje společně s nabídkou předložení dokladu prokazujícího shodu požadovaného výrobku (prostá kopie v českém jazyce) dle zákona o zdravotnických prostředcích a Nařízení Evropského parlamentu a Rady (EU) 2017/745 ze dne 5. dubna 2017, o zdravotnických prostředcích, změně směrnice 2001/83/ES, nařízení (ES) č. 178/2002 a nařízení (ES) č. 1223/2009 a o zrušení směrnic Rady 90/385/EHS a 93/42/EHS a Nařízení Evropského parlamentu a Rady (EU) 2017/746 ze dne 5. dubna 2017 o diagnostických zdravotnických prostředcích in vitro a o zrušení směrnice 98/79/ES a rozhodnutí Komise 2010/227/EU.</w:t>
      </w:r>
    </w:p>
    <w:p w14:paraId="26C52146" w14:textId="77777777" w:rsidR="00303C1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</w:p>
    <w:p w14:paraId="739A5278" w14:textId="77777777" w:rsidR="00303C19" w:rsidRPr="00E72A35" w:rsidRDefault="00303C19" w:rsidP="0078752B">
      <w:pPr>
        <w:spacing w:line="240" w:lineRule="auto"/>
        <w:jc w:val="both"/>
        <w:rPr>
          <w:rFonts w:cs="Arial"/>
          <w:sz w:val="20"/>
          <w:szCs w:val="20"/>
          <w:lang w:eastAsia="ar-SA"/>
        </w:rPr>
      </w:pPr>
      <w:r w:rsidRPr="00E72A35">
        <w:rPr>
          <w:rFonts w:cs="Arial"/>
          <w:sz w:val="20"/>
          <w:szCs w:val="20"/>
          <w:lang w:eastAsia="ar-SA"/>
        </w:rPr>
        <w:t xml:space="preserve">Zadavatel tímto informuje dodavatele, že je ve smyslu zákona č. 181/2014 Sb., o kybernetické bezpečnosti a o změně souvisejících zákonů (zákon o kybernetické bezpečnosti), ve znění pozdějších předpisů (dále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 souladu s § 4 odst. 4 ZKB je zadavatel povinen zohlednit požadavky vyplývající z bezpečnostních opatření při výběru dodavatele. Zohlednění požadavků vyplývajících z bezpečnostních opatření tedy nelze považovat za nezákonné omezení hospodářské soutěže nebo neodůvodněnou překážku hospodářské soutěži.   </w:t>
      </w:r>
    </w:p>
    <w:p w14:paraId="025AAFD9" w14:textId="77777777" w:rsidR="00303C19" w:rsidRPr="00E72A35" w:rsidRDefault="00303C19" w:rsidP="0078752B">
      <w:pPr>
        <w:spacing w:line="240" w:lineRule="auto"/>
        <w:jc w:val="both"/>
        <w:rPr>
          <w:rFonts w:cs="Arial"/>
          <w:sz w:val="20"/>
          <w:szCs w:val="20"/>
          <w:lang w:eastAsia="ar-SA"/>
        </w:rPr>
      </w:pPr>
    </w:p>
    <w:p w14:paraId="6C18BAD2" w14:textId="77777777" w:rsidR="00303C19" w:rsidRPr="00E72A35" w:rsidRDefault="00303C19" w:rsidP="0078752B">
      <w:pPr>
        <w:spacing w:line="240" w:lineRule="auto"/>
        <w:jc w:val="both"/>
        <w:rPr>
          <w:rFonts w:cs="Arial"/>
          <w:sz w:val="20"/>
          <w:szCs w:val="20"/>
          <w:lang w:eastAsia="ar-SA"/>
        </w:rPr>
      </w:pPr>
      <w:r w:rsidRPr="00E72A35">
        <w:rPr>
          <w:rFonts w:cs="Arial"/>
          <w:sz w:val="20"/>
          <w:szCs w:val="20"/>
          <w:lang w:eastAsia="ar-SA"/>
        </w:rPr>
        <w:t>Zadavatel tímto upozorňuje dodavatele, že je povinen vyhodnotit rizika spojená s předmětem plnění a povinností vyplývajících ze ZKB a stanovit bezpečnostní požadavky na dodavatele podle § 5 odst. 2 písm. e) ZKB.</w:t>
      </w:r>
    </w:p>
    <w:p w14:paraId="0BC403D4" w14:textId="77777777" w:rsidR="00303C19" w:rsidRPr="00212D85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</w:p>
    <w:p w14:paraId="79D39808" w14:textId="77777777" w:rsidR="00303C19" w:rsidRPr="00835D0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835D09">
        <w:rPr>
          <w:rFonts w:cs="Arial"/>
          <w:sz w:val="20"/>
          <w:szCs w:val="20"/>
        </w:rPr>
        <w:t xml:space="preserve">Zadavatel na základě jím provedené analýzy rizik a plnění svých povinností vyplývajících ze ZKB a vyhlášky č. 82/2018 Sb., o bezpečnostních opatřeních, kybernetických bezpečnostních incidentech, reaktivních opatřeních, náležitostech podání v oblasti kybernetické bezpečnosti a likvidaci dat (vyhláška o kybernetické bezpečnosti) ve smyslu § 37 odst. 1 písmeno b) a § 89 ZZVZ, požaduje aby dodavatelé nenabízeli předmět plnění výrobců (Huawei Technologies Co., Ltd., Šen-čen, Čínská lidová republika, a ZTE Corporation, Šen-Čen, Čínská lidová republika), vůči kterým bylo vydáno varování Národního Úřadu pro Kybernetickou a Informační Bezpečnost dne 17. 12. 2018. </w:t>
      </w:r>
    </w:p>
    <w:p w14:paraId="457C57B4" w14:textId="77777777" w:rsidR="00303C19" w:rsidRPr="00835D0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</w:p>
    <w:p w14:paraId="4E3D6457" w14:textId="77777777" w:rsidR="00303C19" w:rsidRPr="00835D0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835D09">
        <w:rPr>
          <w:rFonts w:cs="Arial"/>
          <w:sz w:val="20"/>
          <w:szCs w:val="20"/>
        </w:rPr>
        <w:t>Zadavatel na základě jím provedené analýzy rizik a plnění svých povinností vyplývajících ze ZKB a vyhlášky č. 82/2018 Sb., o bezpečnostních opatřeních, kybernetických bezpečnostních incidentech, reaktivních opatřeních, náležitostech podání v oblasti kybernetické bezpečnosti a likvidaci dat (vyhláška o kybernetické bezpečnosti) ve smyslu § 37 odst. 1 písmeno b) a § 89 ZZVZ, požaduje aby dodavatelé nenabízeli předmět plnění výrobců s významným vztahem k Ruské federaci, vůči kterým bylo vydáno varování Národního úřadu pro kybernetickou a informační bezpečnost dne 21.3.2022, číslo jednací 3381/2022-NÚKIB-E/350. Dodavatel, který nabídne předmět plnění výše uvedených výrobců, bude ze zadávacího řízení vyloučen.</w:t>
      </w:r>
    </w:p>
    <w:p w14:paraId="243F302E" w14:textId="77777777" w:rsidR="00303C19" w:rsidRPr="00835D0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</w:p>
    <w:p w14:paraId="27280EA2" w14:textId="77777777" w:rsidR="00303C19" w:rsidRPr="00835D0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835D09">
        <w:rPr>
          <w:rFonts w:cs="Arial"/>
          <w:sz w:val="20"/>
          <w:szCs w:val="20"/>
        </w:rPr>
        <w:t>Dodavatel se zavazuje nabídnout zadavateli předmět plnění, který je v souladu s právními předpisy a normami ČR a EU, zejména se zákonem č. 181/2014 Sb., o kybernetické bezpečnosti, ve znění pozdějších předpisů.</w:t>
      </w:r>
    </w:p>
    <w:p w14:paraId="46C61FFD" w14:textId="77777777" w:rsidR="00303C1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</w:p>
    <w:p w14:paraId="39C5FD29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lastRenderedPageBreak/>
        <w:t>Ve smyslu ZZVZ zadavatel vycházel při přípravě tohoto zadávacího řízení, kromě jiného,</w:t>
      </w:r>
      <w:r>
        <w:rPr>
          <w:rFonts w:cs="Arial"/>
          <w:sz w:val="20"/>
          <w:szCs w:val="20"/>
        </w:rPr>
        <w:t xml:space="preserve"> </w:t>
      </w:r>
      <w:r w:rsidRPr="00161183">
        <w:rPr>
          <w:rFonts w:cs="Arial"/>
          <w:sz w:val="20"/>
          <w:szCs w:val="20"/>
        </w:rPr>
        <w:t xml:space="preserve">i z obecných principů zaměřených na sociálně a environmentálně odpovědné zadávaní a inovace. </w:t>
      </w:r>
    </w:p>
    <w:p w14:paraId="7B8DD5F9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>V oblasti sociálně odpovědného zadávání zadavatel požaduje, a to vzhledem k povaze a smyslu veřejné zakázky, aby dodavatel zajistil po celou dobu plnění veřejné zakázky:</w:t>
      </w:r>
    </w:p>
    <w:p w14:paraId="0B56A79F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>•</w:t>
      </w:r>
      <w:r w:rsidRPr="00161183">
        <w:rPr>
          <w:rFonts w:cs="Arial"/>
          <w:sz w:val="20"/>
          <w:szCs w:val="20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16694379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>•</w:t>
      </w:r>
      <w:r w:rsidRPr="00161183">
        <w:rPr>
          <w:rFonts w:cs="Arial"/>
          <w:sz w:val="20"/>
          <w:szCs w:val="20"/>
        </w:rPr>
        <w:tab/>
        <w:t>férové dodavatelské vztahy se svými poddodavateli spočívající zejména v řádném a včasném plnění finančních závazků vůči svým poddodavatelům.</w:t>
      </w:r>
    </w:p>
    <w:p w14:paraId="5F4E4216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 xml:space="preserve">V oblasti environmentálně odpovědného zadávání zadavatel požaduje, a to vzhledem k povaze a smyslu veřejné zakázky, aby dodavatel v rámci svých možností zvolil ekologicky šetrná řešení při plnění veřejné zakázky, která budou vést k eliminaci dopadů na životní prostředí, např.: </w:t>
      </w:r>
    </w:p>
    <w:p w14:paraId="584A2A9F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>•</w:t>
      </w:r>
      <w:r w:rsidRPr="00161183">
        <w:rPr>
          <w:rFonts w:cs="Arial"/>
          <w:sz w:val="20"/>
          <w:szCs w:val="20"/>
        </w:rPr>
        <w:tab/>
        <w:t>snížením spotřeby elektrické energie,</w:t>
      </w:r>
    </w:p>
    <w:p w14:paraId="3051ED6E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>•</w:t>
      </w:r>
      <w:r w:rsidRPr="00161183">
        <w:rPr>
          <w:rFonts w:cs="Arial"/>
          <w:sz w:val="20"/>
          <w:szCs w:val="20"/>
        </w:rPr>
        <w:tab/>
        <w:t>zohledněním životního cyklu; v rámci toho zadavatel požaduje po dodavateli zajištění náhradních dílu po dobu životnosti předmětu plnění,</w:t>
      </w:r>
    </w:p>
    <w:p w14:paraId="520E5C5E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>•</w:t>
      </w:r>
      <w:r w:rsidRPr="00161183">
        <w:rPr>
          <w:rFonts w:cs="Arial"/>
          <w:sz w:val="20"/>
          <w:szCs w:val="20"/>
        </w:rPr>
        <w:tab/>
        <w:t>používáním a dodáváním zařízení bez škodlivých látek.</w:t>
      </w:r>
    </w:p>
    <w:p w14:paraId="0BFA5FF6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 xml:space="preserve">Při zadávání této veřejné zakázky zadavatel rovněž posoudil a zohlednil možnosti použití inovací a dospěl k závěru, že v případě této veřejné zakázky je dodávka předmětu veřejné zakázky specifikována s ohledem na zcela konkrétní potřeby zadavatele a zadavateli není známo žádné inovativní řešení, které by bylo možné v rámci zadávacích podmínek uplatnit.  </w:t>
      </w:r>
    </w:p>
    <w:p w14:paraId="1F4023BB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</w:p>
    <w:p w14:paraId="7AA77BB8" w14:textId="77777777" w:rsidR="00303C19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161183">
        <w:rPr>
          <w:rFonts w:cs="Arial"/>
          <w:sz w:val="20"/>
          <w:szCs w:val="20"/>
        </w:rPr>
        <w:t>Veškeré dodávky, zařízení, vybavení a instalace nabízené dodavatelem musí splňovat platné české a evropské normy a právní předpisy.</w:t>
      </w:r>
    </w:p>
    <w:p w14:paraId="06424A4B" w14:textId="77777777" w:rsidR="00303C19" w:rsidRPr="00161183" w:rsidRDefault="00303C19" w:rsidP="0078752B">
      <w:pPr>
        <w:suppressAutoHyphens/>
        <w:spacing w:line="240" w:lineRule="auto"/>
        <w:jc w:val="both"/>
        <w:rPr>
          <w:rFonts w:cs="Arial"/>
          <w:sz w:val="20"/>
          <w:szCs w:val="20"/>
        </w:rPr>
      </w:pPr>
    </w:p>
    <w:p w14:paraId="3828C9E2" w14:textId="77777777" w:rsidR="00303C19" w:rsidRPr="00214825" w:rsidRDefault="00303C19" w:rsidP="0078752B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214825">
        <w:rPr>
          <w:rFonts w:cs="Arial"/>
          <w:b/>
          <w:bCs/>
          <w:sz w:val="20"/>
          <w:szCs w:val="20"/>
        </w:rPr>
        <w:t>Klasifikace předmětu veřejné zakázky</w:t>
      </w:r>
    </w:p>
    <w:p w14:paraId="0FD5A425" w14:textId="77777777" w:rsidR="00303C19" w:rsidRPr="00214825" w:rsidRDefault="00303C19" w:rsidP="0078752B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9"/>
        <w:gridCol w:w="4721"/>
      </w:tblGrid>
      <w:tr w:rsidR="00303C19" w:rsidRPr="00214825" w14:paraId="63ED8131" w14:textId="77777777" w:rsidTr="0078752B">
        <w:trPr>
          <w:trHeight w:val="545"/>
        </w:trPr>
        <w:tc>
          <w:tcPr>
            <w:tcW w:w="5769" w:type="dxa"/>
            <w:shd w:val="clear" w:color="auto" w:fill="99CCFF"/>
            <w:noWrap/>
            <w:vAlign w:val="center"/>
            <w:hideMark/>
          </w:tcPr>
          <w:p w14:paraId="1206C608" w14:textId="77777777" w:rsidR="00303C19" w:rsidRPr="00214825" w:rsidRDefault="00303C19" w:rsidP="0078752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1482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4721" w:type="dxa"/>
            <w:shd w:val="clear" w:color="auto" w:fill="99CCFF"/>
            <w:vAlign w:val="center"/>
            <w:hideMark/>
          </w:tcPr>
          <w:p w14:paraId="28E7E94A" w14:textId="77777777" w:rsidR="00303C19" w:rsidRPr="00214825" w:rsidRDefault="00303C19" w:rsidP="0078752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14825">
              <w:rPr>
                <w:rFonts w:cs="Arial"/>
                <w:b/>
                <w:bCs/>
                <w:color w:val="000000"/>
                <w:sz w:val="20"/>
                <w:szCs w:val="20"/>
              </w:rPr>
              <w:t>CPV kód</w:t>
            </w:r>
          </w:p>
        </w:tc>
      </w:tr>
      <w:tr w:rsidR="00303C19" w:rsidRPr="00214825" w14:paraId="7296D8A7" w14:textId="77777777" w:rsidTr="00B00871">
        <w:trPr>
          <w:trHeight w:val="388"/>
        </w:trPr>
        <w:tc>
          <w:tcPr>
            <w:tcW w:w="5769" w:type="dxa"/>
            <w:shd w:val="clear" w:color="auto" w:fill="auto"/>
            <w:vAlign w:val="center"/>
            <w:hideMark/>
          </w:tcPr>
          <w:p w14:paraId="29820F51" w14:textId="60AA888E" w:rsidR="00303C19" w:rsidRPr="001E6E4B" w:rsidRDefault="00296385" w:rsidP="0078752B">
            <w:pPr>
              <w:keepNext/>
              <w:spacing w:before="240" w:after="240" w:line="240" w:lineRule="auto"/>
              <w:jc w:val="both"/>
              <w:outlineLvl w:val="1"/>
              <w:rPr>
                <w:rFonts w:cs="Arial"/>
                <w:bCs/>
                <w:iCs/>
                <w:sz w:val="20"/>
                <w:szCs w:val="20"/>
              </w:rPr>
            </w:pPr>
            <w:bookmarkStart w:id="2" w:name="_Hlk184979642"/>
            <w:r w:rsidRPr="00296385">
              <w:rPr>
                <w:rFonts w:cs="Arial"/>
                <w:bCs/>
                <w:iCs/>
                <w:sz w:val="20"/>
                <w:szCs w:val="20"/>
              </w:rPr>
              <w:t xml:space="preserve">Přístroje a nástroje pro operační sály </w:t>
            </w:r>
          </w:p>
        </w:tc>
        <w:tc>
          <w:tcPr>
            <w:tcW w:w="4721" w:type="dxa"/>
            <w:shd w:val="clear" w:color="auto" w:fill="auto"/>
            <w:noWrap/>
            <w:vAlign w:val="center"/>
            <w:hideMark/>
          </w:tcPr>
          <w:p w14:paraId="7D925A15" w14:textId="3B9D1881" w:rsidR="00303C19" w:rsidRPr="00214825" w:rsidRDefault="00303C19" w:rsidP="0078752B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14825">
              <w:rPr>
                <w:rFonts w:cs="Arial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21482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296385" w:rsidRPr="00296385">
              <w:rPr>
                <w:rFonts w:cs="Arial"/>
                <w:color w:val="000000"/>
                <w:sz w:val="20"/>
                <w:szCs w:val="20"/>
              </w:rPr>
              <w:t>33162000-3</w:t>
            </w:r>
          </w:p>
        </w:tc>
      </w:tr>
      <w:bookmarkEnd w:id="2"/>
      <w:tr w:rsidR="00303C19" w:rsidRPr="00214825" w14:paraId="4D2400A4" w14:textId="77777777" w:rsidTr="00B00871">
        <w:trPr>
          <w:trHeight w:val="454"/>
        </w:trPr>
        <w:tc>
          <w:tcPr>
            <w:tcW w:w="5769" w:type="dxa"/>
            <w:shd w:val="clear" w:color="auto" w:fill="auto"/>
            <w:vAlign w:val="center"/>
          </w:tcPr>
          <w:p w14:paraId="200276C8" w14:textId="77777777" w:rsidR="00303C19" w:rsidRPr="00214825" w:rsidRDefault="00303C19" w:rsidP="0078752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214825">
              <w:rPr>
                <w:rFonts w:cs="Arial"/>
                <w:sz w:val="20"/>
                <w:szCs w:val="20"/>
              </w:rPr>
              <w:t>Opravy a údržba zdravotnických</w:t>
            </w:r>
            <w:r>
              <w:rPr>
                <w:rFonts w:cs="Arial"/>
                <w:sz w:val="20"/>
                <w:szCs w:val="20"/>
              </w:rPr>
              <w:t xml:space="preserve"> a přesných</w:t>
            </w:r>
            <w:r w:rsidRPr="00214825">
              <w:rPr>
                <w:rFonts w:cs="Arial"/>
                <w:sz w:val="20"/>
                <w:szCs w:val="20"/>
              </w:rPr>
              <w:t xml:space="preserve"> přístrojů</w:t>
            </w:r>
          </w:p>
        </w:tc>
        <w:tc>
          <w:tcPr>
            <w:tcW w:w="4721" w:type="dxa"/>
            <w:shd w:val="clear" w:color="auto" w:fill="auto"/>
            <w:noWrap/>
            <w:vAlign w:val="center"/>
          </w:tcPr>
          <w:p w14:paraId="199390BA" w14:textId="77777777" w:rsidR="00303C19" w:rsidRPr="00214825" w:rsidRDefault="00303C19" w:rsidP="0078752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14825">
              <w:rPr>
                <w:rFonts w:cs="Arial"/>
                <w:color w:val="000000"/>
                <w:sz w:val="20"/>
                <w:szCs w:val="20"/>
              </w:rPr>
              <w:t xml:space="preserve">   504</w:t>
            </w:r>
            <w:r>
              <w:rPr>
                <w:rFonts w:cs="Arial"/>
                <w:color w:val="000000"/>
                <w:sz w:val="20"/>
                <w:szCs w:val="20"/>
              </w:rPr>
              <w:t>00000-9</w:t>
            </w:r>
            <w:r w:rsidRPr="00214825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EBA9117" w14:textId="77777777" w:rsidR="0078752B" w:rsidRDefault="0078752B" w:rsidP="0078752B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93981F2" w14:textId="682BADE1" w:rsidR="00303C19" w:rsidRPr="0078752B" w:rsidRDefault="00303C19" w:rsidP="0078752B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78752B">
        <w:rPr>
          <w:rFonts w:ascii="Arial" w:hAnsi="Arial" w:cs="Arial"/>
          <w:b/>
          <w:bCs/>
          <w:color w:val="auto"/>
          <w:sz w:val="20"/>
          <w:szCs w:val="20"/>
        </w:rPr>
        <w:t>Doba plnění veřejné zakázky</w:t>
      </w:r>
    </w:p>
    <w:p w14:paraId="2E3B101C" w14:textId="77777777" w:rsidR="00303C19" w:rsidRDefault="00303C19" w:rsidP="0078752B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 xml:space="preserve">Maximální lhůta pro předání předmětu plnění je uvedena v obligatorním návrhu smlouvy, (příloha č. 4 této </w:t>
      </w:r>
      <w:r>
        <w:rPr>
          <w:rFonts w:cs="Arial"/>
          <w:sz w:val="20"/>
          <w:szCs w:val="20"/>
        </w:rPr>
        <w:t>výzvy</w:t>
      </w:r>
      <w:r w:rsidRPr="00F50D13">
        <w:rPr>
          <w:rFonts w:cs="Arial"/>
          <w:sz w:val="20"/>
          <w:szCs w:val="20"/>
        </w:rPr>
        <w:t xml:space="preserve">). </w:t>
      </w:r>
    </w:p>
    <w:p w14:paraId="2AE5CAEE" w14:textId="77777777" w:rsidR="00303C19" w:rsidRDefault="00303C19" w:rsidP="0078752B">
      <w:pPr>
        <w:spacing w:before="120" w:line="240" w:lineRule="auto"/>
        <w:jc w:val="both"/>
        <w:rPr>
          <w:rFonts w:cs="Arial"/>
          <w:b/>
          <w:bCs/>
          <w:sz w:val="20"/>
          <w:szCs w:val="20"/>
        </w:rPr>
      </w:pPr>
      <w:r w:rsidRPr="006C23F5">
        <w:rPr>
          <w:rFonts w:cs="Arial"/>
          <w:b/>
          <w:bCs/>
          <w:sz w:val="20"/>
          <w:szCs w:val="20"/>
        </w:rPr>
        <w:t xml:space="preserve">Místo plnění veřejné zakázky: </w:t>
      </w:r>
    </w:p>
    <w:p w14:paraId="4CA6CE3F" w14:textId="7BBED727" w:rsidR="00303C19" w:rsidRDefault="00303C19" w:rsidP="0078752B">
      <w:pPr>
        <w:spacing w:before="120" w:line="240" w:lineRule="auto"/>
        <w:jc w:val="both"/>
        <w:rPr>
          <w:rFonts w:cs="Arial"/>
          <w:sz w:val="20"/>
          <w:szCs w:val="20"/>
        </w:rPr>
      </w:pPr>
      <w:r w:rsidRPr="001E6E4B">
        <w:rPr>
          <w:rFonts w:cs="Arial"/>
          <w:sz w:val="20"/>
          <w:szCs w:val="20"/>
        </w:rPr>
        <w:t>Krajská zdravotní, a.s. –</w:t>
      </w:r>
      <w:r w:rsidR="0078752B">
        <w:rPr>
          <w:rFonts w:cs="Arial"/>
          <w:sz w:val="20"/>
          <w:szCs w:val="20"/>
        </w:rPr>
        <w:t xml:space="preserve"> Nemocnice Chomutov, o.z. – Ortopedické oddělení</w:t>
      </w:r>
    </w:p>
    <w:p w14:paraId="36433329" w14:textId="38CA478D" w:rsidR="00303C19" w:rsidRDefault="0078752B" w:rsidP="0078752B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Kochova 1185</w:t>
      </w:r>
    </w:p>
    <w:p w14:paraId="4B0E716D" w14:textId="173E5567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78752B">
        <w:rPr>
          <w:rFonts w:cs="Arial"/>
          <w:sz w:val="20"/>
          <w:szCs w:val="20"/>
        </w:rPr>
        <w:t>30 12 Chomutov</w:t>
      </w:r>
    </w:p>
    <w:p w14:paraId="04225205" w14:textId="77777777" w:rsidR="00303C19" w:rsidRPr="004737AF" w:rsidRDefault="00303C19" w:rsidP="0078752B">
      <w:pPr>
        <w:pStyle w:val="odsazfurt"/>
        <w:ind w:left="0"/>
        <w:jc w:val="left"/>
        <w:rPr>
          <w:rFonts w:ascii="Arial" w:hAnsi="Arial" w:cs="Arial"/>
          <w:sz w:val="20"/>
        </w:rPr>
      </w:pPr>
    </w:p>
    <w:p w14:paraId="33B1411D" w14:textId="77777777" w:rsidR="00303C19" w:rsidRPr="002F4158" w:rsidRDefault="00303C19" w:rsidP="0078752B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Požadavky na prokázání kvalifikace</w:t>
      </w:r>
    </w:p>
    <w:p w14:paraId="7BA477CC" w14:textId="77777777" w:rsidR="00296385" w:rsidRDefault="00303C19" w:rsidP="0078752B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703A242F" w14:textId="26B4A82C" w:rsidR="00303C19" w:rsidRPr="00776230" w:rsidRDefault="00303C19" w:rsidP="0078752B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lastRenderedPageBreak/>
        <w:t xml:space="preserve">Dodavatel </w:t>
      </w:r>
      <w:r w:rsidR="00296385">
        <w:rPr>
          <w:rFonts w:cs="Arial"/>
          <w:sz w:val="20"/>
          <w:szCs w:val="20"/>
        </w:rPr>
        <w:t>j</w:t>
      </w:r>
      <w:r w:rsidRPr="00776230">
        <w:rPr>
          <w:rFonts w:cs="Arial"/>
          <w:sz w:val="20"/>
          <w:szCs w:val="20"/>
        </w:rPr>
        <w:t xml:space="preserve">e oprávněn pro prokázání splnění kvalifikace předložit čestné prohlášení (příloha č. </w:t>
      </w:r>
      <w:r>
        <w:rPr>
          <w:rFonts w:cs="Arial"/>
          <w:sz w:val="20"/>
          <w:szCs w:val="20"/>
        </w:rPr>
        <w:t>5</w:t>
      </w:r>
      <w:r w:rsidRPr="00776230">
        <w:rPr>
          <w:rFonts w:cs="Arial"/>
          <w:sz w:val="20"/>
          <w:szCs w:val="20"/>
        </w:rPr>
        <w:t xml:space="preserve"> této </w:t>
      </w:r>
      <w:r>
        <w:rPr>
          <w:rFonts w:cs="Arial"/>
          <w:sz w:val="20"/>
          <w:szCs w:val="20"/>
        </w:rPr>
        <w:t>výzvy</w:t>
      </w:r>
      <w:r w:rsidRPr="00776230">
        <w:rPr>
          <w:rFonts w:cs="Arial"/>
          <w:sz w:val="20"/>
          <w:szCs w:val="20"/>
        </w:rPr>
        <w:t xml:space="preserve">). </w:t>
      </w:r>
    </w:p>
    <w:p w14:paraId="018B0069" w14:textId="77777777" w:rsidR="00303C19" w:rsidRDefault="00303C19" w:rsidP="0078752B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Neprokáže-li dodavatel splnění kvalifikace v plném rozsahu, může být analogicky dle § 48 odst. 2 ZZVZ vyloučen z účasti v zadávacím řízení. </w:t>
      </w:r>
    </w:p>
    <w:p w14:paraId="4C9B6DD2" w14:textId="77777777" w:rsidR="00303C19" w:rsidRPr="00706FFE" w:rsidRDefault="00303C19" w:rsidP="0078752B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706FFE">
        <w:rPr>
          <w:rFonts w:ascii="Arial" w:hAnsi="Arial" w:cs="Arial"/>
          <w:b/>
          <w:bCs/>
          <w:color w:val="auto"/>
          <w:sz w:val="20"/>
          <w:szCs w:val="20"/>
        </w:rPr>
        <w:t xml:space="preserve">Základní způsobilost analogicky dle § 74 ZZVZ </w:t>
      </w:r>
    </w:p>
    <w:p w14:paraId="01D0FB8B" w14:textId="77777777" w:rsidR="00303C19" w:rsidRPr="004737AF" w:rsidRDefault="00303C19" w:rsidP="0078752B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základní způsobilost analogicky dle § 74 ZZVZ předložením dokladů uvedených analogicky v § 75 ZZVZ, nebo jiným způsobem v souladu se ZZVZ. </w:t>
      </w:r>
    </w:p>
    <w:p w14:paraId="494EB1CD" w14:textId="77777777" w:rsidR="00303C19" w:rsidRPr="004737AF" w:rsidRDefault="00303C19" w:rsidP="0078752B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5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6B07E90D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298497ED" w14:textId="320DE427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a stáří dokladů se řídí analogicky dle § 45 a § 86 ZZVZ.</w:t>
      </w:r>
    </w:p>
    <w:p w14:paraId="59F671ED" w14:textId="77777777" w:rsidR="00706FFE" w:rsidRPr="004737AF" w:rsidRDefault="00706FFE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5EC530D8" w14:textId="77777777" w:rsidR="00303C19" w:rsidRPr="00706FFE" w:rsidRDefault="00303C19" w:rsidP="0078752B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706FFE">
        <w:rPr>
          <w:rFonts w:ascii="Arial" w:hAnsi="Arial" w:cs="Arial"/>
          <w:b/>
          <w:bCs/>
          <w:color w:val="auto"/>
          <w:sz w:val="20"/>
          <w:szCs w:val="20"/>
        </w:rPr>
        <w:t xml:space="preserve">Profesní způsobilost analogicky dle § 77 ZZVZ  </w:t>
      </w:r>
    </w:p>
    <w:p w14:paraId="4DEFAED3" w14:textId="77777777" w:rsidR="00303C19" w:rsidRPr="004737AF" w:rsidRDefault="00303C19" w:rsidP="0078752B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profesní způsobilost analogicky dle § 77 odst. 1 ZZVZ předložením výpisu z obchodního rejstříku, nebo jiné obdobné evidence, pokud jiný právní předpis zápis do takové evidence vyžaduje, nebo jiným způsobem v souladu se ZZVZ. </w:t>
      </w:r>
    </w:p>
    <w:p w14:paraId="7F12C51E" w14:textId="77777777" w:rsidR="00303C19" w:rsidRPr="004737AF" w:rsidRDefault="00303C19" w:rsidP="0078752B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5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0E210264" w14:textId="77777777" w:rsidR="00303C19" w:rsidRPr="004737AF" w:rsidRDefault="00303C19" w:rsidP="0078752B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23657EC9" w14:textId="5E7D6F0E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dokladů se řídí analogicky dle § 45 ZZVZ.</w:t>
      </w:r>
    </w:p>
    <w:p w14:paraId="0D1A63C0" w14:textId="77777777" w:rsidR="00706FFE" w:rsidRPr="004737AF" w:rsidRDefault="00706FFE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07BDB14D" w14:textId="4871734C" w:rsidR="00303C19" w:rsidRPr="00706FFE" w:rsidRDefault="00303C19" w:rsidP="0078752B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706FFE">
        <w:rPr>
          <w:rFonts w:ascii="Arial" w:hAnsi="Arial" w:cs="Arial"/>
          <w:b/>
          <w:bCs/>
          <w:color w:val="auto"/>
          <w:sz w:val="20"/>
          <w:szCs w:val="20"/>
        </w:rPr>
        <w:t>Technická kvalifikace analogicky dle § 79 ZZVZ</w:t>
      </w:r>
    </w:p>
    <w:p w14:paraId="43610D71" w14:textId="77777777" w:rsidR="00706FFE" w:rsidRPr="00706FFE" w:rsidRDefault="00706FFE" w:rsidP="00706FFE"/>
    <w:p w14:paraId="13478701" w14:textId="171F42AC" w:rsidR="00303C19" w:rsidRPr="004737AF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technickou kvalifikaci analogicky dle § 79 odst. 2 písm. b) ZZVZ předložením </w:t>
      </w:r>
      <w:bookmarkStart w:id="3" w:name="p56-1-a"/>
      <w:bookmarkEnd w:id="3"/>
      <w:r w:rsidRPr="004737AF">
        <w:rPr>
          <w:rFonts w:cs="Arial"/>
          <w:sz w:val="20"/>
          <w:szCs w:val="20"/>
        </w:rPr>
        <w:t xml:space="preserve">seznamu minimálně </w:t>
      </w:r>
      <w:r w:rsidRPr="004737AF">
        <w:rPr>
          <w:rFonts w:cs="Arial"/>
          <w:b/>
          <w:sz w:val="20"/>
          <w:szCs w:val="20"/>
        </w:rPr>
        <w:t>2</w:t>
      </w:r>
      <w:r w:rsidRPr="004737AF">
        <w:rPr>
          <w:rFonts w:cs="Arial"/>
          <w:sz w:val="20"/>
          <w:szCs w:val="20"/>
        </w:rPr>
        <w:t xml:space="preserve"> významných dodávek</w:t>
      </w:r>
      <w:r>
        <w:rPr>
          <w:rFonts w:cs="Arial"/>
          <w:sz w:val="20"/>
          <w:szCs w:val="20"/>
        </w:rPr>
        <w:t xml:space="preserve"> </w:t>
      </w:r>
      <w:r w:rsidR="00706FFE">
        <w:rPr>
          <w:rFonts w:cs="Arial"/>
          <w:sz w:val="20"/>
          <w:szCs w:val="20"/>
        </w:rPr>
        <w:t>retraktorů</w:t>
      </w:r>
      <w:r w:rsidRPr="004737AF">
        <w:rPr>
          <w:rFonts w:cs="Arial"/>
          <w:b/>
          <w:sz w:val="20"/>
          <w:szCs w:val="20"/>
        </w:rPr>
        <w:t>,</w:t>
      </w:r>
      <w:r w:rsidRPr="004737AF">
        <w:rPr>
          <w:rFonts w:cs="Arial"/>
          <w:sz w:val="20"/>
          <w:szCs w:val="20"/>
        </w:rPr>
        <w:t xml:space="preserve"> realizovaných v posledních </w:t>
      </w:r>
      <w:r>
        <w:rPr>
          <w:rFonts w:cs="Arial"/>
          <w:b/>
          <w:sz w:val="20"/>
          <w:szCs w:val="20"/>
        </w:rPr>
        <w:t xml:space="preserve">3 </w:t>
      </w:r>
      <w:r w:rsidRPr="004737AF">
        <w:rPr>
          <w:rFonts w:cs="Arial"/>
          <w:sz w:val="20"/>
          <w:szCs w:val="20"/>
        </w:rPr>
        <w:t xml:space="preserve">letech před zahájením zadávacího řízení. Dodavatel může pro prokázání technické kvalifikace použít jako </w:t>
      </w:r>
      <w:r w:rsidRPr="00AC50B8">
        <w:rPr>
          <w:rFonts w:cs="Arial"/>
          <w:sz w:val="20"/>
          <w:szCs w:val="20"/>
        </w:rPr>
        <w:t xml:space="preserve">vzor </w:t>
      </w:r>
      <w:r w:rsidRPr="00AC50B8">
        <w:rPr>
          <w:rFonts w:cs="Arial"/>
          <w:bCs/>
          <w:sz w:val="20"/>
          <w:szCs w:val="20"/>
        </w:rPr>
        <w:t xml:space="preserve">přílohu č. </w:t>
      </w:r>
      <w:r>
        <w:rPr>
          <w:rFonts w:cs="Arial"/>
          <w:bCs/>
          <w:sz w:val="20"/>
          <w:szCs w:val="20"/>
        </w:rPr>
        <w:t>7</w:t>
      </w:r>
      <w:r w:rsidRPr="00AC50B8">
        <w:rPr>
          <w:rFonts w:cs="Arial"/>
          <w:bCs/>
          <w:sz w:val="20"/>
          <w:szCs w:val="20"/>
        </w:rPr>
        <w:t xml:space="preserve"> Seznam</w:t>
      </w:r>
      <w:r w:rsidRPr="004737AF">
        <w:rPr>
          <w:rFonts w:cs="Arial"/>
          <w:bCs/>
          <w:sz w:val="20"/>
          <w:szCs w:val="20"/>
        </w:rPr>
        <w:t xml:space="preserve"> významných dodávek.</w:t>
      </w:r>
    </w:p>
    <w:p w14:paraId="3A12F566" w14:textId="77777777" w:rsidR="00303C19" w:rsidRPr="004737AF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045D2133" w14:textId="77777777" w:rsidR="00303C19" w:rsidRPr="004737AF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Analogicky v souladu s § 79 odst. 3 ZZVZ může dodavatel pro účely prokázání splnění technické kvalifikace předložit i významné dodávky se stejným předmětem plnění, které realizoval v době po zahájení tohoto zadávacího řízení. </w:t>
      </w:r>
    </w:p>
    <w:p w14:paraId="03CF5E86" w14:textId="77777777" w:rsidR="00303C19" w:rsidRPr="004737AF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569E89C" w14:textId="77777777" w:rsidR="00303C19" w:rsidRPr="004737AF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>Analogicky v souladu s § 86 odst. 2 ZZVZ zadavatel nepřipouští nahradit předložení seznamu významných dodávek dle předchozích odstavců předložením čestného prohlášení.</w:t>
      </w:r>
    </w:p>
    <w:p w14:paraId="0B0D8FC7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22517660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V případě, že bude dodavatel prokazovat splnění technické kvalifikace analogicky dle § 79 odst. 2 písm. b) ZZVZ prostřednictvím </w:t>
      </w:r>
      <w:r w:rsidRPr="004737AF">
        <w:rPr>
          <w:rFonts w:cs="Arial"/>
          <w:b/>
          <w:sz w:val="20"/>
          <w:szCs w:val="20"/>
        </w:rPr>
        <w:t>jiné osoby (poddodavatele)</w:t>
      </w:r>
      <w:r w:rsidRPr="004737AF">
        <w:rPr>
          <w:rFonts w:cs="Arial"/>
          <w:sz w:val="20"/>
          <w:szCs w:val="20"/>
        </w:rPr>
        <w:t>, je povinen postupovat analogicky dle § 83 ZZVZ.</w:t>
      </w:r>
    </w:p>
    <w:p w14:paraId="2A36F361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1923940D" w14:textId="350D9E0D" w:rsidR="00303C19" w:rsidRDefault="00303C19" w:rsidP="0078752B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Zadavatelem požadovaný minimální rozsah plnění za každou jednotlivou dodávku veřejné zakázky j</w:t>
      </w:r>
      <w:r>
        <w:rPr>
          <w:rFonts w:cs="Arial"/>
          <w:b/>
          <w:sz w:val="20"/>
          <w:szCs w:val="20"/>
        </w:rPr>
        <w:t xml:space="preserve">e </w:t>
      </w:r>
      <w:r w:rsidR="0032235B">
        <w:rPr>
          <w:rFonts w:cs="Arial"/>
          <w:b/>
          <w:sz w:val="20"/>
          <w:szCs w:val="20"/>
        </w:rPr>
        <w:t>306</w:t>
      </w:r>
      <w:r>
        <w:rPr>
          <w:rFonts w:cs="Arial"/>
          <w:b/>
          <w:sz w:val="20"/>
          <w:szCs w:val="20"/>
        </w:rPr>
        <w:t> 000 Kč bez DPH.</w:t>
      </w:r>
    </w:p>
    <w:p w14:paraId="04F378F7" w14:textId="77777777" w:rsidR="00303C19" w:rsidRDefault="00303C19" w:rsidP="0078752B">
      <w:pPr>
        <w:spacing w:before="240" w:after="24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0B743EBA" w14:textId="77777777" w:rsidR="00303C19" w:rsidRPr="004737AF" w:rsidRDefault="00303C19" w:rsidP="0078752B">
      <w:pPr>
        <w:spacing w:before="240" w:after="240" w:line="240" w:lineRule="auto"/>
        <w:contextualSpacing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Předložený seznam musí obsahovat minimálně následující údaje:</w:t>
      </w:r>
    </w:p>
    <w:p w14:paraId="05971262" w14:textId="77777777" w:rsidR="00303C19" w:rsidRPr="004737AF" w:rsidRDefault="00303C19" w:rsidP="0078752B">
      <w:pPr>
        <w:numPr>
          <w:ilvl w:val="0"/>
          <w:numId w:val="6"/>
        </w:numPr>
        <w:spacing w:before="240" w:after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identifikaci objednatele, tj. označení subjektu, pro který byla dodávka realizována;</w:t>
      </w:r>
    </w:p>
    <w:p w14:paraId="0FA8DE8B" w14:textId="77777777" w:rsidR="00303C19" w:rsidRPr="004737AF" w:rsidRDefault="00303C19" w:rsidP="0078752B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stručný popis realizované dodávky s uvedením jejich rozsahu (finančně vyjádřeného v Kč bez DPH);</w:t>
      </w:r>
    </w:p>
    <w:p w14:paraId="5C6E4306" w14:textId="77777777" w:rsidR="00303C19" w:rsidRPr="004737AF" w:rsidRDefault="00303C19" w:rsidP="0078752B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období, ve kterém byla dodávka realizována (den, měsíc, rok / den, měsíc, rok);</w:t>
      </w:r>
    </w:p>
    <w:p w14:paraId="0D0E36CB" w14:textId="77777777" w:rsidR="00303C19" w:rsidRPr="004737AF" w:rsidRDefault="00303C19" w:rsidP="0078752B">
      <w:pPr>
        <w:numPr>
          <w:ilvl w:val="0"/>
          <w:numId w:val="6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jméno a kontakt na osobu, která může uvedené údaje potvrdit.</w:t>
      </w:r>
    </w:p>
    <w:p w14:paraId="7558B5A7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4D4B5CF7" w14:textId="77777777" w:rsidR="00296385" w:rsidRDefault="00296385" w:rsidP="0078752B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58E62611" w14:textId="77777777" w:rsidR="00296385" w:rsidRDefault="00296385" w:rsidP="0078752B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336FDF31" w14:textId="5F3A4140" w:rsidR="00296385" w:rsidRDefault="00303C19" w:rsidP="0078752B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lastRenderedPageBreak/>
        <w:t>Změna kvalifikace</w:t>
      </w:r>
    </w:p>
    <w:p w14:paraId="4909F4F2" w14:textId="77777777" w:rsidR="00296385" w:rsidRDefault="00296385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44F36CBF" w14:textId="104F30A5" w:rsidR="00303C19" w:rsidRPr="00580634" w:rsidRDefault="00303C19" w:rsidP="0078752B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Dojde-li od předložení dokladů, nebo prohlášení o kvalifikaci, v průběhu zadávacího řízení, k takové změně v kvalifikaci dodavatele zadávacího řízení, která by jinak znamenala nesplnění kvalifikace, je dodavatel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499FB11B" w14:textId="77777777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>Nesplnění této povinnosti je analogicky dle § 88 odst. 2 ZZVZ důvodem pro bezodkladné vyloučení dodavatele zadávacího řízení.</w:t>
      </w:r>
    </w:p>
    <w:p w14:paraId="0E5A2ADC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342AE96D" w14:textId="77777777" w:rsidR="00303C19" w:rsidRPr="004737AF" w:rsidRDefault="00303C19" w:rsidP="0078752B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Obchodní a platební podmínky</w:t>
      </w:r>
    </w:p>
    <w:p w14:paraId="6D49DA94" w14:textId="77777777" w:rsidR="00303C19" w:rsidRPr="004737AF" w:rsidRDefault="00303C19" w:rsidP="0078752B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455353C1" w14:textId="77777777" w:rsidR="00303C19" w:rsidRPr="004737AF" w:rsidRDefault="00303C19" w:rsidP="0078752B">
      <w:pPr>
        <w:numPr>
          <w:ilvl w:val="12"/>
          <w:numId w:val="0"/>
        </w:num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Obchodní a platební podmínky jsou stanoveny v obligatorním návrhu </w:t>
      </w:r>
      <w:r>
        <w:rPr>
          <w:rFonts w:cs="Arial"/>
          <w:sz w:val="20"/>
          <w:szCs w:val="20"/>
        </w:rPr>
        <w:t>smlouvy</w:t>
      </w:r>
      <w:r w:rsidRPr="004737AF">
        <w:rPr>
          <w:rFonts w:cs="Arial"/>
          <w:sz w:val="20"/>
          <w:szCs w:val="20"/>
        </w:rPr>
        <w:t xml:space="preserve">, jehož závazný text je uveden v příloze č. </w:t>
      </w:r>
      <w:r>
        <w:rPr>
          <w:rFonts w:cs="Arial"/>
          <w:sz w:val="20"/>
          <w:szCs w:val="20"/>
        </w:rPr>
        <w:t>4</w:t>
      </w:r>
      <w:r w:rsidRPr="004737A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této výzvy</w:t>
      </w:r>
      <w:r w:rsidRPr="004737AF">
        <w:rPr>
          <w:rFonts w:cs="Arial"/>
          <w:sz w:val="20"/>
          <w:szCs w:val="20"/>
        </w:rPr>
        <w:t xml:space="preserve">. </w:t>
      </w:r>
    </w:p>
    <w:p w14:paraId="28C0F3D9" w14:textId="77777777" w:rsidR="00303C19" w:rsidRPr="004737AF" w:rsidRDefault="00303C19" w:rsidP="0078752B">
      <w:pPr>
        <w:spacing w:line="240" w:lineRule="auto"/>
        <w:rPr>
          <w:rFonts w:cs="Arial"/>
          <w:sz w:val="20"/>
          <w:szCs w:val="20"/>
        </w:rPr>
      </w:pPr>
    </w:p>
    <w:p w14:paraId="0D57926B" w14:textId="77777777" w:rsidR="00303C19" w:rsidRPr="00ED275C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ED275C">
        <w:rPr>
          <w:rFonts w:cs="Arial"/>
          <w:bCs/>
          <w:sz w:val="20"/>
          <w:szCs w:val="20"/>
        </w:rPr>
        <w:t xml:space="preserve">Dodavatel nepředkládá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7398CA64" w14:textId="77777777" w:rsidR="00303C19" w:rsidRPr="00ED275C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7994F05" w14:textId="77777777" w:rsidR="00303C19" w:rsidRPr="00ED275C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ED275C">
        <w:rPr>
          <w:rFonts w:cs="Arial"/>
          <w:bCs/>
          <w:sz w:val="20"/>
          <w:szCs w:val="20"/>
        </w:rPr>
        <w:t xml:space="preserve">Dodavatel je však povinen v rámci své nabídky učinit čestné prohlášení (příloha č. </w:t>
      </w:r>
      <w:r>
        <w:rPr>
          <w:rFonts w:cs="Arial"/>
          <w:bCs/>
          <w:sz w:val="20"/>
          <w:szCs w:val="20"/>
        </w:rPr>
        <w:t>5</w:t>
      </w:r>
      <w:r w:rsidRPr="00ED275C">
        <w:rPr>
          <w:rFonts w:cs="Arial"/>
          <w:bCs/>
          <w:sz w:val="20"/>
          <w:szCs w:val="20"/>
        </w:rPr>
        <w:t xml:space="preserve"> této </w:t>
      </w:r>
      <w:r>
        <w:rPr>
          <w:rFonts w:cs="Arial"/>
          <w:bCs/>
          <w:sz w:val="20"/>
          <w:szCs w:val="20"/>
        </w:rPr>
        <w:t>výzvy</w:t>
      </w:r>
      <w:r w:rsidRPr="00ED275C">
        <w:rPr>
          <w:rFonts w:cs="Arial"/>
          <w:bCs/>
          <w:sz w:val="20"/>
          <w:szCs w:val="20"/>
        </w:rPr>
        <w:t xml:space="preserve">) o tom, že závazný text </w:t>
      </w:r>
      <w:r>
        <w:rPr>
          <w:rFonts w:cs="Arial"/>
          <w:bCs/>
          <w:sz w:val="20"/>
          <w:szCs w:val="20"/>
        </w:rPr>
        <w:t>smlouvy</w:t>
      </w:r>
      <w:r w:rsidRPr="00ED275C">
        <w:rPr>
          <w:rFonts w:cs="Arial"/>
          <w:bCs/>
          <w:sz w:val="20"/>
          <w:szCs w:val="20"/>
        </w:rPr>
        <w:t xml:space="preserve"> plně a bezvýhradně akceptuje.</w:t>
      </w:r>
    </w:p>
    <w:p w14:paraId="5F7953D9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4C928E4A" w14:textId="77777777" w:rsidR="00303C19" w:rsidRPr="004737AF" w:rsidRDefault="00303C19" w:rsidP="0078752B">
      <w:pPr>
        <w:pStyle w:val="Odstavecseseznamem"/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Podmínky pro jednotné zpracování nabídky</w:t>
      </w:r>
    </w:p>
    <w:p w14:paraId="2D697A49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42850E59" w14:textId="77777777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05843F48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3D7C638E" w14:textId="77777777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Nabídka bude zpracována v českém jazyce. Zadavatel připouští katalogy, prospekty a jiný podpůrný materiál technické povahy v anglickém jazyce</w:t>
      </w:r>
      <w:r>
        <w:rPr>
          <w:rFonts w:cs="Arial"/>
          <w:sz w:val="20"/>
          <w:szCs w:val="20"/>
        </w:rPr>
        <w:t>.</w:t>
      </w:r>
    </w:p>
    <w:p w14:paraId="6804137A" w14:textId="77777777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7F6C27CD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Nabídka bude zpracována v následující struktuře:</w:t>
      </w:r>
    </w:p>
    <w:p w14:paraId="733FE6AB" w14:textId="77777777" w:rsidR="00303C19" w:rsidRPr="00F50D13" w:rsidRDefault="00303C19" w:rsidP="0078752B">
      <w:pPr>
        <w:pStyle w:val="Odstavecseseznamem"/>
        <w:numPr>
          <w:ilvl w:val="2"/>
          <w:numId w:val="8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Krycí list nabídky (příloha č. 1 této výzvy) podepsaný osobou oprávněnou jednat za dodavatele;</w:t>
      </w:r>
    </w:p>
    <w:p w14:paraId="7581306B" w14:textId="77777777" w:rsidR="00303C19" w:rsidRDefault="00303C19" w:rsidP="0078752B">
      <w:pPr>
        <w:numPr>
          <w:ilvl w:val="2"/>
          <w:numId w:val="8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o tom, že závazný text kupní smlouvy dodavatel plně a bezvýhradně akceptuje.</w:t>
      </w:r>
    </w:p>
    <w:p w14:paraId="782B7446" w14:textId="77777777" w:rsidR="00303C19" w:rsidRDefault="00303C19" w:rsidP="0078752B">
      <w:pPr>
        <w:pStyle w:val="Odstavecseseznamem"/>
        <w:numPr>
          <w:ilvl w:val="2"/>
          <w:numId w:val="8"/>
        </w:numPr>
        <w:spacing w:line="240" w:lineRule="auto"/>
        <w:ind w:left="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dodavatele k mezinárodním sankcím.</w:t>
      </w:r>
    </w:p>
    <w:p w14:paraId="3618A7ED" w14:textId="77777777" w:rsidR="00303C19" w:rsidRDefault="00303C19" w:rsidP="0078752B">
      <w:pPr>
        <w:numPr>
          <w:ilvl w:val="2"/>
          <w:numId w:val="8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základní způsobilosti.</w:t>
      </w:r>
    </w:p>
    <w:p w14:paraId="6AEF0ABC" w14:textId="77777777" w:rsidR="00303C19" w:rsidRDefault="00303C19" w:rsidP="0078752B">
      <w:pPr>
        <w:numPr>
          <w:ilvl w:val="2"/>
          <w:numId w:val="8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profesní způsobilosti.</w:t>
      </w:r>
    </w:p>
    <w:p w14:paraId="6F7BADC1" w14:textId="77777777" w:rsidR="00303C19" w:rsidRDefault="00303C19" w:rsidP="0078752B">
      <w:pPr>
        <w:numPr>
          <w:ilvl w:val="2"/>
          <w:numId w:val="8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technické kvalifikace.</w:t>
      </w:r>
    </w:p>
    <w:p w14:paraId="76C5AED6" w14:textId="77777777" w:rsidR="00303C19" w:rsidRDefault="00303C19" w:rsidP="0078752B">
      <w:pPr>
        <w:numPr>
          <w:ilvl w:val="2"/>
          <w:numId w:val="8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Specifikace nabízeného zboží dle požadavků zadavatele uvedených v příloze č</w:t>
      </w:r>
      <w:r w:rsidRPr="00E7634E">
        <w:rPr>
          <w:rFonts w:cs="Arial"/>
          <w:sz w:val="20"/>
          <w:szCs w:val="20"/>
        </w:rPr>
        <w:t>. 2</w:t>
      </w:r>
      <w:r>
        <w:rPr>
          <w:rFonts w:cs="Arial"/>
          <w:sz w:val="20"/>
          <w:szCs w:val="20"/>
        </w:rPr>
        <w:t xml:space="preserve"> této výzvy.</w:t>
      </w:r>
    </w:p>
    <w:p w14:paraId="18D12CF9" w14:textId="77777777" w:rsidR="00303C19" w:rsidRDefault="00303C19" w:rsidP="0078752B">
      <w:pPr>
        <w:numPr>
          <w:ilvl w:val="2"/>
          <w:numId w:val="8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Ostatní doklady a dokumenty.</w:t>
      </w:r>
    </w:p>
    <w:p w14:paraId="2BB70F38" w14:textId="77777777" w:rsidR="00303C19" w:rsidRDefault="00303C19" w:rsidP="0078752B">
      <w:pPr>
        <w:spacing w:line="240" w:lineRule="auto"/>
        <w:ind w:left="1134"/>
        <w:jc w:val="both"/>
        <w:rPr>
          <w:rFonts w:cs="Arial"/>
          <w:sz w:val="20"/>
          <w:szCs w:val="20"/>
        </w:rPr>
      </w:pPr>
    </w:p>
    <w:p w14:paraId="28CFAB1E" w14:textId="77777777" w:rsidR="00303C19" w:rsidRPr="004737AF" w:rsidRDefault="00303C19" w:rsidP="0078752B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Podmínky pro podání nabídky</w:t>
      </w:r>
    </w:p>
    <w:p w14:paraId="41E45439" w14:textId="77777777" w:rsidR="00303C19" w:rsidRPr="004737AF" w:rsidRDefault="00303C19" w:rsidP="0078752B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F7FDCA1" w14:textId="77777777" w:rsidR="00303C19" w:rsidRPr="004737AF" w:rsidRDefault="00303C19" w:rsidP="0078752B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4" w:name="_Ref485285160"/>
      <w:r w:rsidRPr="004737AF">
        <w:rPr>
          <w:rFonts w:cs="Arial"/>
          <w:b/>
          <w:bCs/>
          <w:sz w:val="20"/>
          <w:szCs w:val="20"/>
        </w:rPr>
        <w:t>Podávání nabídek</w:t>
      </w:r>
      <w:bookmarkEnd w:id="4"/>
    </w:p>
    <w:p w14:paraId="17400919" w14:textId="77777777" w:rsidR="00303C19" w:rsidRPr="004737AF" w:rsidRDefault="00303C19" w:rsidP="0078752B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Dodavatel je povinen podat nabídku výhradně </w:t>
      </w:r>
      <w:r w:rsidRPr="004737AF">
        <w:rPr>
          <w:rFonts w:cs="Arial"/>
          <w:b/>
          <w:bCs/>
          <w:sz w:val="20"/>
          <w:szCs w:val="20"/>
        </w:rPr>
        <w:t>v elektronické podobě</w:t>
      </w:r>
      <w:r w:rsidRPr="004737AF">
        <w:rPr>
          <w:rFonts w:cs="Arial"/>
          <w:bCs/>
          <w:sz w:val="20"/>
          <w:szCs w:val="20"/>
        </w:rPr>
        <w:t xml:space="preserve"> prostřednictvím elektronického nástroje E-ZAK na adrese </w:t>
      </w:r>
      <w:hyperlink r:id="rId8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do veřejné zakázky, analogicky v souladu s § 103 odst. 1 písm. c) ZZVZ.</w:t>
      </w:r>
    </w:p>
    <w:p w14:paraId="0EA9BA42" w14:textId="77777777" w:rsidR="00303C19" w:rsidRPr="004737AF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https://zakazky.kzcr.eu/test_index.html</w:t>
        </w:r>
      </w:hyperlink>
      <w:r w:rsidRPr="004737AF">
        <w:rPr>
          <w:rStyle w:val="Hypertextovodkaz"/>
          <w:rFonts w:cs="Arial"/>
          <w:bCs/>
          <w:sz w:val="20"/>
          <w:szCs w:val="20"/>
        </w:rPr>
        <w:t>.</w:t>
      </w:r>
    </w:p>
    <w:p w14:paraId="136771C8" w14:textId="77777777" w:rsidR="00706FFE" w:rsidRDefault="00303C19" w:rsidP="00706FFE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Při technických problémech s elektronickým podáním nabídky je kontakt na  techn. podporu dodavatele systému: tel. +420 538 702 719 </w:t>
      </w:r>
      <w:r w:rsidRPr="004737AF">
        <w:rPr>
          <w:rStyle w:val="Hypertextovodkaz"/>
          <w:rFonts w:cs="Arial"/>
          <w:sz w:val="20"/>
          <w:szCs w:val="20"/>
        </w:rPr>
        <w:t>podpora@ezak.cz</w:t>
      </w:r>
      <w:r w:rsidRPr="004737AF">
        <w:rPr>
          <w:rFonts w:cs="Arial"/>
          <w:bCs/>
          <w:sz w:val="20"/>
          <w:szCs w:val="20"/>
        </w:rPr>
        <w:t xml:space="preserve"> (pracovní dny 9.00 -17.00 hod.). </w:t>
      </w:r>
    </w:p>
    <w:p w14:paraId="39C4B341" w14:textId="77777777" w:rsidR="00706FFE" w:rsidRDefault="00706FFE" w:rsidP="00706FFE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033E468F" w14:textId="77777777" w:rsidR="00296385" w:rsidRDefault="00296385" w:rsidP="00706FFE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45A049EC" w14:textId="77777777" w:rsidR="00296385" w:rsidRDefault="00296385" w:rsidP="00706FFE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2C7DD0B2" w14:textId="0725865D" w:rsidR="00303C19" w:rsidRPr="00706FFE" w:rsidRDefault="00303C19" w:rsidP="00706FFE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lastRenderedPageBreak/>
        <w:t>Lhůta k podání nabídky</w:t>
      </w:r>
    </w:p>
    <w:p w14:paraId="71BBFCBA" w14:textId="77777777" w:rsidR="00303C19" w:rsidRPr="004737AF" w:rsidRDefault="00303C19" w:rsidP="0078752B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53DB5106" w14:textId="77777777" w:rsidR="00303C19" w:rsidRPr="004737AF" w:rsidRDefault="00303C19" w:rsidP="0078752B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u veřejné zakázky.</w:t>
      </w:r>
    </w:p>
    <w:p w14:paraId="1FC02AEC" w14:textId="77777777" w:rsidR="00303C19" w:rsidRPr="004737AF" w:rsidRDefault="00303C19" w:rsidP="0078752B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2A3B6E1C" w14:textId="77777777" w:rsidR="00303C19" w:rsidRPr="004737AF" w:rsidRDefault="00303C19" w:rsidP="0078752B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Způsob a kritéria hodnocení nabídek</w:t>
      </w:r>
    </w:p>
    <w:p w14:paraId="44FC01DC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Analogicky v souladu s ustanovením § 114 odst. 1 ZZVZ budou nabídky hodnoceny podle jejich ekonomické výhodnosti. Ekonomická výhodnost bude hodnocena podle nejnižší nabídkové ceny bez DPH.</w:t>
      </w:r>
    </w:p>
    <w:p w14:paraId="12E03F06" w14:textId="77777777" w:rsidR="00303C19" w:rsidRPr="00094480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3FDE8473" w14:textId="77777777" w:rsidR="00303C19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provede hodnocení tak, že seřadí nabídky podle výše celkové ceny v Kč bez DPH ve smyslu této výzvy. Nabídka s nejnižší nabídkovou cenou v Kč bez DPH bude vybrána jako ekonomicky nejvýhodnější.</w:t>
      </w:r>
    </w:p>
    <w:p w14:paraId="568BFD41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537F7968" w14:textId="77777777" w:rsidR="00303C19" w:rsidRPr="004737AF" w:rsidRDefault="00303C19" w:rsidP="0078752B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Jednotný </w:t>
      </w:r>
      <w:r w:rsidRPr="004737AF">
        <w:rPr>
          <w:rFonts w:cs="Arial"/>
          <w:b/>
          <w:bCs/>
          <w:sz w:val="20"/>
          <w:szCs w:val="20"/>
        </w:rPr>
        <w:t>působ zpracování nabídkové ceny</w:t>
      </w:r>
    </w:p>
    <w:p w14:paraId="5C617FF8" w14:textId="77777777" w:rsidR="00303C19" w:rsidRPr="004737AF" w:rsidRDefault="00303C19" w:rsidP="0078752B">
      <w:pPr>
        <w:spacing w:line="240" w:lineRule="auto"/>
        <w:rPr>
          <w:rFonts w:cs="Arial"/>
          <w:sz w:val="20"/>
          <w:szCs w:val="20"/>
        </w:rPr>
      </w:pPr>
    </w:p>
    <w:p w14:paraId="23772A3B" w14:textId="77777777" w:rsidR="00303C19" w:rsidRDefault="00303C19" w:rsidP="0078752B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t>Nabídková cena bude stanovena v české měně.</w:t>
      </w:r>
    </w:p>
    <w:p w14:paraId="2D9BEACF" w14:textId="77777777" w:rsidR="00303C19" w:rsidRDefault="00303C19" w:rsidP="0078752B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518BC4B7" w14:textId="77777777" w:rsidR="00303C19" w:rsidRPr="004737AF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</w:p>
    <w:p w14:paraId="7A067F30" w14:textId="77777777" w:rsidR="00303C19" w:rsidRPr="004737AF" w:rsidRDefault="00303C19" w:rsidP="0078752B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Další podmínky veřejné zakázky</w:t>
      </w:r>
    </w:p>
    <w:p w14:paraId="664A450D" w14:textId="77777777" w:rsidR="00303C19" w:rsidRDefault="00303C19" w:rsidP="0078752B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4A480439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může podat pouze jednu nabídku. </w:t>
      </w:r>
    </w:p>
    <w:p w14:paraId="47D6EC41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nepřipouští variantní řešení nabídky.</w:t>
      </w:r>
    </w:p>
    <w:p w14:paraId="1B324285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722EB80A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A16854">
        <w:rPr>
          <w:rFonts w:cs="Arial"/>
          <w:sz w:val="20"/>
          <w:szCs w:val="20"/>
        </w:rPr>
        <w:t>Zadavatel preferuje, aby smlouva byla uzavřena elektronicky. Je-li smlouva uzavřena elektronicky, je k jejímu uzavření vyžadován zaručený elektronický podp</w:t>
      </w:r>
      <w:r>
        <w:rPr>
          <w:rFonts w:cs="Arial"/>
          <w:sz w:val="20"/>
          <w:szCs w:val="20"/>
        </w:rPr>
        <w:t>is.</w:t>
      </w:r>
    </w:p>
    <w:p w14:paraId="05573BAA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7E98AF1D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282DAE1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113C095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5DCFDB9C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nepožaduje poskytnutí jistoty.</w:t>
      </w:r>
    </w:p>
    <w:p w14:paraId="0A28D474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5B6B2561" w14:textId="77777777" w:rsidR="00303C19" w:rsidRDefault="00303C19" w:rsidP="0078752B">
      <w:pPr>
        <w:numPr>
          <w:ilvl w:val="2"/>
          <w:numId w:val="7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veřejnou zakázku zrušit.</w:t>
      </w:r>
    </w:p>
    <w:p w14:paraId="3885DFC4" w14:textId="77777777" w:rsidR="00303C19" w:rsidRDefault="00303C19" w:rsidP="0078752B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02E640C4" w14:textId="77777777" w:rsidR="00303C19" w:rsidRPr="004737AF" w:rsidRDefault="00303C19" w:rsidP="0078752B">
      <w:pPr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Vysvětlení, změna, doplnění zadávací dokumentace</w:t>
      </w:r>
    </w:p>
    <w:p w14:paraId="564F5B85" w14:textId="77777777" w:rsidR="00303C19" w:rsidRPr="004737AF" w:rsidRDefault="00303C19" w:rsidP="0078752B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D76DFA0" w14:textId="77777777" w:rsidR="00303C19" w:rsidRPr="006C23F5" w:rsidRDefault="00303C19" w:rsidP="0078752B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Vysvětlení zadávací dokumentace se řídí ustanovením </w:t>
      </w:r>
      <w:r w:rsidRPr="004737AF">
        <w:rPr>
          <w:rFonts w:cs="Arial"/>
          <w:sz w:val="20"/>
          <w:szCs w:val="20"/>
        </w:rPr>
        <w:t>analogicky</w:t>
      </w:r>
      <w:r w:rsidRPr="004737AF">
        <w:rPr>
          <w:rFonts w:cs="Arial"/>
          <w:bCs/>
          <w:sz w:val="20"/>
          <w:szCs w:val="20"/>
        </w:rPr>
        <w:t xml:space="preserve"> dle § 98 ZZVZ</w:t>
      </w:r>
      <w:r w:rsidRPr="006C23F5">
        <w:rPr>
          <w:rFonts w:cs="Arial"/>
          <w:bCs/>
          <w:sz w:val="20"/>
          <w:szCs w:val="20"/>
        </w:rPr>
        <w:t>. Zadavatel vždy uveřejní vysvětlení zadávací dokumentace včetně přesného znění žádosti na profilu zadavatele.</w:t>
      </w:r>
    </w:p>
    <w:p w14:paraId="146DD398" w14:textId="77777777" w:rsidR="00303C19" w:rsidRPr="006C23F5" w:rsidRDefault="00303C19" w:rsidP="0078752B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545B3939" w14:textId="797E1EE3" w:rsidR="00303C19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C23F5">
        <w:rPr>
          <w:rFonts w:cs="Arial"/>
          <w:bCs/>
          <w:sz w:val="20"/>
          <w:szCs w:val="20"/>
        </w:rPr>
        <w:t>Změna nebo doplnění zadávací dokumentace se řídí ustanovením analogicky dle § 99 ZZVZ. Zadavatel vždy uveřejní informaci o změně nebo doplnění zadávací dokumentace na profilu zadavatele</w:t>
      </w:r>
      <w:r w:rsidR="00706FFE">
        <w:rPr>
          <w:rFonts w:cs="Arial"/>
          <w:bCs/>
          <w:sz w:val="20"/>
          <w:szCs w:val="20"/>
        </w:rPr>
        <w:t>.</w:t>
      </w:r>
    </w:p>
    <w:p w14:paraId="7673E053" w14:textId="5671C5B7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65BAD72B" w14:textId="4BDD76B8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0A20527B" w14:textId="1508DFCD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107E67E9" w14:textId="5C64FE1B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9752EF2" w14:textId="0F96CB4A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7019367" w14:textId="02808EC5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18F1BF76" w14:textId="0D4AC593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088A4942" w14:textId="3C292CF0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12ADC35D" w14:textId="77777777" w:rsidR="00706FFE" w:rsidRDefault="00706FFE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AAF12BA" w14:textId="77777777" w:rsidR="00303C19" w:rsidRPr="004737AF" w:rsidRDefault="00303C19" w:rsidP="0078752B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96E4D4D" w14:textId="77777777" w:rsidR="00303C19" w:rsidRPr="004737AF" w:rsidRDefault="00303C19" w:rsidP="0078752B">
      <w:pPr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Přílohy zadávací dokumentace</w:t>
      </w:r>
    </w:p>
    <w:p w14:paraId="579853BF" w14:textId="77777777" w:rsidR="00303C19" w:rsidRPr="004737AF" w:rsidRDefault="00303C19" w:rsidP="0078752B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9D198E3" w14:textId="14C1E043" w:rsidR="00303C19" w:rsidRPr="00706FFE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Příloha č. 1:</w:t>
      </w:r>
      <w:r w:rsidR="00296385">
        <w:rPr>
          <w:rFonts w:cs="Arial"/>
          <w:sz w:val="20"/>
          <w:szCs w:val="20"/>
        </w:rPr>
        <w:t xml:space="preserve"> </w:t>
      </w:r>
      <w:r w:rsidRPr="00706FFE">
        <w:rPr>
          <w:rFonts w:cs="Arial"/>
          <w:sz w:val="20"/>
          <w:szCs w:val="20"/>
        </w:rPr>
        <w:tab/>
        <w:t xml:space="preserve">Krycí list nabídky </w:t>
      </w:r>
    </w:p>
    <w:p w14:paraId="48E2EF6A" w14:textId="6CC5242F" w:rsidR="00303C19" w:rsidRPr="00706FFE" w:rsidRDefault="00303C19" w:rsidP="0078752B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706FFE">
        <w:rPr>
          <w:rFonts w:cs="Arial"/>
          <w:sz w:val="20"/>
          <w:szCs w:val="20"/>
        </w:rPr>
        <w:t>Příloha č. 2:</w:t>
      </w:r>
      <w:r w:rsidR="00296385">
        <w:rPr>
          <w:rFonts w:cs="Arial"/>
          <w:sz w:val="20"/>
          <w:szCs w:val="20"/>
        </w:rPr>
        <w:t xml:space="preserve"> </w:t>
      </w:r>
      <w:r w:rsidRPr="00706FFE">
        <w:rPr>
          <w:rFonts w:cs="Arial"/>
          <w:color w:val="000000"/>
          <w:sz w:val="20"/>
          <w:szCs w:val="20"/>
        </w:rPr>
        <w:t>Technická specifikace</w:t>
      </w:r>
    </w:p>
    <w:p w14:paraId="4507A321" w14:textId="620A019A" w:rsidR="00303C19" w:rsidRPr="00706FFE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706FFE">
        <w:rPr>
          <w:rFonts w:cs="Arial"/>
          <w:sz w:val="20"/>
          <w:szCs w:val="20"/>
        </w:rPr>
        <w:t>Příloha č. 3: Rozklad nabídkové ceny</w:t>
      </w:r>
    </w:p>
    <w:p w14:paraId="5109F8DC" w14:textId="6CEE99C9" w:rsidR="00303C19" w:rsidRPr="00706FFE" w:rsidRDefault="00303C19" w:rsidP="0078752B">
      <w:pPr>
        <w:spacing w:line="240" w:lineRule="auto"/>
        <w:jc w:val="both"/>
        <w:rPr>
          <w:rFonts w:cs="Arial"/>
          <w:sz w:val="20"/>
          <w:szCs w:val="20"/>
        </w:rPr>
      </w:pPr>
      <w:r w:rsidRPr="00706FFE">
        <w:rPr>
          <w:rFonts w:cs="Arial"/>
          <w:sz w:val="20"/>
          <w:szCs w:val="20"/>
        </w:rPr>
        <w:t>Příloha č. 4:</w:t>
      </w:r>
      <w:r w:rsidR="00296385">
        <w:rPr>
          <w:rFonts w:cs="Arial"/>
          <w:sz w:val="20"/>
          <w:szCs w:val="20"/>
        </w:rPr>
        <w:t xml:space="preserve"> </w:t>
      </w:r>
      <w:r w:rsidRPr="00706FFE">
        <w:rPr>
          <w:rFonts w:cs="Arial"/>
          <w:sz w:val="20"/>
          <w:szCs w:val="20"/>
        </w:rPr>
        <w:t>Obligatorní návrh smlouvy</w:t>
      </w:r>
    </w:p>
    <w:p w14:paraId="069D01E4" w14:textId="340C92D2" w:rsidR="00303C19" w:rsidRPr="00706FFE" w:rsidRDefault="00303C19" w:rsidP="0078752B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706FFE">
        <w:rPr>
          <w:rFonts w:cs="Arial"/>
          <w:color w:val="000000"/>
          <w:sz w:val="20"/>
          <w:szCs w:val="20"/>
        </w:rPr>
        <w:t>Příloha č. 5:</w:t>
      </w:r>
      <w:r w:rsidR="00296385">
        <w:rPr>
          <w:rFonts w:cs="Arial"/>
          <w:color w:val="000000"/>
          <w:sz w:val="20"/>
          <w:szCs w:val="20"/>
        </w:rPr>
        <w:t xml:space="preserve"> </w:t>
      </w:r>
      <w:r w:rsidRPr="00706FFE">
        <w:rPr>
          <w:rFonts w:cs="Arial"/>
          <w:color w:val="000000"/>
          <w:sz w:val="20"/>
          <w:szCs w:val="20"/>
        </w:rPr>
        <w:t>Čestné prohlášení</w:t>
      </w:r>
    </w:p>
    <w:p w14:paraId="505E45DE" w14:textId="61694606" w:rsidR="00303C19" w:rsidRPr="00706FFE" w:rsidRDefault="00303C19" w:rsidP="0078752B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706FFE">
        <w:rPr>
          <w:rFonts w:cs="Arial"/>
          <w:color w:val="000000"/>
          <w:sz w:val="20"/>
          <w:szCs w:val="20"/>
        </w:rPr>
        <w:t>Příloha č. 6:</w:t>
      </w:r>
      <w:r w:rsidR="00296385">
        <w:rPr>
          <w:rFonts w:cs="Arial"/>
          <w:color w:val="000000"/>
          <w:sz w:val="20"/>
          <w:szCs w:val="20"/>
        </w:rPr>
        <w:t xml:space="preserve"> </w:t>
      </w:r>
      <w:r w:rsidRPr="00706FFE">
        <w:rPr>
          <w:rFonts w:cs="Arial"/>
          <w:color w:val="000000"/>
          <w:sz w:val="20"/>
          <w:szCs w:val="20"/>
        </w:rPr>
        <w:t>Čestné prohlášení dodavatele k mezinárodním sankcím</w:t>
      </w:r>
    </w:p>
    <w:p w14:paraId="4BAB3EC6" w14:textId="1EB035D0" w:rsidR="00303C19" w:rsidRDefault="00303C19" w:rsidP="0078752B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706FFE">
        <w:rPr>
          <w:rFonts w:cs="Arial"/>
          <w:color w:val="000000"/>
          <w:sz w:val="20"/>
          <w:szCs w:val="20"/>
        </w:rPr>
        <w:t>Příloha č. 7:</w:t>
      </w:r>
      <w:r w:rsidR="00296385">
        <w:rPr>
          <w:rFonts w:cs="Arial"/>
          <w:color w:val="000000"/>
          <w:sz w:val="20"/>
          <w:szCs w:val="20"/>
        </w:rPr>
        <w:t xml:space="preserve"> </w:t>
      </w:r>
      <w:r w:rsidRPr="00706FFE">
        <w:rPr>
          <w:rFonts w:cs="Arial"/>
          <w:color w:val="000000"/>
          <w:sz w:val="20"/>
          <w:szCs w:val="20"/>
        </w:rPr>
        <w:t>Seznam významných dodávek</w:t>
      </w:r>
    </w:p>
    <w:p w14:paraId="51CD0319" w14:textId="7094A2D8" w:rsidR="009543C8" w:rsidRPr="004737AF" w:rsidRDefault="009543C8" w:rsidP="0078752B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Příloha č. 8:</w:t>
      </w:r>
      <w:r w:rsidR="00296385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Dezinfekční program KZ</w:t>
      </w:r>
      <w:r w:rsidR="00FC35C3">
        <w:rPr>
          <w:rFonts w:cs="Arial"/>
          <w:color w:val="000000"/>
          <w:sz w:val="20"/>
          <w:szCs w:val="20"/>
        </w:rPr>
        <w:t>, a.s.</w:t>
      </w:r>
    </w:p>
    <w:p w14:paraId="039405B4" w14:textId="77777777" w:rsidR="00303C19" w:rsidRPr="004737AF" w:rsidRDefault="00303C19" w:rsidP="0078752B">
      <w:pPr>
        <w:spacing w:before="240" w:line="240" w:lineRule="auto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Přílohy výzvy k podání nabídky jsou zveřejněny na profilu zadavatele </w:t>
      </w:r>
      <w:hyperlink r:id="rId11">
        <w:r w:rsidRPr="004737AF">
          <w:rPr>
            <w:rStyle w:val="Internetovodkaz"/>
            <w:rFonts w:cs="Arial"/>
            <w:sz w:val="20"/>
            <w:szCs w:val="20"/>
          </w:rPr>
          <w:t>https://zakazky.kzcr.eu/</w:t>
        </w:r>
      </w:hyperlink>
      <w:r w:rsidRPr="004737AF">
        <w:rPr>
          <w:rFonts w:cs="Arial"/>
          <w:sz w:val="20"/>
          <w:szCs w:val="20"/>
        </w:rPr>
        <w:t xml:space="preserve"> u příslušné veřejné zakázky.</w:t>
      </w:r>
    </w:p>
    <w:p w14:paraId="60AB80B6" w14:textId="77777777" w:rsidR="00303C19" w:rsidRDefault="00303C19" w:rsidP="0078752B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2E75BA68" w14:textId="77777777" w:rsidR="00303C19" w:rsidRDefault="00303C19" w:rsidP="0078752B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757CFE05" w14:textId="77777777" w:rsidR="00303C19" w:rsidRPr="004737AF" w:rsidRDefault="00303C19" w:rsidP="0078752B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3EA6011" w14:textId="77777777" w:rsidR="00932EB1" w:rsidRPr="00C7652B" w:rsidRDefault="00932EB1" w:rsidP="0078752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6DC1" w14:textId="77777777" w:rsidR="006B4626" w:rsidRDefault="006B4626" w:rsidP="004A044C">
      <w:pPr>
        <w:spacing w:line="240" w:lineRule="auto"/>
      </w:pPr>
      <w:r>
        <w:separator/>
      </w:r>
    </w:p>
  </w:endnote>
  <w:endnote w:type="continuationSeparator" w:id="0">
    <w:p w14:paraId="0237114C" w14:textId="77777777" w:rsidR="006B4626" w:rsidRDefault="006B462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FAB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13CC22" wp14:editId="4D8B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2D13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0B01BF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F2CCF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3CC2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6D2D13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0B01BF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F2CCF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D19239C" wp14:editId="7878169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E065" wp14:editId="7338636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EAD8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453054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FFF5A47" w14:textId="0DC4CA64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C35C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07E0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BFEAD8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453054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FFF5A47" w14:textId="0DC4CA64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C35C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4B132E" wp14:editId="3C2BA9B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C456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E2ED31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564D0F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4B132E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7EC456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E2ED31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564D0F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1BDCA6" wp14:editId="31ECCB7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462AC8" wp14:editId="72E42E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BA25" w14:textId="77777777" w:rsidR="006B4626" w:rsidRDefault="006B4626" w:rsidP="004A044C">
      <w:pPr>
        <w:spacing w:line="240" w:lineRule="auto"/>
      </w:pPr>
      <w:r>
        <w:separator/>
      </w:r>
    </w:p>
  </w:footnote>
  <w:footnote w:type="continuationSeparator" w:id="0">
    <w:p w14:paraId="5B9AC3B0" w14:textId="77777777" w:rsidR="006B4626" w:rsidRDefault="006B462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DB9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DEF3A57" wp14:editId="2D9DC23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2FC08C" wp14:editId="7AFA802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E5823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29BB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BAF"/>
    <w:multiLevelType w:val="hybridMultilevel"/>
    <w:tmpl w:val="1C96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510B2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6385"/>
    <w:rsid w:val="00303C19"/>
    <w:rsid w:val="0031358D"/>
    <w:rsid w:val="0032235B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99A"/>
    <w:rsid w:val="00540947"/>
    <w:rsid w:val="00580EDE"/>
    <w:rsid w:val="005964DC"/>
    <w:rsid w:val="005B402A"/>
    <w:rsid w:val="005C64DB"/>
    <w:rsid w:val="005E3326"/>
    <w:rsid w:val="0060259D"/>
    <w:rsid w:val="00657FE1"/>
    <w:rsid w:val="006B4626"/>
    <w:rsid w:val="006C53A2"/>
    <w:rsid w:val="006E2395"/>
    <w:rsid w:val="006E38DD"/>
    <w:rsid w:val="006F2635"/>
    <w:rsid w:val="00706FFE"/>
    <w:rsid w:val="0071483B"/>
    <w:rsid w:val="007476D3"/>
    <w:rsid w:val="0078752B"/>
    <w:rsid w:val="00824631"/>
    <w:rsid w:val="008650CD"/>
    <w:rsid w:val="008E311B"/>
    <w:rsid w:val="008F4FC4"/>
    <w:rsid w:val="008F6A0E"/>
    <w:rsid w:val="00932EB1"/>
    <w:rsid w:val="009543C8"/>
    <w:rsid w:val="009876AE"/>
    <w:rsid w:val="009969EB"/>
    <w:rsid w:val="009A3AE8"/>
    <w:rsid w:val="009A699B"/>
    <w:rsid w:val="009E59D3"/>
    <w:rsid w:val="00A037B7"/>
    <w:rsid w:val="00A15D6B"/>
    <w:rsid w:val="00A31EB3"/>
    <w:rsid w:val="00A77944"/>
    <w:rsid w:val="00AA676B"/>
    <w:rsid w:val="00AB233A"/>
    <w:rsid w:val="00AB3597"/>
    <w:rsid w:val="00AD1017"/>
    <w:rsid w:val="00AF0488"/>
    <w:rsid w:val="00AF22E6"/>
    <w:rsid w:val="00B04E80"/>
    <w:rsid w:val="00B12DB3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CF0476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AC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303C19"/>
    <w:rPr>
      <w:color w:val="0000FF"/>
      <w:u w:val="single"/>
    </w:r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sid w:val="00303C19"/>
    <w:rPr>
      <w:rFonts w:ascii="Arial" w:hAnsi="Arial"/>
      <w:sz w:val="18"/>
      <w:lang w:bidi="he-IL"/>
    </w:rPr>
  </w:style>
  <w:style w:type="character" w:customStyle="1" w:styleId="Internetovodkaz">
    <w:name w:val="Internetový odkaz"/>
    <w:uiPriority w:val="99"/>
    <w:semiHidden/>
    <w:unhideWhenUsed/>
    <w:locked/>
    <w:rsid w:val="00303C19"/>
    <w:rPr>
      <w:color w:val="0000FF"/>
      <w:u w:val="single"/>
    </w:rPr>
  </w:style>
  <w:style w:type="paragraph" w:customStyle="1" w:styleId="odsazfurt">
    <w:name w:val="odsaz furt"/>
    <w:basedOn w:val="Normln"/>
    <w:uiPriority w:val="99"/>
    <w:rsid w:val="00303C19"/>
    <w:pPr>
      <w:spacing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2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2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235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35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78</TotalTime>
  <Pages>1</Pages>
  <Words>2494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2025-06-05T06:09:00Z</dcterms:modified>
</cp:coreProperties>
</file>