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BA87" w14:textId="77777777" w:rsidR="00774DBC" w:rsidRDefault="00774DBC" w:rsidP="007F1C48">
      <w:pPr>
        <w:jc w:val="center"/>
        <w:rPr>
          <w:rFonts w:cs="Arial"/>
          <w:b/>
          <w:bCs/>
          <w:sz w:val="24"/>
          <w:szCs w:val="24"/>
        </w:rPr>
      </w:pPr>
    </w:p>
    <w:p w14:paraId="67168BCC" w14:textId="77777777" w:rsidR="00774DBC" w:rsidRDefault="00774DBC" w:rsidP="007F1C48">
      <w:pPr>
        <w:jc w:val="center"/>
        <w:rPr>
          <w:rFonts w:cs="Arial"/>
          <w:b/>
          <w:bCs/>
          <w:sz w:val="24"/>
          <w:szCs w:val="24"/>
        </w:rPr>
      </w:pPr>
    </w:p>
    <w:p w14:paraId="36817A12" w14:textId="77777777" w:rsidR="00774DBC" w:rsidRDefault="00774DBC" w:rsidP="007F1C48">
      <w:pPr>
        <w:jc w:val="center"/>
        <w:rPr>
          <w:rFonts w:cs="Arial"/>
          <w:b/>
          <w:bCs/>
          <w:sz w:val="24"/>
          <w:szCs w:val="24"/>
        </w:rPr>
      </w:pPr>
    </w:p>
    <w:p w14:paraId="25EB106E" w14:textId="77777777" w:rsidR="00774DBC" w:rsidRDefault="00774DBC" w:rsidP="007F1C48">
      <w:pPr>
        <w:jc w:val="center"/>
        <w:rPr>
          <w:rFonts w:cs="Arial"/>
          <w:b/>
          <w:bCs/>
          <w:sz w:val="24"/>
          <w:szCs w:val="24"/>
        </w:rPr>
      </w:pPr>
    </w:p>
    <w:p w14:paraId="710D2E53" w14:textId="1328828D" w:rsidR="007F1C48" w:rsidRPr="00623829" w:rsidRDefault="007F1C48" w:rsidP="007F1C48">
      <w:pPr>
        <w:jc w:val="center"/>
        <w:rPr>
          <w:rFonts w:cs="Arial"/>
          <w:b/>
          <w:bCs/>
          <w:sz w:val="24"/>
          <w:szCs w:val="24"/>
        </w:rPr>
      </w:pPr>
      <w:r w:rsidRPr="00623829">
        <w:rPr>
          <w:rFonts w:cs="Arial"/>
          <w:b/>
          <w:bCs/>
          <w:sz w:val="24"/>
          <w:szCs w:val="24"/>
        </w:rPr>
        <w:t xml:space="preserve">Příloha č. </w:t>
      </w:r>
      <w:r w:rsidR="00C376A1">
        <w:rPr>
          <w:rFonts w:cs="Arial"/>
          <w:b/>
          <w:bCs/>
          <w:sz w:val="24"/>
          <w:szCs w:val="24"/>
        </w:rPr>
        <w:t>2</w:t>
      </w:r>
      <w:r w:rsidRPr="00623829">
        <w:rPr>
          <w:rFonts w:cs="Arial"/>
          <w:b/>
          <w:bCs/>
          <w:sz w:val="24"/>
          <w:szCs w:val="24"/>
        </w:rPr>
        <w:t xml:space="preserve"> Technická specifikace</w:t>
      </w:r>
    </w:p>
    <w:p w14:paraId="2B102C83" w14:textId="16ABC50F" w:rsidR="00D23B42" w:rsidRPr="00623829" w:rsidRDefault="007F1C48" w:rsidP="007F1C48">
      <w:pPr>
        <w:jc w:val="center"/>
        <w:rPr>
          <w:rFonts w:cs="Arial"/>
          <w:sz w:val="20"/>
          <w:szCs w:val="20"/>
        </w:rPr>
      </w:pPr>
      <w:r w:rsidRPr="00623829">
        <w:rPr>
          <w:rFonts w:cs="Arial"/>
          <w:sz w:val="20"/>
          <w:szCs w:val="20"/>
        </w:rPr>
        <w:t xml:space="preserve">k veřejné zakázce s názvem </w:t>
      </w:r>
    </w:p>
    <w:p w14:paraId="56B39528" w14:textId="77777777" w:rsidR="00D23B42" w:rsidRPr="00F30E98" w:rsidRDefault="00D23B42" w:rsidP="00F30E98">
      <w:pPr>
        <w:jc w:val="center"/>
        <w:rPr>
          <w:rFonts w:cs="Arial"/>
          <w:sz w:val="24"/>
          <w:szCs w:val="24"/>
        </w:rPr>
      </w:pPr>
    </w:p>
    <w:p w14:paraId="08BA94A8" w14:textId="460821F1" w:rsidR="007F1C48" w:rsidRPr="00623829" w:rsidRDefault="00D21293" w:rsidP="00C376A1">
      <w:pPr>
        <w:jc w:val="center"/>
        <w:rPr>
          <w:rFonts w:cs="Arial"/>
          <w:sz w:val="20"/>
          <w:szCs w:val="20"/>
        </w:rPr>
      </w:pPr>
      <w:r w:rsidRPr="00F30E98">
        <w:rPr>
          <w:rFonts w:cs="Arial"/>
          <w:b/>
          <w:sz w:val="24"/>
          <w:szCs w:val="24"/>
        </w:rPr>
        <w:t>„</w:t>
      </w:r>
      <w:r w:rsidR="00C376A1" w:rsidRPr="00C376A1">
        <w:rPr>
          <w:b/>
          <w:bCs/>
          <w:sz w:val="24"/>
          <w:szCs w:val="24"/>
        </w:rPr>
        <w:t>Dodávky čteček čárových kódů pro potřeby sterilizace</w:t>
      </w:r>
      <w:r w:rsidR="00C376A1">
        <w:rPr>
          <w:b/>
          <w:bCs/>
          <w:sz w:val="24"/>
          <w:szCs w:val="24"/>
        </w:rPr>
        <w:t>“</w:t>
      </w:r>
    </w:p>
    <w:p w14:paraId="78E5A447" w14:textId="32C0F6BE" w:rsidR="007F1C48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Verifikační tabulka – minimální požadavky</w:t>
      </w:r>
    </w:p>
    <w:p w14:paraId="2FC6ABD8" w14:textId="77777777" w:rsidR="00B1074D" w:rsidRPr="00623829" w:rsidRDefault="00B1074D" w:rsidP="007F1C48">
      <w:pPr>
        <w:ind w:firstLine="708"/>
        <w:rPr>
          <w:rFonts w:cs="Arial"/>
          <w:b/>
          <w:bCs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5639"/>
        <w:gridCol w:w="1448"/>
        <w:gridCol w:w="939"/>
        <w:gridCol w:w="2175"/>
      </w:tblGrid>
      <w:tr w:rsidR="001C60A7" w:rsidRPr="00623829" w14:paraId="1CC20649" w14:textId="77777777" w:rsidTr="001C60A7">
        <w:trPr>
          <w:jc w:val="center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1CDC414A" w14:textId="77777777" w:rsidR="001C60A7" w:rsidRPr="00623829" w:rsidRDefault="001C60A7" w:rsidP="00F66ACC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</w:p>
          <w:p w14:paraId="48C17359" w14:textId="77777777" w:rsidR="001C60A7" w:rsidRPr="00623829" w:rsidRDefault="001C60A7" w:rsidP="00F66ACC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23829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4072F167" w14:textId="77777777" w:rsidR="001C60A7" w:rsidRPr="00623829" w:rsidRDefault="001C60A7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0" w:name="_Hlk157772745"/>
            <w:r w:rsidRPr="00623829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1448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66CCFF"/>
          </w:tcPr>
          <w:p w14:paraId="3996C47C" w14:textId="08872DC6" w:rsidR="001C60A7" w:rsidRPr="00623829" w:rsidRDefault="001C60A7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Part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(PN)</w:t>
            </w:r>
          </w:p>
        </w:tc>
        <w:tc>
          <w:tcPr>
            <w:tcW w:w="782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66CCFF"/>
          </w:tcPr>
          <w:p w14:paraId="14A3CE9E" w14:textId="3D3F1F0B" w:rsidR="001C60A7" w:rsidRPr="00623829" w:rsidRDefault="001C60A7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6B3A40D6" w14:textId="77777777" w:rsidR="001C60A7" w:rsidRPr="00623829" w:rsidRDefault="001C60A7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34D64FD9" w14:textId="77777777" w:rsidR="001C60A7" w:rsidRPr="00623829" w:rsidRDefault="001C60A7" w:rsidP="00F66A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23829">
              <w:rPr>
                <w:rFonts w:cs="Arial"/>
                <w:b/>
                <w:bCs/>
                <w:sz w:val="20"/>
                <w:szCs w:val="20"/>
              </w:rPr>
              <w:t>Nabídnutá hodnota parametrů (vlastností)</w:t>
            </w:r>
          </w:p>
        </w:tc>
      </w:tr>
      <w:tr w:rsidR="001C60A7" w:rsidRPr="00623829" w14:paraId="0CCC5D35" w14:textId="77777777" w:rsidTr="001C60A7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F77EBC" w14:textId="24667204" w:rsidR="001C60A7" w:rsidRPr="00623829" w:rsidRDefault="001C60A7" w:rsidP="00DA0D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C5BF2C" w14:textId="787522B6" w:rsidR="001C60A7" w:rsidRPr="00DA0D4B" w:rsidRDefault="001C60A7" w:rsidP="00DA0D4B">
            <w:pPr>
              <w:rPr>
                <w:rFonts w:cs="Arial"/>
                <w:sz w:val="20"/>
                <w:szCs w:val="20"/>
              </w:rPr>
            </w:pPr>
            <w:r w:rsidRPr="00DA0D4B">
              <w:rPr>
                <w:rFonts w:eastAsia="Calibri" w:cs="Arial"/>
                <w:color w:val="000000"/>
                <w:sz w:val="20"/>
                <w:szCs w:val="20"/>
              </w:rPr>
              <w:t>Čtení 1D čárových kódů</w:t>
            </w:r>
            <w:r w:rsidRPr="00DA0D4B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C29E7D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643E2C3" w14:textId="67FC9A91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55F1C45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C60A7" w:rsidRPr="00623829" w14:paraId="3385ED8D" w14:textId="77777777" w:rsidTr="001C60A7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C46408F" w14:textId="40C190A9" w:rsidR="001C60A7" w:rsidRDefault="001C60A7" w:rsidP="00DA0D4B">
            <w:pPr>
              <w:jc w:val="center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275C8E" w14:textId="4504C7F3" w:rsidR="001C60A7" w:rsidRPr="00DA0D4B" w:rsidRDefault="001C60A7" w:rsidP="00DA0D4B">
            <w:pPr>
              <w:rPr>
                <w:rFonts w:eastAsia="Calibri" w:cs="Arial"/>
                <w:color w:val="000000"/>
                <w:sz w:val="20"/>
                <w:szCs w:val="20"/>
              </w:rPr>
            </w:pPr>
            <w:r w:rsidRPr="00DA0D4B">
              <w:rPr>
                <w:rFonts w:eastAsia="Calibri" w:cs="Arial"/>
                <w:color w:val="000000"/>
                <w:sz w:val="20"/>
                <w:szCs w:val="20"/>
              </w:rPr>
              <w:t xml:space="preserve">Čtení </w:t>
            </w:r>
            <w:proofErr w:type="gramStart"/>
            <w:r w:rsidRPr="00DA0D4B">
              <w:rPr>
                <w:rFonts w:eastAsia="Calibri" w:cs="Arial"/>
                <w:color w:val="000000"/>
                <w:sz w:val="20"/>
                <w:szCs w:val="20"/>
              </w:rPr>
              <w:t>2D</w:t>
            </w:r>
            <w:proofErr w:type="gramEnd"/>
            <w:r w:rsidRPr="00DA0D4B">
              <w:rPr>
                <w:rFonts w:eastAsia="Calibri" w:cs="Arial"/>
                <w:color w:val="000000"/>
                <w:sz w:val="20"/>
                <w:szCs w:val="20"/>
              </w:rPr>
              <w:t xml:space="preserve"> čárových kódů (</w:t>
            </w:r>
            <w:proofErr w:type="spellStart"/>
            <w:r w:rsidRPr="00DA0D4B">
              <w:rPr>
                <w:rFonts w:eastAsia="Calibri" w:cs="Arial"/>
                <w:color w:val="000000"/>
                <w:sz w:val="20"/>
                <w:szCs w:val="20"/>
              </w:rPr>
              <w:t>DataMatrix</w:t>
            </w:r>
            <w:proofErr w:type="spellEnd"/>
            <w:r w:rsidRPr="00DA0D4B">
              <w:rPr>
                <w:rFonts w:eastAsia="Calibri" w:cs="Arial"/>
                <w:color w:val="000000"/>
                <w:sz w:val="20"/>
                <w:szCs w:val="20"/>
              </w:rPr>
              <w:t xml:space="preserve"> a QR kódů)</w:t>
            </w:r>
          </w:p>
        </w:tc>
        <w:tc>
          <w:tcPr>
            <w:tcW w:w="14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45FFB87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168CAD" w14:textId="25471E3E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71FA191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C60A7" w:rsidRPr="00623829" w14:paraId="0FB71DBF" w14:textId="77777777" w:rsidTr="001C60A7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8A35C6" w14:textId="30AC6EAE" w:rsidR="001C60A7" w:rsidRDefault="001C60A7" w:rsidP="00DA0D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3DC3EB" w14:textId="621EDF01" w:rsidR="001C60A7" w:rsidRPr="00DA0D4B" w:rsidRDefault="001C60A7" w:rsidP="00DA0D4B">
            <w:pPr>
              <w:rPr>
                <w:rFonts w:cs="Arial"/>
                <w:sz w:val="20"/>
                <w:szCs w:val="20"/>
              </w:rPr>
            </w:pPr>
            <w:r w:rsidRPr="00DA0D4B">
              <w:rPr>
                <w:rFonts w:eastAsia="Calibri" w:cs="Arial"/>
                <w:color w:val="000000"/>
                <w:sz w:val="20"/>
                <w:szCs w:val="20"/>
              </w:rPr>
              <w:t>Čtení malých kódů 0,4 x 0,4 mm</w:t>
            </w:r>
            <w:r w:rsidRPr="00DA0D4B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D0728B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920A27" w14:textId="61413D10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39C56B5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C60A7" w:rsidRPr="00623829" w14:paraId="3DE829E1" w14:textId="77777777" w:rsidTr="001C60A7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64DE200" w14:textId="555E0261" w:rsidR="001C60A7" w:rsidRDefault="001C60A7" w:rsidP="00DA0D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4E400CD" w14:textId="128E14FD" w:rsidR="001C60A7" w:rsidRPr="00DA0D4B" w:rsidRDefault="001C60A7" w:rsidP="00DA0D4B">
            <w:pPr>
              <w:rPr>
                <w:rFonts w:cs="Arial"/>
                <w:sz w:val="20"/>
                <w:szCs w:val="20"/>
              </w:rPr>
            </w:pPr>
            <w:r w:rsidRPr="00DA0D4B">
              <w:rPr>
                <w:rFonts w:eastAsia="Calibri" w:cs="Arial"/>
                <w:sz w:val="20"/>
                <w:szCs w:val="20"/>
              </w:rPr>
              <w:t xml:space="preserve">Čtení z </w:t>
            </w:r>
            <w:r w:rsidRPr="00DA0D4B">
              <w:rPr>
                <w:rFonts w:cs="Arial"/>
                <w:color w:val="000000"/>
                <w:sz w:val="20"/>
                <w:szCs w:val="20"/>
              </w:rPr>
              <w:t>lesklých povrchů</w:t>
            </w:r>
            <w:r w:rsidRPr="00DA0D4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A19C91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9FF9A68" w14:textId="3DC70F45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D34AC4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C60A7" w:rsidRPr="00623829" w14:paraId="6A07BD10" w14:textId="77777777" w:rsidTr="001C60A7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B09168" w14:textId="6FC7E7E7" w:rsidR="001C60A7" w:rsidRDefault="001C60A7" w:rsidP="00DA0D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C70EAF" w14:textId="2961DDC0" w:rsidR="001C60A7" w:rsidRPr="00DA0D4B" w:rsidRDefault="001C60A7" w:rsidP="00DA0D4B">
            <w:pPr>
              <w:rPr>
                <w:rFonts w:cs="Arial"/>
                <w:sz w:val="20"/>
                <w:szCs w:val="20"/>
              </w:rPr>
            </w:pPr>
            <w:r w:rsidRPr="00DA0D4B">
              <w:rPr>
                <w:rFonts w:eastAsia="Calibri" w:cs="Arial"/>
                <w:color w:val="000000"/>
                <w:sz w:val="20"/>
                <w:szCs w:val="20"/>
              </w:rPr>
              <w:t xml:space="preserve">čtení kódů z nerovných (oblých) povrchů </w:t>
            </w:r>
            <w:r w:rsidRPr="00DA0D4B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E3FCBF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B8B297C" w14:textId="0B0019A1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4C3790D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C60A7" w:rsidRPr="00623829" w14:paraId="3B2242D5" w14:textId="77777777" w:rsidTr="001C60A7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983901" w14:textId="3CF5972B" w:rsidR="001C60A7" w:rsidRDefault="001C60A7" w:rsidP="00DA0D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CFC5E9" w14:textId="57985028" w:rsidR="001C60A7" w:rsidRPr="00DA0D4B" w:rsidRDefault="001C60A7" w:rsidP="00DA0D4B">
            <w:pPr>
              <w:rPr>
                <w:rFonts w:cs="Arial"/>
                <w:sz w:val="20"/>
                <w:szCs w:val="20"/>
              </w:rPr>
            </w:pPr>
            <w:r w:rsidRPr="00DA0D4B">
              <w:rPr>
                <w:rFonts w:eastAsia="Calibri" w:cs="Arial"/>
                <w:color w:val="000000"/>
                <w:sz w:val="20"/>
                <w:szCs w:val="20"/>
              </w:rPr>
              <w:t>čtení kódů s nízkým kontrastem</w:t>
            </w:r>
            <w:r w:rsidRPr="00DA0D4B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AB04F1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FE860BA" w14:textId="4E63FB42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D37452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C60A7" w:rsidRPr="00623829" w14:paraId="171AC7DE" w14:textId="77777777" w:rsidTr="001C60A7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8FC70B" w14:textId="2301C084" w:rsidR="001C60A7" w:rsidRDefault="001C60A7" w:rsidP="00DA0D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D3CD16" w14:textId="740144F8" w:rsidR="001C60A7" w:rsidRPr="00DA0D4B" w:rsidRDefault="001C60A7" w:rsidP="00DA0D4B">
            <w:pPr>
              <w:rPr>
                <w:rFonts w:cs="Arial"/>
                <w:sz w:val="20"/>
                <w:szCs w:val="20"/>
              </w:rPr>
            </w:pPr>
            <w:r w:rsidRPr="00DA0D4B">
              <w:rPr>
                <w:rFonts w:cs="Arial"/>
                <w:sz w:val="20"/>
                <w:szCs w:val="20"/>
              </w:rPr>
              <w:t>Odolnost proti stříkající vodě – krytí min. IP65</w:t>
            </w:r>
          </w:p>
        </w:tc>
        <w:tc>
          <w:tcPr>
            <w:tcW w:w="14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25EFAC4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6F8189" w14:textId="77E975F4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9C9359E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C60A7" w:rsidRPr="00623829" w14:paraId="2667222F" w14:textId="77777777" w:rsidTr="001C60A7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AAD2F3" w14:textId="54959FB8" w:rsidR="001C60A7" w:rsidRDefault="001C60A7" w:rsidP="00DA0D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6B656E" w14:textId="32CAA4A2" w:rsidR="001C60A7" w:rsidRPr="00DA0D4B" w:rsidRDefault="001C60A7" w:rsidP="00DA0D4B">
            <w:pPr>
              <w:rPr>
                <w:rFonts w:cs="Arial"/>
                <w:sz w:val="20"/>
                <w:szCs w:val="20"/>
              </w:rPr>
            </w:pPr>
            <w:r w:rsidRPr="00DA0D4B">
              <w:rPr>
                <w:sz w:val="20"/>
                <w:szCs w:val="20"/>
              </w:rPr>
              <w:t>Zvuková a/nebo světelná signalizace úspěšného načtení</w:t>
            </w:r>
          </w:p>
        </w:tc>
        <w:tc>
          <w:tcPr>
            <w:tcW w:w="14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198104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1F184B" w14:textId="20C7050D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F3EA10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C60A7" w:rsidRPr="00623829" w14:paraId="159C7D71" w14:textId="77777777" w:rsidTr="001C60A7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DE69BE7" w14:textId="7BFCE440" w:rsidR="001C60A7" w:rsidRDefault="001C60A7" w:rsidP="00DA0D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2F7E0AF" w14:textId="5039BB98" w:rsidR="001C60A7" w:rsidRPr="00DA0D4B" w:rsidRDefault="001C60A7" w:rsidP="00DA0D4B">
            <w:pPr>
              <w:rPr>
                <w:rFonts w:cs="Arial"/>
                <w:sz w:val="20"/>
                <w:szCs w:val="20"/>
              </w:rPr>
            </w:pPr>
            <w:r w:rsidRPr="00DA0D4B">
              <w:rPr>
                <w:sz w:val="20"/>
                <w:szCs w:val="20"/>
              </w:rPr>
              <w:t>Připojení přes USB (HID / klávesnicový režim)</w:t>
            </w:r>
          </w:p>
        </w:tc>
        <w:tc>
          <w:tcPr>
            <w:tcW w:w="14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0E8FA99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73657A" w14:textId="03774043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808D33C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C60A7" w:rsidRPr="00623829" w14:paraId="1F3D2AA9" w14:textId="77777777" w:rsidTr="001C60A7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BA2B768" w14:textId="7327DAEC" w:rsidR="001C60A7" w:rsidRDefault="001C60A7" w:rsidP="00DA0D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  <w:tc>
          <w:tcPr>
            <w:tcW w:w="563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62D3B1" w14:textId="4594CB23" w:rsidR="001C60A7" w:rsidRPr="00DA0D4B" w:rsidRDefault="001C60A7" w:rsidP="00DA0D4B">
            <w:pPr>
              <w:rPr>
                <w:rFonts w:cs="Arial"/>
                <w:sz w:val="20"/>
                <w:szCs w:val="20"/>
              </w:rPr>
            </w:pPr>
            <w:r w:rsidRPr="00DA0D4B">
              <w:rPr>
                <w:rFonts w:eastAsia="Calibri" w:cs="Arial"/>
                <w:sz w:val="20"/>
                <w:szCs w:val="20"/>
              </w:rPr>
              <w:t xml:space="preserve">Záruka mn. 24 měsíců </w:t>
            </w:r>
          </w:p>
        </w:tc>
        <w:tc>
          <w:tcPr>
            <w:tcW w:w="14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4259AD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600F02" w14:textId="54E27228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2C942C" w14:textId="77777777" w:rsidR="001C60A7" w:rsidRPr="00623829" w:rsidRDefault="001C60A7" w:rsidP="00DA0D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7FE90E64" w14:textId="77777777" w:rsidR="00CF167D" w:rsidRPr="00623829" w:rsidRDefault="00CF167D" w:rsidP="001E3163">
      <w:pPr>
        <w:rPr>
          <w:rFonts w:cs="Arial"/>
          <w:b/>
          <w:bCs/>
          <w:sz w:val="20"/>
          <w:szCs w:val="20"/>
        </w:rPr>
      </w:pPr>
    </w:p>
    <w:p w14:paraId="3A9FFD64" w14:textId="77777777" w:rsidR="00DA0D4B" w:rsidRDefault="00DA0D4B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BB724AE" w14:textId="77777777" w:rsidR="00DA0D4B" w:rsidRDefault="00DA0D4B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AD5EFF0" w14:textId="77777777" w:rsidR="00DA0D4B" w:rsidRDefault="00DA0D4B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27FECBA" w14:textId="77777777" w:rsidR="00DA0D4B" w:rsidRDefault="00DA0D4B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653C677" w14:textId="77777777" w:rsidR="00DA0D4B" w:rsidRDefault="00DA0D4B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03F76A3F" w14:textId="77777777" w:rsidR="00DA0D4B" w:rsidRDefault="00DA0D4B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15B4C9F9" w14:textId="77777777" w:rsidR="00DA0D4B" w:rsidRDefault="00DA0D4B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6332E9D9" w14:textId="77777777" w:rsidR="00DA0D4B" w:rsidRDefault="00DA0D4B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C3731B6" w14:textId="77777777" w:rsidR="00DA0D4B" w:rsidRDefault="00DA0D4B" w:rsidP="00774DBC">
      <w:pPr>
        <w:rPr>
          <w:rFonts w:cs="Arial"/>
          <w:b/>
          <w:bCs/>
          <w:sz w:val="20"/>
          <w:szCs w:val="20"/>
        </w:rPr>
      </w:pPr>
    </w:p>
    <w:p w14:paraId="4A952C08" w14:textId="77777777" w:rsidR="00DA0D4B" w:rsidRDefault="00DA0D4B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107F3243" w14:textId="6C7B205B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Text s odstavci</w:t>
      </w:r>
    </w:p>
    <w:p w14:paraId="7AB7E15E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Při nesplnění akceptačních a obchodních podmínek si objednatel vyhrazuje zboží nepřevzít.</w:t>
      </w:r>
    </w:p>
    <w:p w14:paraId="7B4DD9B7" w14:textId="77777777" w:rsidR="007F1C48" w:rsidRPr="00623829" w:rsidRDefault="007F1C48" w:rsidP="007F1C48">
      <w:pPr>
        <w:pBdr>
          <w:bottom w:val="single" w:sz="6" w:space="1" w:color="auto"/>
        </w:pBdr>
        <w:ind w:left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C0F2344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A801952" w14:textId="5BCA37F3" w:rsidR="007F1C48" w:rsidRPr="00623829" w:rsidRDefault="007F1C48" w:rsidP="007F1C48">
      <w:pPr>
        <w:ind w:left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Dodavatel prohlašuje, že jím nabízené plnění splňuje všechny požadavky uvedené v této Příloze č. </w:t>
      </w:r>
      <w:r w:rsidR="00C376A1">
        <w:rPr>
          <w:rFonts w:cs="Arial"/>
          <w:b/>
          <w:bCs/>
          <w:sz w:val="20"/>
          <w:szCs w:val="20"/>
        </w:rPr>
        <w:t>2</w:t>
      </w:r>
      <w:r w:rsidRPr="00623829">
        <w:rPr>
          <w:rFonts w:cs="Arial"/>
          <w:b/>
          <w:bCs/>
          <w:sz w:val="20"/>
          <w:szCs w:val="20"/>
        </w:rPr>
        <w:t xml:space="preserve"> Technická specifikace:</w:t>
      </w:r>
    </w:p>
    <w:p w14:paraId="60688942" w14:textId="77777777" w:rsidR="007F1C48" w:rsidRPr="00623829" w:rsidRDefault="007F1C48" w:rsidP="007F1C48">
      <w:pPr>
        <w:ind w:left="708"/>
        <w:rPr>
          <w:rFonts w:cs="Arial"/>
          <w:b/>
          <w:bCs/>
          <w:sz w:val="20"/>
          <w:szCs w:val="20"/>
        </w:rPr>
      </w:pPr>
    </w:p>
    <w:p w14:paraId="14F426ED" w14:textId="5E558AAB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V </w:t>
      </w:r>
      <w:r w:rsidRPr="00623829">
        <w:rPr>
          <w:rFonts w:cs="Arial"/>
          <w:b/>
          <w:bCs/>
          <w:sz w:val="20"/>
          <w:szCs w:val="20"/>
          <w:highlight w:val="yellow"/>
        </w:rPr>
        <w:t>…</w:t>
      </w:r>
      <w:proofErr w:type="gramStart"/>
      <w:r w:rsidRPr="00623829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623829">
        <w:rPr>
          <w:rFonts w:cs="Arial"/>
          <w:b/>
          <w:bCs/>
          <w:sz w:val="20"/>
          <w:szCs w:val="20"/>
          <w:highlight w:val="yellow"/>
        </w:rPr>
        <w:t>vyplní</w:t>
      </w:r>
      <w:r w:rsidR="00C376A1">
        <w:rPr>
          <w:rFonts w:cs="Arial"/>
          <w:b/>
          <w:bCs/>
          <w:sz w:val="20"/>
          <w:szCs w:val="20"/>
          <w:highlight w:val="yellow"/>
        </w:rPr>
        <w:t xml:space="preserve"> 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</w:t>
      </w:r>
      <w:r w:rsidRPr="00623829">
        <w:rPr>
          <w:rFonts w:cs="Arial"/>
          <w:b/>
          <w:bCs/>
          <w:sz w:val="20"/>
          <w:szCs w:val="20"/>
        </w:rPr>
        <w:t xml:space="preserve"> dne </w:t>
      </w:r>
      <w:r w:rsidRPr="00623829">
        <w:rPr>
          <w:rFonts w:cs="Arial"/>
          <w:b/>
          <w:bCs/>
          <w:sz w:val="20"/>
          <w:szCs w:val="20"/>
          <w:highlight w:val="yellow"/>
        </w:rPr>
        <w:t xml:space="preserve">…(vyplní </w:t>
      </w:r>
      <w:r w:rsidR="00C376A1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</w:t>
      </w:r>
      <w:r w:rsidRPr="00623829">
        <w:rPr>
          <w:rFonts w:cs="Arial"/>
          <w:b/>
          <w:bCs/>
          <w:sz w:val="20"/>
          <w:szCs w:val="20"/>
        </w:rPr>
        <w:t xml:space="preserve">  </w:t>
      </w:r>
    </w:p>
    <w:p w14:paraId="0F582D8B" w14:textId="6BC8E488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   </w:t>
      </w:r>
    </w:p>
    <w:p w14:paraId="44D7DD4D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>Za společnost</w:t>
      </w:r>
    </w:p>
    <w:p w14:paraId="2851A878" w14:textId="0759579F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  <w:highlight w:val="yellow"/>
        </w:rPr>
        <w:t>……………………</w:t>
      </w:r>
      <w:proofErr w:type="gramStart"/>
      <w:r w:rsidRPr="00623829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623829">
        <w:rPr>
          <w:rFonts w:cs="Arial"/>
          <w:b/>
          <w:bCs/>
          <w:sz w:val="20"/>
          <w:szCs w:val="20"/>
          <w:highlight w:val="yellow"/>
        </w:rPr>
        <w:t xml:space="preserve">vyplní </w:t>
      </w:r>
      <w:r w:rsidR="00C376A1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)………………………………</w:t>
      </w:r>
    </w:p>
    <w:p w14:paraId="32A49DA9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5FB8C0BC" w14:textId="57E9E7CC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</w:rPr>
        <w:t xml:space="preserve">Osoba oprávněná jednat jménem či za </w:t>
      </w:r>
      <w:r w:rsidR="00C376A1">
        <w:rPr>
          <w:rFonts w:cs="Arial"/>
          <w:b/>
          <w:bCs/>
          <w:sz w:val="20"/>
          <w:szCs w:val="20"/>
        </w:rPr>
        <w:t>dodavatele</w:t>
      </w:r>
      <w:r w:rsidRPr="00623829">
        <w:rPr>
          <w:rFonts w:cs="Arial"/>
          <w:b/>
          <w:bCs/>
          <w:sz w:val="20"/>
          <w:szCs w:val="20"/>
        </w:rPr>
        <w:t xml:space="preserve"> (pozice, titul, jméno, příjmení)</w:t>
      </w:r>
    </w:p>
    <w:p w14:paraId="0EF302AE" w14:textId="77777777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4DC6CE87" w14:textId="7FFD1310" w:rsidR="007F1C48" w:rsidRPr="00623829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623829">
        <w:rPr>
          <w:rFonts w:cs="Arial"/>
          <w:b/>
          <w:bCs/>
          <w:sz w:val="20"/>
          <w:szCs w:val="20"/>
          <w:highlight w:val="yellow"/>
        </w:rPr>
        <w:t>…………………</w:t>
      </w:r>
      <w:proofErr w:type="gramStart"/>
      <w:r w:rsidRPr="00623829">
        <w:rPr>
          <w:rFonts w:cs="Arial"/>
          <w:b/>
          <w:bCs/>
          <w:sz w:val="20"/>
          <w:szCs w:val="20"/>
          <w:highlight w:val="yellow"/>
        </w:rPr>
        <w:t>…(</w:t>
      </w:r>
      <w:proofErr w:type="gramEnd"/>
      <w:r w:rsidRPr="00623829">
        <w:rPr>
          <w:rFonts w:cs="Arial"/>
          <w:b/>
          <w:bCs/>
          <w:sz w:val="20"/>
          <w:szCs w:val="20"/>
          <w:highlight w:val="yellow"/>
        </w:rPr>
        <w:t xml:space="preserve">vyplní </w:t>
      </w:r>
      <w:r w:rsidR="00C376A1">
        <w:rPr>
          <w:rFonts w:cs="Arial"/>
          <w:b/>
          <w:bCs/>
          <w:sz w:val="20"/>
          <w:szCs w:val="20"/>
          <w:highlight w:val="yellow"/>
        </w:rPr>
        <w:t>dodavatel</w:t>
      </w:r>
      <w:r w:rsidRPr="00623829">
        <w:rPr>
          <w:rFonts w:cs="Arial"/>
          <w:b/>
          <w:bCs/>
          <w:sz w:val="20"/>
          <w:szCs w:val="20"/>
          <w:highlight w:val="yellow"/>
        </w:rPr>
        <w:t>)……………………………….</w:t>
      </w:r>
    </w:p>
    <w:p w14:paraId="2A1B0732" w14:textId="77777777" w:rsidR="00932EB1" w:rsidRPr="00623829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623829" w:rsidSect="001C60A7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719F" w14:textId="77777777" w:rsidR="000C4B88" w:rsidRDefault="000C4B88" w:rsidP="004A044C">
      <w:pPr>
        <w:spacing w:line="240" w:lineRule="auto"/>
      </w:pPr>
      <w:r>
        <w:separator/>
      </w:r>
    </w:p>
  </w:endnote>
  <w:endnote w:type="continuationSeparator" w:id="0">
    <w:p w14:paraId="42D81A55" w14:textId="77777777" w:rsidR="000C4B88" w:rsidRDefault="000C4B8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C0B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63C666" wp14:editId="19BEF5D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307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B2379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AFF71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C66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1307E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B2379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AFF710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EA418D" wp14:editId="2EE18F2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39C50F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3D5EE0" wp14:editId="336D88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BDEF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4F55C1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3DA6DD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3D5EE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8BDEF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4F55C1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3DA6DD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186BC9" wp14:editId="1FEBC6D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C29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AD91B8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6011F5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86BC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CFFC29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AD91B8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6011F5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3861F4" wp14:editId="15128F6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8F08E8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1534DF" wp14:editId="3C9A148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2968" w14:textId="77777777" w:rsidR="000C4B88" w:rsidRDefault="000C4B88" w:rsidP="004A044C">
      <w:pPr>
        <w:spacing w:line="240" w:lineRule="auto"/>
      </w:pPr>
      <w:r>
        <w:separator/>
      </w:r>
    </w:p>
  </w:footnote>
  <w:footnote w:type="continuationSeparator" w:id="0">
    <w:p w14:paraId="70D75C4C" w14:textId="77777777" w:rsidR="000C4B88" w:rsidRDefault="000C4B8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10A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D6B776A" wp14:editId="1ED11C5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39E331" wp14:editId="62CDAC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7DD835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hideSpellingErrors/>
  <w:hideGrammaticalErrors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161B"/>
    <w:rsid w:val="000A73EC"/>
    <w:rsid w:val="000C4B88"/>
    <w:rsid w:val="000C4F3C"/>
    <w:rsid w:val="000C7F59"/>
    <w:rsid w:val="000D1C24"/>
    <w:rsid w:val="000E60A3"/>
    <w:rsid w:val="000F7A22"/>
    <w:rsid w:val="00101773"/>
    <w:rsid w:val="00125813"/>
    <w:rsid w:val="00147316"/>
    <w:rsid w:val="0015067C"/>
    <w:rsid w:val="00191ED2"/>
    <w:rsid w:val="001C39F1"/>
    <w:rsid w:val="001C60A7"/>
    <w:rsid w:val="001D30E6"/>
    <w:rsid w:val="001E3163"/>
    <w:rsid w:val="001E3FEB"/>
    <w:rsid w:val="00233A4B"/>
    <w:rsid w:val="00240FFA"/>
    <w:rsid w:val="00241EAC"/>
    <w:rsid w:val="00251B8F"/>
    <w:rsid w:val="00260DDE"/>
    <w:rsid w:val="0026591C"/>
    <w:rsid w:val="002B7C32"/>
    <w:rsid w:val="002C7803"/>
    <w:rsid w:val="0031358D"/>
    <w:rsid w:val="00331F3A"/>
    <w:rsid w:val="00353FB2"/>
    <w:rsid w:val="00387293"/>
    <w:rsid w:val="00390098"/>
    <w:rsid w:val="00392423"/>
    <w:rsid w:val="003B3991"/>
    <w:rsid w:val="003D4DF8"/>
    <w:rsid w:val="00462009"/>
    <w:rsid w:val="0047111E"/>
    <w:rsid w:val="004A044C"/>
    <w:rsid w:val="004A68D9"/>
    <w:rsid w:val="004B33D9"/>
    <w:rsid w:val="004C6686"/>
    <w:rsid w:val="00507B10"/>
    <w:rsid w:val="005269CB"/>
    <w:rsid w:val="00540947"/>
    <w:rsid w:val="00580EDE"/>
    <w:rsid w:val="005964DC"/>
    <w:rsid w:val="005B402A"/>
    <w:rsid w:val="005C64DB"/>
    <w:rsid w:val="005E3326"/>
    <w:rsid w:val="005F1769"/>
    <w:rsid w:val="00623829"/>
    <w:rsid w:val="00657FE1"/>
    <w:rsid w:val="006C53A2"/>
    <w:rsid w:val="006E2395"/>
    <w:rsid w:val="006F2635"/>
    <w:rsid w:val="0071483B"/>
    <w:rsid w:val="0074134F"/>
    <w:rsid w:val="007476D3"/>
    <w:rsid w:val="00774DBC"/>
    <w:rsid w:val="007F1C48"/>
    <w:rsid w:val="008121CE"/>
    <w:rsid w:val="00824631"/>
    <w:rsid w:val="008650CD"/>
    <w:rsid w:val="008E311B"/>
    <w:rsid w:val="008F4FC4"/>
    <w:rsid w:val="008F6A0E"/>
    <w:rsid w:val="009175FF"/>
    <w:rsid w:val="00923BEA"/>
    <w:rsid w:val="00926F27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074D"/>
    <w:rsid w:val="00B17846"/>
    <w:rsid w:val="00B25962"/>
    <w:rsid w:val="00B34585"/>
    <w:rsid w:val="00B51EF7"/>
    <w:rsid w:val="00B6273C"/>
    <w:rsid w:val="00BA5263"/>
    <w:rsid w:val="00BC0A5A"/>
    <w:rsid w:val="00BD51F7"/>
    <w:rsid w:val="00C070C0"/>
    <w:rsid w:val="00C207E1"/>
    <w:rsid w:val="00C26BA0"/>
    <w:rsid w:val="00C376A1"/>
    <w:rsid w:val="00C60CD0"/>
    <w:rsid w:val="00C7652B"/>
    <w:rsid w:val="00CC227C"/>
    <w:rsid w:val="00CC2353"/>
    <w:rsid w:val="00CE2490"/>
    <w:rsid w:val="00CF167D"/>
    <w:rsid w:val="00D21293"/>
    <w:rsid w:val="00D21F38"/>
    <w:rsid w:val="00D22279"/>
    <w:rsid w:val="00D23B42"/>
    <w:rsid w:val="00D271E1"/>
    <w:rsid w:val="00D47E6C"/>
    <w:rsid w:val="00D7639E"/>
    <w:rsid w:val="00D9237F"/>
    <w:rsid w:val="00DA0D4B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20FBB"/>
    <w:rsid w:val="00F30E98"/>
    <w:rsid w:val="00F37091"/>
    <w:rsid w:val="00F4078E"/>
    <w:rsid w:val="00F55EC1"/>
    <w:rsid w:val="00F75B29"/>
    <w:rsid w:val="00FA46D0"/>
    <w:rsid w:val="00F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97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C4002-5B45-4846-A954-71EADE14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B0BEB-9181-402F-BA54-53200D773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35CF73-2D31-4C38-B06F-6D7C3973C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5</cp:revision>
  <cp:lastPrinted>2025-02-20T13:28:00Z</cp:lastPrinted>
  <dcterms:created xsi:type="dcterms:W3CDTF">2026-02-23T09:02:00Z</dcterms:created>
  <dcterms:modified xsi:type="dcterms:W3CDTF">2026-02-25T08:21:00Z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