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EB92" w14:textId="77777777" w:rsidR="00911EDE" w:rsidRPr="00175AF6" w:rsidRDefault="00911EDE" w:rsidP="00911EDE">
      <w:pPr>
        <w:suppressAutoHyphens/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175AF6">
        <w:rPr>
          <w:rFonts w:eastAsia="Times New Roman" w:cs="Arial"/>
          <w:b/>
          <w:sz w:val="32"/>
          <w:szCs w:val="32"/>
          <w:lang w:eastAsia="cs-CZ"/>
        </w:rPr>
        <w:t>Výzva k podání nabídky</w:t>
      </w:r>
    </w:p>
    <w:p w14:paraId="1E76F2FE" w14:textId="77777777" w:rsidR="00911EDE" w:rsidRPr="00175AF6" w:rsidRDefault="00911EDE" w:rsidP="00911E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54C188" w14:textId="77777777" w:rsidR="00911EDE" w:rsidRPr="00175AF6" w:rsidRDefault="00911EDE" w:rsidP="00911EDE">
      <w:pPr>
        <w:suppressAutoHyphens/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Jedná se o veřejnou zakázku malého rozsahu, zadávanou v souladu s ust. § 27 a § 31 zákona č. 134/2016 Sb., o zadávání veřejných zakázek, ve znění pozdějších předpisů (dále jen „ZZVZ"), postupem mimo režim ZZVZ. </w:t>
      </w:r>
      <w:r w:rsidRPr="00175AF6">
        <w:rPr>
          <w:rFonts w:eastAsia="Times New Roman" w:cs="Arial"/>
          <w:sz w:val="20"/>
          <w:szCs w:val="20"/>
          <w:lang w:eastAsia="cs-CZ"/>
        </w:rPr>
        <w:br/>
        <w:t>S ohledem na shora uvedené zadavatel rovněž upozorňuje, že uvádí odkazy na ZZVZ, protože používá podpůrně některé jeho právní instituty, termíny nebo postupy.</w:t>
      </w:r>
    </w:p>
    <w:p w14:paraId="52914E47" w14:textId="77777777" w:rsidR="00911EDE" w:rsidRPr="00175AF6" w:rsidRDefault="00911EDE" w:rsidP="00911EDE">
      <w:pPr>
        <w:suppressAutoHyphens/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2B74EBC3" w14:textId="77777777" w:rsidR="00911EDE" w:rsidRPr="00175AF6" w:rsidRDefault="00911EDE" w:rsidP="00911EDE">
      <w:pPr>
        <w:suppressAutoHyphens/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Výzva k podání nabídky je zároveň zadávací dokumentací.</w:t>
      </w:r>
    </w:p>
    <w:p w14:paraId="3F8555E1" w14:textId="77777777" w:rsidR="00911EDE" w:rsidRPr="00175AF6" w:rsidRDefault="00911EDE" w:rsidP="00911EDE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93C81DC" w14:textId="77777777" w:rsidR="00911EDE" w:rsidRPr="00175AF6" w:rsidRDefault="00911EDE" w:rsidP="00911EDE">
      <w:pPr>
        <w:suppressAutoHyphens/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175AF6">
        <w:rPr>
          <w:rFonts w:eastAsia="Times New Roman" w:cs="Arial"/>
          <w:b/>
          <w:sz w:val="28"/>
          <w:szCs w:val="28"/>
          <w:lang w:eastAsia="cs-CZ"/>
        </w:rPr>
        <w:t xml:space="preserve">Název veřejné zakázky: </w:t>
      </w:r>
    </w:p>
    <w:p w14:paraId="214ECF0F" w14:textId="77777777" w:rsidR="00911EDE" w:rsidRPr="00175AF6" w:rsidRDefault="00911EDE" w:rsidP="00911EDE">
      <w:pPr>
        <w:suppressAutoHyphens/>
        <w:spacing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676A28EC" w14:textId="77777777" w:rsidR="00911EDE" w:rsidRDefault="00911EDE" w:rsidP="00911EDE">
      <w:pPr>
        <w:suppressAutoHyphens/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103A42">
        <w:rPr>
          <w:rFonts w:eastAsia="Times New Roman" w:cs="Arial"/>
          <w:b/>
          <w:sz w:val="28"/>
          <w:szCs w:val="28"/>
          <w:lang w:eastAsia="cs-CZ"/>
        </w:rPr>
        <w:t xml:space="preserve">Nákup IP SIP telefonních přístrojů </w:t>
      </w:r>
      <w:r>
        <w:rPr>
          <w:rFonts w:eastAsia="Times New Roman" w:cs="Arial"/>
          <w:b/>
          <w:sz w:val="28"/>
          <w:szCs w:val="28"/>
          <w:lang w:eastAsia="cs-CZ"/>
        </w:rPr>
        <w:t>2026</w:t>
      </w:r>
    </w:p>
    <w:p w14:paraId="6EB0C198" w14:textId="77777777" w:rsidR="00911EDE" w:rsidRDefault="00911EDE" w:rsidP="00911EDE">
      <w:pPr>
        <w:suppressAutoHyphens/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0DFFD896" w14:textId="77777777" w:rsidR="00911EDE" w:rsidRPr="00175AF6" w:rsidRDefault="00911EDE" w:rsidP="00911EDE">
      <w:pPr>
        <w:suppressAutoHyphens/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t>Zadavatel veřejné zakázky:</w:t>
      </w:r>
    </w:p>
    <w:p w14:paraId="2B24A96B" w14:textId="77777777" w:rsidR="00911EDE" w:rsidRPr="00175AF6" w:rsidRDefault="00911EDE" w:rsidP="00911EDE">
      <w:pPr>
        <w:suppressAutoHyphens/>
        <w:spacing w:before="240"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t>Krajská zdravotní, a.s.</w:t>
      </w:r>
    </w:p>
    <w:p w14:paraId="388426D1" w14:textId="77777777" w:rsidR="00911EDE" w:rsidRPr="00175AF6" w:rsidRDefault="00911EDE" w:rsidP="00911EDE">
      <w:pPr>
        <w:suppressAutoHyphens/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se sídlem Sociální péče 3316/</w:t>
      </w:r>
      <w:proofErr w:type="gramStart"/>
      <w:r w:rsidRPr="00175AF6">
        <w:rPr>
          <w:rFonts w:eastAsia="Times New Roman" w:cs="Arial"/>
          <w:sz w:val="20"/>
          <w:szCs w:val="20"/>
          <w:lang w:eastAsia="cs-CZ"/>
        </w:rPr>
        <w:t>12a</w:t>
      </w:r>
      <w:proofErr w:type="gramEnd"/>
    </w:p>
    <w:p w14:paraId="40D1FB90" w14:textId="77777777" w:rsidR="00911EDE" w:rsidRPr="00175AF6" w:rsidRDefault="00911EDE" w:rsidP="00911EDE">
      <w:pPr>
        <w:suppressAutoHyphens/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400 11 Ústí nad Labem</w:t>
      </w:r>
    </w:p>
    <w:p w14:paraId="52ACA2C5" w14:textId="77777777" w:rsidR="00911EDE" w:rsidRPr="00175AF6" w:rsidRDefault="00911EDE" w:rsidP="00911EDE">
      <w:pPr>
        <w:suppressAutoHyphens/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IČO: 25488627</w:t>
      </w:r>
    </w:p>
    <w:p w14:paraId="43ED4924" w14:textId="77777777" w:rsidR="00911EDE" w:rsidRPr="00175AF6" w:rsidRDefault="00911EDE" w:rsidP="00911EDE">
      <w:pPr>
        <w:suppressAutoHyphens/>
        <w:spacing w:line="240" w:lineRule="auto"/>
        <w:jc w:val="center"/>
        <w:outlineLvl w:val="0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zapsaná v obchodním rejstříku vedeném Krajským soudem v Ústí nad Labem, pod spisovou značkou B 1550</w:t>
      </w:r>
    </w:p>
    <w:p w14:paraId="011BC14C" w14:textId="77777777" w:rsidR="00911EDE" w:rsidRPr="00175AF6" w:rsidRDefault="00911EDE" w:rsidP="00911EDE">
      <w:pPr>
        <w:suppressAutoHyphens/>
        <w:spacing w:line="240" w:lineRule="auto"/>
        <w:jc w:val="center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20D34492" w14:textId="77777777" w:rsidR="00911EDE" w:rsidRPr="00175AF6" w:rsidRDefault="00911EDE" w:rsidP="00911EDE">
      <w:pPr>
        <w:widowControl w:val="0"/>
        <w:tabs>
          <w:tab w:val="left" w:pos="1701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                         Zastoupená: na základě pověření MUDr. Tomášem Hrubým, generálním ředitelem</w:t>
      </w:r>
    </w:p>
    <w:p w14:paraId="63FA6536" w14:textId="77777777" w:rsidR="00911EDE" w:rsidRPr="00175AF6" w:rsidRDefault="00911EDE" w:rsidP="00911EDE">
      <w:pPr>
        <w:widowControl w:val="0"/>
        <w:tabs>
          <w:tab w:val="left" w:pos="1701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809BB99" w14:textId="77777777" w:rsidR="00911EDE" w:rsidRPr="00175AF6" w:rsidRDefault="00911EDE" w:rsidP="00911EDE">
      <w:pPr>
        <w:widowControl w:val="0"/>
        <w:tabs>
          <w:tab w:val="left" w:pos="1701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86E98D3" w14:textId="77777777" w:rsidR="00911EDE" w:rsidRPr="00175AF6" w:rsidRDefault="00911EDE" w:rsidP="00911EDE">
      <w:pPr>
        <w:widowControl w:val="0"/>
        <w:tabs>
          <w:tab w:val="left" w:pos="1701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5E9B1FD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5E20DD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1F6B9F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70621E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70F672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AB57F8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5A95F1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371804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A126A6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5475F0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3D448A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7B3F7E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3FAB0C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91E93E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ADA8FE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38FE53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819F21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C27AD2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EEAF38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C4C486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B3FF99" w14:textId="77777777" w:rsidR="00911EDE" w:rsidRPr="00175AF6" w:rsidRDefault="00911EDE" w:rsidP="00911ED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619641" w14:textId="77777777" w:rsidR="00911EDE" w:rsidRPr="00175AF6" w:rsidRDefault="00911EDE" w:rsidP="00911EDE">
      <w:pPr>
        <w:keepNext/>
        <w:keepLines/>
        <w:numPr>
          <w:ilvl w:val="0"/>
          <w:numId w:val="4"/>
        </w:numPr>
        <w:suppressAutoHyphen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Informace o veřejné zakázce</w:t>
      </w:r>
    </w:p>
    <w:p w14:paraId="6CCE1740" w14:textId="77777777" w:rsidR="00911EDE" w:rsidRPr="00175AF6" w:rsidRDefault="00911EDE" w:rsidP="00911EDE">
      <w:pPr>
        <w:suppressAutoHyphens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95ED1B6" w14:textId="77777777" w:rsidR="00911EDE" w:rsidRPr="00175AF6" w:rsidRDefault="00911EDE" w:rsidP="00911EDE">
      <w:pPr>
        <w:keepNext/>
        <w:tabs>
          <w:tab w:val="left" w:pos="3544"/>
        </w:tabs>
        <w:suppressAutoHyphens/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t xml:space="preserve">Druh veřejné zakázky: </w:t>
      </w:r>
    </w:p>
    <w:p w14:paraId="059FF67B" w14:textId="77777777" w:rsidR="00911EDE" w:rsidRPr="00175AF6" w:rsidRDefault="00911EDE" w:rsidP="00911EDE">
      <w:pPr>
        <w:keepNext/>
        <w:numPr>
          <w:ilvl w:val="0"/>
          <w:numId w:val="5"/>
        </w:numPr>
        <w:suppressAutoHyphen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Veřejná zakázka na dodávky</w:t>
      </w:r>
    </w:p>
    <w:p w14:paraId="64BF8B79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356830A" w14:textId="77777777" w:rsidR="00911EDE" w:rsidRPr="00175AF6" w:rsidRDefault="00911EDE" w:rsidP="00911EDE">
      <w:pPr>
        <w:numPr>
          <w:ilvl w:val="0"/>
          <w:numId w:val="4"/>
        </w:numPr>
        <w:suppressAutoHyphens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Vymezení plnění veřejné zakázky</w:t>
      </w:r>
    </w:p>
    <w:p w14:paraId="48EDE78E" w14:textId="77777777" w:rsidR="00911EDE" w:rsidRPr="00175AF6" w:rsidRDefault="00911EDE" w:rsidP="00911EDE">
      <w:pPr>
        <w:numPr>
          <w:ilvl w:val="1"/>
          <w:numId w:val="4"/>
        </w:numPr>
        <w:tabs>
          <w:tab w:val="left" w:pos="284"/>
        </w:tabs>
        <w:suppressAutoHyphens/>
        <w:spacing w:before="240" w:after="240" w:line="240" w:lineRule="auto"/>
        <w:ind w:left="1134" w:hanging="424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t>Předmět veřejné zakázky</w:t>
      </w:r>
    </w:p>
    <w:p w14:paraId="69D91304" w14:textId="77777777" w:rsidR="00911EDE" w:rsidRPr="00175AF6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Předmětem této veřejné zakázky je zajištění dodáv</w:t>
      </w:r>
      <w:r>
        <w:rPr>
          <w:rFonts w:eastAsia="Times New Roman" w:cs="Arial"/>
          <w:sz w:val="20"/>
          <w:szCs w:val="20"/>
          <w:lang w:eastAsia="cs-CZ"/>
        </w:rPr>
        <w:t>ky</w:t>
      </w:r>
      <w:r w:rsidRPr="00175AF6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 </w:t>
      </w:r>
      <w:r w:rsidRPr="004E67AA">
        <w:rPr>
          <w:rFonts w:cs="Arial"/>
          <w:sz w:val="20"/>
          <w:szCs w:val="20"/>
        </w:rPr>
        <w:t>300 ks stolních IP SIP telefonních přístrojů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v rozsahu dle přílohy č. 2 - Technická specifikace této výzvy,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včetně jejich závozu </w:t>
      </w:r>
      <w:r>
        <w:rPr>
          <w:rFonts w:eastAsia="Times New Roman" w:cs="Arial"/>
          <w:sz w:val="20"/>
          <w:szCs w:val="20"/>
          <w:lang w:eastAsia="cs-CZ"/>
        </w:rPr>
        <w:t>do místa plnění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uveden</w:t>
      </w:r>
      <w:r>
        <w:rPr>
          <w:rFonts w:eastAsia="Times New Roman" w:cs="Arial"/>
          <w:sz w:val="20"/>
          <w:szCs w:val="20"/>
          <w:lang w:eastAsia="cs-CZ"/>
        </w:rPr>
        <w:t>ého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níže.</w:t>
      </w:r>
    </w:p>
    <w:p w14:paraId="47BB77E4" w14:textId="77777777" w:rsidR="00911EDE" w:rsidRPr="00175AF6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DF32DD5" w14:textId="56D5B540" w:rsidR="00911EDE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>Předmět plnění veřejné zakázky musí splňovat požadavky na charakter a vlastnosti uvedené v příloze č. 2 - Technická specifikace. Dodavatel je povinen u každé nabízené položky předmětu plnění vyplnit sloupec</w:t>
      </w:r>
      <w:r>
        <w:rPr>
          <w:rFonts w:eastAsia="Times New Roman" w:cs="Arial"/>
          <w:bCs/>
          <w:sz w:val="20"/>
          <w:szCs w:val="20"/>
          <w:lang w:eastAsia="cs-CZ"/>
        </w:rPr>
        <w:t>, zda splňuje podmínky společně</w:t>
      </w:r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 s označením „Nabídnutá hodnota parametrů (vlastností)“.</w:t>
      </w:r>
    </w:p>
    <w:p w14:paraId="5F9729FF" w14:textId="4532FBFF" w:rsidR="009B3ECB" w:rsidRDefault="009B3ECB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4FFA2FBD" w14:textId="2A7098A0" w:rsidR="009B3ECB" w:rsidRDefault="009B3ECB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7A2617">
        <w:rPr>
          <w:rFonts w:eastAsia="Times New Roman" w:cs="Arial"/>
          <w:bCs/>
          <w:sz w:val="20"/>
          <w:szCs w:val="20"/>
          <w:lang w:eastAsia="cs-CZ"/>
        </w:rPr>
        <w:t>Pokud zadavatel v technické specifikaci odkazuje na konkrétní výrobek, obchodní firmu, název nebo technické řešení, činí tak v souladu s § 89 zákona č. 134/2016 Sb., o zadávání veřejných zakázek, výhradně z důvodu vymezení požadovaného standardu kvality a zajištění kompatibility se stávajícím technickým vybavením zadavatele.</w:t>
      </w:r>
    </w:p>
    <w:p w14:paraId="75323392" w14:textId="77777777" w:rsidR="00911EDE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21F15729" w14:textId="77777777" w:rsidR="00911EDE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C11BC9">
        <w:rPr>
          <w:rFonts w:eastAsia="Times New Roman" w:cs="Arial"/>
          <w:bCs/>
          <w:sz w:val="20"/>
          <w:szCs w:val="20"/>
          <w:lang w:eastAsia="cs-CZ"/>
        </w:rPr>
        <w:t>Telefony budou určeny pro integraci do stávající komunikační infrastruktury KZ, a.s., využívající řešení Mitel MX-ONE.</w:t>
      </w:r>
    </w:p>
    <w:p w14:paraId="42A981C2" w14:textId="77777777" w:rsidR="00911EDE" w:rsidRPr="00C11BC9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BE3BC5A" w14:textId="77777777" w:rsidR="00911EDE" w:rsidRPr="00C11BC9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C11BC9">
        <w:rPr>
          <w:rFonts w:eastAsia="Times New Roman" w:cs="Arial"/>
          <w:bCs/>
          <w:sz w:val="20"/>
          <w:szCs w:val="20"/>
          <w:lang w:eastAsia="cs-CZ"/>
        </w:rPr>
        <w:t>Potřeba spočívá v:</w:t>
      </w:r>
    </w:p>
    <w:p w14:paraId="6ABDB078" w14:textId="77777777" w:rsidR="00911EDE" w:rsidRPr="00C11BC9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C11BC9">
        <w:rPr>
          <w:rFonts w:eastAsia="Times New Roman" w:cs="Arial"/>
          <w:bCs/>
          <w:sz w:val="20"/>
          <w:szCs w:val="20"/>
          <w:lang w:eastAsia="cs-CZ"/>
        </w:rPr>
        <w:t>•</w:t>
      </w:r>
      <w:r w:rsidRPr="00C11BC9">
        <w:rPr>
          <w:rFonts w:eastAsia="Times New Roman" w:cs="Arial"/>
          <w:bCs/>
          <w:sz w:val="20"/>
          <w:szCs w:val="20"/>
          <w:lang w:eastAsia="cs-CZ"/>
        </w:rPr>
        <w:tab/>
        <w:t>zajištění kontinuity provozu komunikační infrastruktury,</w:t>
      </w:r>
    </w:p>
    <w:p w14:paraId="0A27DB77" w14:textId="77777777" w:rsidR="00911EDE" w:rsidRPr="00C11BC9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C11BC9">
        <w:rPr>
          <w:rFonts w:eastAsia="Times New Roman" w:cs="Arial"/>
          <w:bCs/>
          <w:sz w:val="20"/>
          <w:szCs w:val="20"/>
          <w:lang w:eastAsia="cs-CZ"/>
        </w:rPr>
        <w:t>•</w:t>
      </w:r>
      <w:r w:rsidRPr="00C11BC9">
        <w:rPr>
          <w:rFonts w:eastAsia="Times New Roman" w:cs="Arial"/>
          <w:bCs/>
          <w:sz w:val="20"/>
          <w:szCs w:val="20"/>
          <w:lang w:eastAsia="cs-CZ"/>
        </w:rPr>
        <w:tab/>
        <w:t>obměně morálně a technicky zastaralých zařízení,</w:t>
      </w:r>
    </w:p>
    <w:p w14:paraId="361B1EFA" w14:textId="77777777" w:rsidR="00911EDE" w:rsidRPr="00C11BC9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C11BC9">
        <w:rPr>
          <w:rFonts w:eastAsia="Times New Roman" w:cs="Arial"/>
          <w:bCs/>
          <w:sz w:val="20"/>
          <w:szCs w:val="20"/>
          <w:lang w:eastAsia="cs-CZ"/>
        </w:rPr>
        <w:t>•</w:t>
      </w:r>
      <w:r w:rsidRPr="00C11BC9">
        <w:rPr>
          <w:rFonts w:eastAsia="Times New Roman" w:cs="Arial"/>
          <w:bCs/>
          <w:sz w:val="20"/>
          <w:szCs w:val="20"/>
          <w:lang w:eastAsia="cs-CZ"/>
        </w:rPr>
        <w:tab/>
        <w:t>zajištění náhrad při poruchách,</w:t>
      </w:r>
    </w:p>
    <w:p w14:paraId="49801FE2" w14:textId="40E8DFD0" w:rsidR="00911EDE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C11BC9">
        <w:rPr>
          <w:rFonts w:eastAsia="Times New Roman" w:cs="Arial"/>
          <w:bCs/>
          <w:sz w:val="20"/>
          <w:szCs w:val="20"/>
          <w:lang w:eastAsia="cs-CZ"/>
        </w:rPr>
        <w:t>•</w:t>
      </w:r>
      <w:r w:rsidRPr="00C11BC9">
        <w:rPr>
          <w:rFonts w:eastAsia="Times New Roman" w:cs="Arial"/>
          <w:bCs/>
          <w:sz w:val="20"/>
          <w:szCs w:val="20"/>
          <w:lang w:eastAsia="cs-CZ"/>
        </w:rPr>
        <w:tab/>
        <w:t>pokrytí potřeb nově vznikajících nebo reorganizovaných pracovišť.</w:t>
      </w:r>
    </w:p>
    <w:p w14:paraId="5228B2D5" w14:textId="77777777" w:rsidR="007A2617" w:rsidRPr="007A2617" w:rsidRDefault="007A2617" w:rsidP="007A2617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55537DCD" w14:textId="77777777" w:rsidR="00911EDE" w:rsidRPr="00175AF6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C11BC9">
        <w:rPr>
          <w:rFonts w:eastAsia="Times New Roman" w:cs="Arial"/>
          <w:bCs/>
          <w:sz w:val="20"/>
          <w:szCs w:val="20"/>
          <w:lang w:eastAsia="cs-CZ"/>
        </w:rPr>
        <w:t>IP telefony představují podpůrná technická aktiva komunikační infrastruktury ve smyslu zákona č. 264/2025 Sb., o kybernetické bezpečnosti, a jejich dostupnost má přímý dopad na poskytování zdravotní péče.</w:t>
      </w:r>
    </w:p>
    <w:p w14:paraId="7F0E1742" w14:textId="77777777" w:rsidR="00911EDE" w:rsidRPr="00175AF6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5A9F2D7F" w14:textId="77777777" w:rsidR="00911EDE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>Zadavatel požaduje v nabídce předložení čestného prohlášení dodavatele, že je oprávněn k prodeji nabízeného předmětu plnění veřejné zakázky.</w:t>
      </w:r>
    </w:p>
    <w:p w14:paraId="27A137FB" w14:textId="77777777" w:rsidR="00911EDE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EED5FAA" w14:textId="77777777" w:rsidR="00911EDE" w:rsidRPr="00B90BD9" w:rsidRDefault="00911EDE" w:rsidP="00911EDE">
      <w:pPr>
        <w:jc w:val="both"/>
        <w:rPr>
          <w:rFonts w:cs="Arial"/>
          <w:bCs/>
          <w:sz w:val="20"/>
        </w:rPr>
      </w:pPr>
      <w:r w:rsidRPr="005E1FE6">
        <w:rPr>
          <w:rFonts w:cs="Arial"/>
          <w:bCs/>
          <w:sz w:val="20"/>
        </w:rPr>
        <w:t>Vyplněná příloha č.</w:t>
      </w:r>
      <w:r>
        <w:rPr>
          <w:rFonts w:cs="Arial"/>
          <w:bCs/>
          <w:sz w:val="20"/>
        </w:rPr>
        <w:t xml:space="preserve"> 6 -</w:t>
      </w:r>
      <w:r w:rsidRPr="005E1FE6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Rozklad nabídkové ceny</w:t>
      </w:r>
      <w:r w:rsidRPr="005E1FE6">
        <w:rPr>
          <w:rFonts w:cs="Arial"/>
          <w:bCs/>
          <w:sz w:val="20"/>
        </w:rPr>
        <w:t xml:space="preserve"> této </w:t>
      </w:r>
      <w:r>
        <w:rPr>
          <w:rFonts w:cs="Arial"/>
          <w:bCs/>
          <w:sz w:val="20"/>
        </w:rPr>
        <w:t>výzvy</w:t>
      </w:r>
      <w:r w:rsidRPr="005E1FE6">
        <w:rPr>
          <w:rFonts w:cs="Arial"/>
          <w:bCs/>
          <w:sz w:val="20"/>
        </w:rPr>
        <w:t xml:space="preserve"> (dále viz pokyny v příloze) musí být </w:t>
      </w:r>
      <w:r w:rsidRPr="005E1FE6">
        <w:rPr>
          <w:rFonts w:cs="Arial"/>
          <w:b/>
          <w:bCs/>
          <w:sz w:val="20"/>
        </w:rPr>
        <w:t>nedílnou součástí nabídky</w:t>
      </w:r>
      <w:r w:rsidRPr="005E1FE6">
        <w:rPr>
          <w:rFonts w:cs="Arial"/>
          <w:bCs/>
          <w:sz w:val="20"/>
        </w:rPr>
        <w:t xml:space="preserve"> dodavatele.</w:t>
      </w:r>
    </w:p>
    <w:p w14:paraId="237BE18A" w14:textId="77777777" w:rsidR="00911EDE" w:rsidRPr="00175AF6" w:rsidRDefault="00911EDE" w:rsidP="00911EDE">
      <w:pPr>
        <w:tabs>
          <w:tab w:val="left" w:pos="284"/>
        </w:tabs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2882A72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>Veškeré dodávky nabízené dodavatelem musí splňovat platné české a evropské normy a právní předpisy.</w:t>
      </w:r>
    </w:p>
    <w:p w14:paraId="1CD143EA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14:paraId="23271C16" w14:textId="77777777" w:rsidR="00911EDE" w:rsidRPr="00175AF6" w:rsidRDefault="00911EDE" w:rsidP="00911EDE">
      <w:pPr>
        <w:keepNext/>
        <w:numPr>
          <w:ilvl w:val="1"/>
          <w:numId w:val="4"/>
        </w:numPr>
        <w:tabs>
          <w:tab w:val="left" w:pos="284"/>
        </w:tabs>
        <w:suppressAutoHyphens/>
        <w:spacing w:before="240" w:after="240" w:line="240" w:lineRule="auto"/>
        <w:ind w:left="1304" w:hanging="567"/>
        <w:jc w:val="both"/>
        <w:rPr>
          <w:rFonts w:eastAsia="Times New Roman" w:cs="Arial"/>
          <w:b/>
          <w:sz w:val="20"/>
          <w:szCs w:val="20"/>
          <w:lang w:eastAsia="cs-CZ"/>
        </w:rPr>
      </w:pPr>
      <w:bookmarkStart w:id="0" w:name="_Toc371919913"/>
      <w:bookmarkStart w:id="1" w:name="_Toc365531845"/>
      <w:r w:rsidRPr="00175AF6">
        <w:rPr>
          <w:rFonts w:eastAsia="Times New Roman" w:cs="Arial"/>
          <w:b/>
          <w:sz w:val="20"/>
          <w:szCs w:val="20"/>
          <w:lang w:eastAsia="cs-CZ"/>
        </w:rPr>
        <w:t>Klasifikace předmětu veřejné zakázky</w:t>
      </w:r>
      <w:bookmarkEnd w:id="0"/>
      <w:bookmarkEnd w:id="1"/>
    </w:p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2"/>
        <w:gridCol w:w="2409"/>
      </w:tblGrid>
      <w:tr w:rsidR="00911EDE" w:rsidRPr="00175AF6" w14:paraId="250026A5" w14:textId="77777777" w:rsidTr="009E682D">
        <w:trPr>
          <w:trHeight w:hRule="exact" w:val="567"/>
        </w:trPr>
        <w:tc>
          <w:tcPr>
            <w:tcW w:w="5952" w:type="dxa"/>
            <w:shd w:val="clear" w:color="auto" w:fill="CCEDFF"/>
            <w:noWrap/>
            <w:vAlign w:val="center"/>
            <w:hideMark/>
          </w:tcPr>
          <w:p w14:paraId="2E6D34AF" w14:textId="77777777" w:rsidR="00911EDE" w:rsidRPr="00175AF6" w:rsidRDefault="00911EDE" w:rsidP="009E682D">
            <w:pPr>
              <w:suppressAutoHyphens/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 CPV kódu</w:t>
            </w:r>
          </w:p>
        </w:tc>
        <w:tc>
          <w:tcPr>
            <w:tcW w:w="2409" w:type="dxa"/>
            <w:shd w:val="clear" w:color="auto" w:fill="CCEDFF"/>
            <w:vAlign w:val="center"/>
            <w:hideMark/>
          </w:tcPr>
          <w:p w14:paraId="2E8AFC5C" w14:textId="77777777" w:rsidR="00911EDE" w:rsidRPr="00175AF6" w:rsidRDefault="00911EDE" w:rsidP="009E682D">
            <w:pPr>
              <w:suppressAutoHyphens/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911EDE" w:rsidRPr="00175AF6" w14:paraId="510B7897" w14:textId="77777777" w:rsidTr="009E682D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11D75DE3" w14:textId="77777777" w:rsidR="00911EDE" w:rsidRPr="00175AF6" w:rsidRDefault="00911EDE" w:rsidP="009E682D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lastRenderedPageBreak/>
              <w:t>Telefonní zařízení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E398E0E" w14:textId="77777777" w:rsidR="00911EDE" w:rsidRPr="00175AF6" w:rsidRDefault="00911EDE" w:rsidP="009E682D">
            <w:pPr>
              <w:suppressAutoHyphens/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proofErr w:type="gramStart"/>
            <w:r w:rsidRPr="00175AF6">
              <w:rPr>
                <w:rFonts w:eastAsia="Times New Roman" w:cs="Arial"/>
                <w:bCs/>
                <w:sz w:val="20"/>
                <w:szCs w:val="20"/>
                <w:lang w:eastAsia="cs-CZ"/>
              </w:rPr>
              <w:t>32550000 – 3</w:t>
            </w:r>
            <w:proofErr w:type="gramEnd"/>
            <w:r w:rsidRPr="00175AF6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      </w:t>
            </w:r>
          </w:p>
        </w:tc>
      </w:tr>
    </w:tbl>
    <w:p w14:paraId="401E19F6" w14:textId="77777777" w:rsidR="00911EDE" w:rsidRPr="00175AF6" w:rsidRDefault="00911EDE" w:rsidP="00911EDE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>Doba plnění veřejné zakázky</w:t>
      </w:r>
    </w:p>
    <w:p w14:paraId="5DD6DBCA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Maximální lhůta pro předání předmětu plnění je uvedena v obligatorním návrhu </w:t>
      </w:r>
      <w:r>
        <w:rPr>
          <w:rFonts w:eastAsia="Times New Roman" w:cs="Arial"/>
          <w:sz w:val="20"/>
          <w:szCs w:val="20"/>
          <w:lang w:eastAsia="cs-CZ"/>
        </w:rPr>
        <w:t>kupní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</w:t>
      </w:r>
      <w:r>
        <w:rPr>
          <w:rFonts w:eastAsia="Times New Roman" w:cs="Arial"/>
          <w:sz w:val="20"/>
          <w:szCs w:val="20"/>
          <w:lang w:eastAsia="cs-CZ"/>
        </w:rPr>
        <w:t>smlouvy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(příloha č. 4 této výzvy). </w:t>
      </w:r>
    </w:p>
    <w:p w14:paraId="16BAC407" w14:textId="77777777" w:rsidR="00911EDE" w:rsidRPr="00175AF6" w:rsidRDefault="00911EDE" w:rsidP="00911EDE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4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>Vyhrazená změna veřejné zakázky</w:t>
      </w:r>
    </w:p>
    <w:p w14:paraId="15FF0CBF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Zadavatel si tímto vyhrazuje v souladu s § 100 odst. 2 ZZVZ právo na změnu dodavatele v průběhu plnění veřejné zakázky za podmínky, že: </w:t>
      </w:r>
    </w:p>
    <w:p w14:paraId="7498CACF" w14:textId="77777777" w:rsidR="00911EDE" w:rsidRPr="00175AF6" w:rsidRDefault="00911EDE" w:rsidP="00911EDE">
      <w:pPr>
        <w:numPr>
          <w:ilvl w:val="0"/>
          <w:numId w:val="6"/>
        </w:numPr>
        <w:suppressAutoHyphens/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zadavatel nebo vybraný dodavatel odstoupí od uzavřené </w:t>
      </w:r>
      <w:r>
        <w:rPr>
          <w:rFonts w:eastAsia="Times New Roman" w:cs="Arial"/>
          <w:sz w:val="20"/>
          <w:szCs w:val="20"/>
          <w:lang w:eastAsia="cs-CZ"/>
        </w:rPr>
        <w:t>kupní smlouvy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nebo vybraný dodavatel vypoví </w:t>
      </w:r>
      <w:r>
        <w:rPr>
          <w:rFonts w:eastAsia="Times New Roman" w:cs="Arial"/>
          <w:sz w:val="20"/>
          <w:szCs w:val="20"/>
          <w:lang w:eastAsia="cs-CZ"/>
        </w:rPr>
        <w:t>kupní smlouvu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v souladu s jejími podmínkami, a</w:t>
      </w:r>
    </w:p>
    <w:p w14:paraId="24A955B8" w14:textId="77777777" w:rsidR="00911EDE" w:rsidRPr="00175AF6" w:rsidRDefault="00911EDE" w:rsidP="00911EDE">
      <w:pPr>
        <w:numPr>
          <w:ilvl w:val="0"/>
          <w:numId w:val="6"/>
        </w:numPr>
        <w:suppressAutoHyphens/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další účastník zadávacího řízení, jehož nabídka byla vyhodnocena jako druhá ekonomicky nejvýhodnější, souhlasí s plněním veřejné zakázky za podmínek uvedených v jeho nabídce podané v daném zadávacím řízení (včetně jeho nabídkové ceny) a v zadávacích podmínkách dané veřejné zakázky, a  </w:t>
      </w:r>
    </w:p>
    <w:p w14:paraId="0F4A4AB0" w14:textId="77777777" w:rsidR="00911EDE" w:rsidRPr="00175AF6" w:rsidRDefault="00911EDE" w:rsidP="00911EDE">
      <w:pPr>
        <w:numPr>
          <w:ilvl w:val="0"/>
          <w:numId w:val="6"/>
        </w:numPr>
        <w:suppressAutoHyphens/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další účastník zadávacího řízení splňuje všechny zadávací podmínky veřejné zakázky, a</w:t>
      </w:r>
    </w:p>
    <w:p w14:paraId="3020096C" w14:textId="77777777" w:rsidR="00911EDE" w:rsidRPr="00175AF6" w:rsidRDefault="00911EDE" w:rsidP="00911EDE">
      <w:pPr>
        <w:numPr>
          <w:ilvl w:val="0"/>
          <w:numId w:val="6"/>
        </w:numPr>
        <w:suppressAutoHyphens/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kupní smlouva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bude s dalším účastníkem uzavřena na zbývající dobu plnění veřejné zakázky.</w:t>
      </w:r>
    </w:p>
    <w:p w14:paraId="581632A6" w14:textId="77777777" w:rsidR="00911EDE" w:rsidRDefault="00911EDE" w:rsidP="00911EDE">
      <w:pPr>
        <w:suppressAutoHyphens/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Odmítne-li další účastník zadávacího řízení uzavřít </w:t>
      </w:r>
      <w:r>
        <w:rPr>
          <w:rFonts w:eastAsia="Times New Roman" w:cs="Arial"/>
          <w:sz w:val="20"/>
          <w:szCs w:val="20"/>
          <w:lang w:eastAsia="cs-CZ"/>
        </w:rPr>
        <w:t>kupní smlouvu</w:t>
      </w:r>
      <w:r w:rsidRPr="00175AF6">
        <w:rPr>
          <w:rFonts w:eastAsia="Times New Roman" w:cs="Arial"/>
          <w:sz w:val="20"/>
          <w:szCs w:val="20"/>
          <w:lang w:eastAsia="cs-CZ"/>
        </w:rPr>
        <w:t>, je zadavatel oprávněn obrátit</w:t>
      </w:r>
      <w:r w:rsidRPr="00175AF6">
        <w:rPr>
          <w:rFonts w:eastAsia="Times New Roman" w:cs="Arial"/>
          <w:sz w:val="20"/>
          <w:szCs w:val="20"/>
          <w:lang w:eastAsia="cs-CZ"/>
        </w:rPr>
        <w:br/>
        <w:t xml:space="preserve">se na účastníka zadávacího řízení, jehož nabídka byla vyhodnocena jako další ekonomicky nejvýhodnější nabídka v pořadí. Ke změně dodavatele v případě splnění výše uvedených podmínek může být přistoupeno zadavatelem v době původního trvání plnění veřejné zakázky i opakovaně. </w:t>
      </w:r>
    </w:p>
    <w:p w14:paraId="66A1EFE8" w14:textId="77777777" w:rsidR="00911EDE" w:rsidRPr="00175AF6" w:rsidRDefault="00911EDE" w:rsidP="00911EDE">
      <w:pPr>
        <w:suppressAutoHyphens/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6D7D7CCE" w14:textId="77777777" w:rsidR="00911EDE" w:rsidRPr="00175AF6" w:rsidRDefault="00911EDE" w:rsidP="00911EDE">
      <w:pPr>
        <w:keepNext/>
        <w:keepLines/>
        <w:numPr>
          <w:ilvl w:val="0"/>
          <w:numId w:val="4"/>
        </w:numPr>
        <w:suppressAutoHyphens/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t xml:space="preserve">Místo plnění veřejné zakázky: </w:t>
      </w:r>
    </w:p>
    <w:p w14:paraId="0229EFC3" w14:textId="77777777" w:rsidR="00911EDE" w:rsidRPr="00297F2D" w:rsidRDefault="00911EDE" w:rsidP="00911EDE">
      <w:pPr>
        <w:keepNext/>
        <w:keepLines/>
        <w:numPr>
          <w:ilvl w:val="0"/>
          <w:numId w:val="8"/>
        </w:numPr>
        <w:suppressAutoHyphens/>
        <w:spacing w:after="240" w:line="240" w:lineRule="auto"/>
        <w:contextualSpacing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Krajská zdravotní, a.s. - Sociální péče 3316 /</w:t>
      </w:r>
      <w:proofErr w:type="gramStart"/>
      <w:r w:rsidRPr="00175AF6">
        <w:rPr>
          <w:rFonts w:eastAsia="Times New Roman" w:cs="Arial"/>
          <w:sz w:val="20"/>
          <w:szCs w:val="20"/>
          <w:lang w:eastAsia="cs-CZ"/>
        </w:rPr>
        <w:t>12a</w:t>
      </w:r>
      <w:proofErr w:type="gramEnd"/>
      <w:r w:rsidRPr="00175AF6">
        <w:rPr>
          <w:rFonts w:eastAsia="Times New Roman" w:cs="Arial"/>
          <w:sz w:val="20"/>
          <w:szCs w:val="20"/>
          <w:lang w:eastAsia="cs-CZ"/>
        </w:rPr>
        <w:t>, 401 13 Ústí nad Labem</w:t>
      </w:r>
      <w:r>
        <w:rPr>
          <w:rFonts w:eastAsia="Times New Roman" w:cs="Arial"/>
          <w:sz w:val="20"/>
          <w:szCs w:val="20"/>
          <w:lang w:eastAsia="cs-CZ"/>
        </w:rPr>
        <w:t>, Sklad č: 1002</w:t>
      </w:r>
    </w:p>
    <w:p w14:paraId="1DDFC84F" w14:textId="77777777" w:rsidR="00911EDE" w:rsidRPr="00175AF6" w:rsidRDefault="00911EDE" w:rsidP="00911EDE">
      <w:pPr>
        <w:keepNext/>
        <w:keepLines/>
        <w:suppressAutoHyphens/>
        <w:spacing w:after="240" w:line="240" w:lineRule="auto"/>
        <w:contextualSpacing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</w:p>
    <w:p w14:paraId="2D144895" w14:textId="77777777" w:rsidR="00911EDE" w:rsidRPr="00175AF6" w:rsidRDefault="00911EDE" w:rsidP="00911EDE">
      <w:pPr>
        <w:keepNext/>
        <w:keepLines/>
        <w:numPr>
          <w:ilvl w:val="0"/>
          <w:numId w:val="4"/>
        </w:numPr>
        <w:suppressAutoHyphens/>
        <w:spacing w:after="240"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7E314A5A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Analogicky v souladu s ustanovením § 114 odst. 1 ZZVZ budou nabídky hodnoceny podle jejich ekonomické výhodnosti. Ekonomická výhodnost bude hodnocena analogicky v souladu s ustanovením § 114 odst. 2 ZZVZ podle nejnižší nabídkové ceny </w:t>
      </w:r>
      <w:r>
        <w:rPr>
          <w:rFonts w:eastAsia="Times New Roman" w:cs="Arial"/>
          <w:sz w:val="20"/>
          <w:szCs w:val="20"/>
          <w:lang w:eastAsia="cs-CZ"/>
        </w:rPr>
        <w:t>včetně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DPH.</w:t>
      </w:r>
    </w:p>
    <w:p w14:paraId="43FE50D0" w14:textId="77777777" w:rsidR="00911EDE" w:rsidRPr="00175AF6" w:rsidRDefault="00911EDE" w:rsidP="00911EDE">
      <w:pPr>
        <w:suppressAutoHyphens/>
        <w:spacing w:line="240" w:lineRule="auto"/>
        <w:ind w:firstLine="431"/>
        <w:rPr>
          <w:rFonts w:eastAsia="Times New Roman" w:cs="Arial"/>
          <w:sz w:val="20"/>
          <w:szCs w:val="20"/>
          <w:lang w:eastAsia="cs-CZ"/>
        </w:rPr>
      </w:pPr>
    </w:p>
    <w:p w14:paraId="0E6F079E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Zadavatel provede hodnocení tak, že seřadí nabídky podle výše nabídkové ceny v Kč </w:t>
      </w:r>
      <w:r>
        <w:rPr>
          <w:rFonts w:eastAsia="Times New Roman" w:cs="Arial"/>
          <w:sz w:val="20"/>
          <w:szCs w:val="20"/>
          <w:lang w:eastAsia="cs-CZ"/>
        </w:rPr>
        <w:t>včetně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DPH stanovené dle této výzvy. Nabídka s nejnižší nabídkovou cenou v Kč </w:t>
      </w:r>
      <w:r>
        <w:rPr>
          <w:rFonts w:eastAsia="Times New Roman" w:cs="Arial"/>
          <w:sz w:val="20"/>
          <w:szCs w:val="20"/>
          <w:lang w:eastAsia="cs-CZ"/>
        </w:rPr>
        <w:t>včetně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DPH bude vybrána jako ekonomicky nejvýhodnější.</w:t>
      </w:r>
    </w:p>
    <w:p w14:paraId="5483F9E3" w14:textId="77777777" w:rsidR="00911EDE" w:rsidRPr="00175AF6" w:rsidRDefault="00911EDE" w:rsidP="00911E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1649DC" w14:textId="77777777" w:rsidR="00911EDE" w:rsidRPr="00175AF6" w:rsidRDefault="00911EDE" w:rsidP="00911EDE">
      <w:pPr>
        <w:keepNext/>
        <w:numPr>
          <w:ilvl w:val="0"/>
          <w:numId w:val="4"/>
        </w:num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Podmínky pro podání nabídky</w:t>
      </w:r>
    </w:p>
    <w:p w14:paraId="001C794F" w14:textId="77777777" w:rsidR="00911EDE" w:rsidRPr="00175AF6" w:rsidRDefault="00911EDE" w:rsidP="00911EDE">
      <w:pPr>
        <w:keepNext/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5F666CE4" w14:textId="77777777" w:rsidR="00911EDE" w:rsidRPr="00175AF6" w:rsidRDefault="00911EDE" w:rsidP="00911EDE">
      <w:pPr>
        <w:keepNext/>
        <w:numPr>
          <w:ilvl w:val="1"/>
          <w:numId w:val="4"/>
        </w:num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2" w:name="_Ref485285160"/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  <w:bookmarkEnd w:id="2"/>
    </w:p>
    <w:p w14:paraId="776C5293" w14:textId="77777777" w:rsidR="00911EDE" w:rsidRPr="00175AF6" w:rsidRDefault="00911EDE" w:rsidP="00911EDE">
      <w:pPr>
        <w:keepNext/>
        <w:suppressAutoHyphens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 elektronické podobě prostřednictvím elektronického nástroje </w:t>
      </w:r>
      <w:r w:rsidRPr="00175AF6">
        <w:rPr>
          <w:rFonts w:eastAsia="Times New Roman" w:cs="Arial"/>
          <w:bCs/>
          <w:sz w:val="20"/>
          <w:szCs w:val="20"/>
          <w:lang w:eastAsia="cs-CZ"/>
        </w:rPr>
        <w:br/>
        <w:t xml:space="preserve">E-ZAK na adrese </w:t>
      </w:r>
      <w:hyperlink r:id="rId8">
        <w:r w:rsidRPr="00175AF6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 do veřejné zakázky, analogicky v souladu s § 103 odst. 1 písm. c) ZZVZ.</w:t>
      </w:r>
    </w:p>
    <w:p w14:paraId="11A8C146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>
        <w:r w:rsidRPr="00175AF6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https://zakazky.kzcr.eu/test_index.html</w:t>
        </w:r>
      </w:hyperlink>
      <w:r w:rsidRPr="00175AF6">
        <w:rPr>
          <w:rFonts w:eastAsia="Times New Roman" w:cs="Arial"/>
          <w:bCs/>
          <w:color w:val="0000FF"/>
          <w:sz w:val="20"/>
          <w:szCs w:val="20"/>
          <w:u w:val="single"/>
          <w:lang w:eastAsia="cs-CZ"/>
        </w:rPr>
        <w:t>.</w:t>
      </w:r>
    </w:p>
    <w:p w14:paraId="120B5540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 elektronickým podáním nabídky je kontakt na techn. podporu dodavatele systému: tel. +420 538 702 719 </w:t>
      </w:r>
      <w:r w:rsidRPr="00175AF6">
        <w:rPr>
          <w:rFonts w:eastAsia="Times New Roman" w:cs="Arial"/>
          <w:color w:val="0000FF"/>
          <w:sz w:val="20"/>
          <w:szCs w:val="20"/>
          <w:u w:val="single"/>
          <w:lang w:eastAsia="cs-CZ"/>
        </w:rPr>
        <w:t>podpora@ezak.cz</w:t>
      </w:r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 (pracovní dny 9.00 -17.00 hod.). </w:t>
      </w:r>
    </w:p>
    <w:p w14:paraId="57D24247" w14:textId="77777777" w:rsidR="00911EDE" w:rsidRPr="00175AF6" w:rsidRDefault="00911EDE" w:rsidP="00911E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8458951" w14:textId="77777777" w:rsidR="00911EDE" w:rsidRPr="00175AF6" w:rsidRDefault="00911EDE" w:rsidP="00911EDE">
      <w:pPr>
        <w:keepNext/>
        <w:numPr>
          <w:ilvl w:val="1"/>
          <w:numId w:val="4"/>
        </w:num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Lhůta k podání nabídky</w:t>
      </w:r>
    </w:p>
    <w:p w14:paraId="5EB1B500" w14:textId="77777777" w:rsidR="00911EDE" w:rsidRPr="00175AF6" w:rsidRDefault="00911EDE" w:rsidP="00911EDE">
      <w:pPr>
        <w:keepNext/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279B344" w14:textId="77777777" w:rsidR="00911EDE" w:rsidRPr="00175AF6" w:rsidRDefault="00911EDE" w:rsidP="00911EDE">
      <w:pPr>
        <w:keepNext/>
        <w:suppressAutoHyphens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0">
        <w:r w:rsidRPr="00175AF6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 u veřejné zakázky.</w:t>
      </w:r>
    </w:p>
    <w:p w14:paraId="71DF119D" w14:textId="77777777" w:rsidR="00911EDE" w:rsidRPr="00175AF6" w:rsidRDefault="00911EDE" w:rsidP="00911E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B3B30B" w14:textId="77777777" w:rsidR="00911EDE" w:rsidRPr="00175AF6" w:rsidRDefault="00911EDE" w:rsidP="00911EDE">
      <w:pPr>
        <w:keepNext/>
        <w:keepLines/>
        <w:numPr>
          <w:ilvl w:val="0"/>
          <w:numId w:val="4"/>
        </w:numPr>
        <w:suppressAutoHyphen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Požadavky na prokázání kvalifikace</w:t>
      </w:r>
    </w:p>
    <w:p w14:paraId="29E85BFA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21D5B63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požaduje, aby dodavatel prokázal splnění kvalifikace v souladu se ZZVZ v rozsahu dále uvedeném.</w:t>
      </w:r>
    </w:p>
    <w:p w14:paraId="4B47CF70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Neprokáže-li účastník splnění kvalifikace v plném rozsahu, může být analogicky dle § 48 odst. 2 ZZVZ vyloučen z účasti v zadávacím řízení. </w:t>
      </w:r>
    </w:p>
    <w:p w14:paraId="1CEDD9CD" w14:textId="77777777" w:rsidR="00911EDE" w:rsidRPr="00175AF6" w:rsidRDefault="00911EDE" w:rsidP="00911EDE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Základní způsobilost dle § 74 ZZVZ </w:t>
      </w:r>
    </w:p>
    <w:p w14:paraId="6BC94657" w14:textId="77777777" w:rsidR="00911EDE" w:rsidRPr="00175AF6" w:rsidRDefault="00911EDE" w:rsidP="00911EDE">
      <w:pPr>
        <w:suppressAutoHyphens/>
        <w:spacing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Dodavatel prokáže základní způsobilost analogicky dle § 74 ZZVZ předložením dokladů uvedených</w:t>
      </w:r>
      <w:r w:rsidRPr="00175AF6">
        <w:rPr>
          <w:rFonts w:eastAsia="Times New Roman" w:cs="Arial"/>
          <w:sz w:val="20"/>
          <w:szCs w:val="20"/>
          <w:lang w:eastAsia="cs-CZ"/>
        </w:rPr>
        <w:br/>
        <w:t xml:space="preserve">v § 75 ZZVZ, nebo jiným způsobem v souladu se ZZVZ. Pokud bude dodavatel prokazovat základní způsobilost čestným prohlášením, může použít vzor čestného prohlášení, který je přílohou č. 3 této výzvy. </w:t>
      </w:r>
    </w:p>
    <w:p w14:paraId="239C72A4" w14:textId="77777777" w:rsidR="00911EDE" w:rsidRPr="00175AF6" w:rsidRDefault="00911EDE" w:rsidP="00911E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E6BAF2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3" w:name="_Hlk107227781"/>
      <w:r w:rsidRPr="00175AF6">
        <w:rPr>
          <w:rFonts w:eastAsia="Times New Roman" w:cs="Arial"/>
          <w:sz w:val="20"/>
          <w:szCs w:val="20"/>
          <w:lang w:eastAsia="cs-CZ"/>
        </w:rPr>
        <w:t>Pravost a stáří dokladů se řídí analogicky dle § 45 a § 86 ZZVZ.</w:t>
      </w:r>
      <w:bookmarkEnd w:id="3"/>
    </w:p>
    <w:p w14:paraId="059EA6B1" w14:textId="77777777" w:rsidR="00911EDE" w:rsidRPr="00175AF6" w:rsidRDefault="00911EDE" w:rsidP="00911EDE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Profesní způsobilost analogicky dle § 77 ZZVZ  </w:t>
      </w:r>
    </w:p>
    <w:p w14:paraId="326D806F" w14:textId="77777777" w:rsidR="00911EDE" w:rsidRPr="00175AF6" w:rsidRDefault="00911EDE" w:rsidP="00911EDE">
      <w:pPr>
        <w:suppressAutoHyphens/>
        <w:spacing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Dodavatel prokáže profesní způsobilost analogicky dle § 77 odst. 1 ZZVZ předložením</w:t>
      </w:r>
      <w:bookmarkStart w:id="4" w:name="p54-1-a"/>
      <w:bookmarkEnd w:id="4"/>
      <w:r w:rsidRPr="00175AF6">
        <w:rPr>
          <w:rFonts w:eastAsia="Times New Roman" w:cs="Arial"/>
          <w:sz w:val="20"/>
          <w:szCs w:val="20"/>
          <w:lang w:eastAsia="cs-CZ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výzvy.</w:t>
      </w:r>
    </w:p>
    <w:p w14:paraId="2DE4FBA4" w14:textId="77777777" w:rsidR="00911EDE" w:rsidRPr="00175AF6" w:rsidRDefault="00911EDE" w:rsidP="00911EDE">
      <w:pPr>
        <w:suppressAutoHyphens/>
        <w:spacing w:line="240" w:lineRule="auto"/>
        <w:ind w:left="357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449689D6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5" w:name="p54-1-d"/>
      <w:bookmarkStart w:id="6" w:name="p54-1-c"/>
      <w:bookmarkStart w:id="7" w:name="p54-1-b"/>
      <w:bookmarkEnd w:id="5"/>
      <w:bookmarkEnd w:id="6"/>
      <w:bookmarkEnd w:id="7"/>
      <w:r w:rsidRPr="00175AF6">
        <w:rPr>
          <w:rFonts w:eastAsia="Times New Roman" w:cs="Arial"/>
          <w:sz w:val="20"/>
          <w:szCs w:val="20"/>
          <w:lang w:eastAsia="cs-CZ"/>
        </w:rPr>
        <w:t>Pravost dokladů se řídí analogicky dle § 45 ZZVZ.</w:t>
      </w:r>
    </w:p>
    <w:p w14:paraId="5E32A69D" w14:textId="77777777" w:rsidR="00911EDE" w:rsidRPr="00175AF6" w:rsidRDefault="00911EDE" w:rsidP="00911EDE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>Technická kvalifikace analogicky dle § 79 ZZVZ</w:t>
      </w:r>
    </w:p>
    <w:p w14:paraId="582EC700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4"/>
          <w:lang w:eastAsia="cs-CZ"/>
        </w:rPr>
        <w:t xml:space="preserve">Analogicky v souladu s </w:t>
      </w:r>
      <w:r w:rsidRPr="00175AF6">
        <w:rPr>
          <w:rFonts w:eastAsia="Times New Roman" w:cs="Arial"/>
          <w:sz w:val="20"/>
          <w:szCs w:val="20"/>
          <w:lang w:eastAsia="cs-CZ"/>
        </w:rPr>
        <w:t>§ 79 odst. 2 písm. k) ZZVZ</w:t>
      </w:r>
      <w:r w:rsidRPr="00175AF6">
        <w:rPr>
          <w:rFonts w:eastAsia="Times New Roman" w:cs="Arial"/>
          <w:sz w:val="20"/>
          <w:szCs w:val="24"/>
          <w:lang w:eastAsia="cs-CZ"/>
        </w:rPr>
        <w:t xml:space="preserve"> 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zadavatel dále požaduje </w:t>
      </w:r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v nabídce předložení technického (produktového) nebo katalogového listu nabízeného produktu (předmětu plnění). 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Technický nebo katalogový list </w:t>
      </w:r>
      <w:r w:rsidRPr="00175AF6">
        <w:rPr>
          <w:rFonts w:eastAsia="Times New Roman" w:cs="Arial"/>
          <w:b/>
          <w:sz w:val="20"/>
          <w:szCs w:val="20"/>
          <w:lang w:eastAsia="cs-CZ"/>
        </w:rPr>
        <w:t xml:space="preserve">musí obsahovat </w:t>
      </w: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fotodokumentaci, přesný obchodní název nabízeného produktu, katalogové číslo produktu a základní konstrukční charakteristiky</w:t>
      </w:r>
      <w:r w:rsidRPr="00175AF6">
        <w:rPr>
          <w:rFonts w:eastAsia="Times New Roman" w:cs="Arial"/>
          <w:bCs/>
          <w:sz w:val="20"/>
          <w:szCs w:val="20"/>
          <w:lang w:eastAsia="cs-CZ"/>
        </w:rPr>
        <w:t xml:space="preserve"> nabízeného zboží, včetně uvedení kompletních technických parametrů produktu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v rozsahu požadovaném zadavatelem. </w:t>
      </w:r>
    </w:p>
    <w:p w14:paraId="15952F68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7486B8C" w14:textId="77777777" w:rsidR="00911EDE" w:rsidRPr="00175AF6" w:rsidRDefault="00911EDE" w:rsidP="00911EDE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>Prokázání kvalifikace prostřednictvím jiných osob</w:t>
      </w:r>
    </w:p>
    <w:p w14:paraId="50528744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Pokud není dodavatel schopen prokázat splnění určité části kvalifikace v plném rozsahu, </w:t>
      </w:r>
      <w:r w:rsidRPr="00175AF6">
        <w:rPr>
          <w:rFonts w:eastAsia="Times New Roman" w:cs="Arial"/>
          <w:sz w:val="20"/>
          <w:szCs w:val="20"/>
          <w:lang w:eastAsia="cs-CZ"/>
        </w:rPr>
        <w:br/>
        <w:t>je analogicky dle § 83 odst. 1 ZZVZ oprávněn splnění kvalifikace v chybějícím rozsahu prokázat prostřednictvím jiné osoby. Dodavatel je v takovém případě povinen postupovat analogicky dle § 83 ZZVZ.</w:t>
      </w:r>
    </w:p>
    <w:p w14:paraId="091C1865" w14:textId="77777777" w:rsidR="00911EDE" w:rsidRPr="00175AF6" w:rsidRDefault="00911EDE" w:rsidP="00911EDE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>Změny v kvalifikaci</w:t>
      </w:r>
    </w:p>
    <w:p w14:paraId="15E08242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Dojde-li od předložení dokladů, nebo prohlášení o kvalifikaci, v průběhu zadávacího řízení, k takové změně</w:t>
      </w:r>
      <w:r w:rsidRPr="00175AF6">
        <w:rPr>
          <w:rFonts w:eastAsia="Times New Roman" w:cs="Arial"/>
          <w:sz w:val="20"/>
          <w:szCs w:val="20"/>
          <w:lang w:eastAsia="cs-CZ"/>
        </w:rPr>
        <w:br/>
        <w:t>v kvalifikaci účastníka zadávacího řízení, která by jinak znamenala nesplnění kvalifikace, je účastník zadávacího řízení povinen nejpozději do 5 pracovních dnů tuto skutečnost zadavateli písemně oznámit</w:t>
      </w:r>
      <w:r w:rsidRPr="00175AF6">
        <w:rPr>
          <w:rFonts w:eastAsia="Times New Roman" w:cs="Arial"/>
          <w:sz w:val="20"/>
          <w:szCs w:val="20"/>
          <w:lang w:eastAsia="cs-CZ"/>
        </w:rPr>
        <w:br/>
        <w:t xml:space="preserve">a nejpozději do 10 pracovních dnů od oznámení této změny zadavateli předložit nové doklady nebo prohlášení ke kvalifikaci. </w:t>
      </w:r>
    </w:p>
    <w:p w14:paraId="60F1CDDB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lastRenderedPageBreak/>
        <w:t>Nesplnění této povinnosti je analogicky dle § 88 odst. 2 ZZVZ důvodem pro bezodkladné vyloučení účastníka zadávacího řízení.</w:t>
      </w:r>
    </w:p>
    <w:p w14:paraId="37732705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7ACCA33" w14:textId="77777777" w:rsidR="00911EDE" w:rsidRPr="00175AF6" w:rsidRDefault="00911EDE" w:rsidP="00911EDE">
      <w:pPr>
        <w:keepNext/>
        <w:keepLines/>
        <w:numPr>
          <w:ilvl w:val="0"/>
          <w:numId w:val="4"/>
        </w:numPr>
        <w:suppressAutoHyphen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p w14:paraId="1AD5E923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B5D98B1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doporučuje jednotný způsob zpracování nabídky dle následujících podmínek.</w:t>
      </w:r>
    </w:p>
    <w:p w14:paraId="70B781E2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AFEB529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Nabídka bude zpracována v českém jazyce. Zadavatel připouští katalogy, prospekty a jiný podpůrný materiál technické povahy v anglickém jazyce.</w:t>
      </w:r>
    </w:p>
    <w:p w14:paraId="2878BBB0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AC527F4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389A8D63" w14:textId="77777777" w:rsidR="00911EDE" w:rsidRPr="00175AF6" w:rsidRDefault="00911EDE" w:rsidP="00911EDE">
      <w:pPr>
        <w:numPr>
          <w:ilvl w:val="2"/>
          <w:numId w:val="9"/>
        </w:numPr>
        <w:suppressAutoHyphens/>
        <w:spacing w:line="240" w:lineRule="auto"/>
        <w:ind w:left="851" w:hanging="851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 a identifikační údaje zadavatele.</w:t>
      </w:r>
    </w:p>
    <w:p w14:paraId="1C2EEF53" w14:textId="77777777" w:rsidR="00911EDE" w:rsidRPr="00175AF6" w:rsidRDefault="00911EDE" w:rsidP="00911EDE">
      <w:pPr>
        <w:numPr>
          <w:ilvl w:val="2"/>
          <w:numId w:val="9"/>
        </w:numPr>
        <w:suppressAutoHyphens/>
        <w:spacing w:line="240" w:lineRule="auto"/>
        <w:ind w:left="851" w:hanging="851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Čestné prohlášení o tom, že závazný text rámcové dohody dodavatel plně a bezvýhradně akceptuje.</w:t>
      </w:r>
    </w:p>
    <w:p w14:paraId="4FA00D41" w14:textId="77777777" w:rsidR="00911EDE" w:rsidRPr="00175AF6" w:rsidRDefault="00911EDE" w:rsidP="00911EDE">
      <w:pPr>
        <w:numPr>
          <w:ilvl w:val="2"/>
          <w:numId w:val="9"/>
        </w:numPr>
        <w:suppressAutoHyphens/>
        <w:spacing w:line="240" w:lineRule="auto"/>
        <w:ind w:left="851" w:hanging="851"/>
        <w:contextualSpacing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Čestné prohlášení dodavatele k mezinárodním sankcím.</w:t>
      </w:r>
    </w:p>
    <w:p w14:paraId="4A29691A" w14:textId="77777777" w:rsidR="00911EDE" w:rsidRPr="00175AF6" w:rsidRDefault="00911EDE" w:rsidP="00911EDE">
      <w:pPr>
        <w:numPr>
          <w:ilvl w:val="2"/>
          <w:numId w:val="9"/>
        </w:numPr>
        <w:suppressAutoHyphens/>
        <w:spacing w:line="240" w:lineRule="auto"/>
        <w:ind w:left="851" w:hanging="851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Doklady prokazující splnění základní způsobilosti.</w:t>
      </w:r>
    </w:p>
    <w:p w14:paraId="31B1F944" w14:textId="77777777" w:rsidR="00911EDE" w:rsidRPr="00175AF6" w:rsidRDefault="00911EDE" w:rsidP="00911EDE">
      <w:pPr>
        <w:numPr>
          <w:ilvl w:val="2"/>
          <w:numId w:val="9"/>
        </w:numPr>
        <w:suppressAutoHyphens/>
        <w:spacing w:line="240" w:lineRule="auto"/>
        <w:ind w:left="851" w:hanging="851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Doklady prokazující splnění profesní způsobilosti.</w:t>
      </w:r>
    </w:p>
    <w:p w14:paraId="13B471FC" w14:textId="77777777" w:rsidR="00911EDE" w:rsidRPr="00175AF6" w:rsidRDefault="00911EDE" w:rsidP="00911EDE">
      <w:pPr>
        <w:numPr>
          <w:ilvl w:val="2"/>
          <w:numId w:val="9"/>
        </w:numPr>
        <w:suppressAutoHyphens/>
        <w:spacing w:line="240" w:lineRule="auto"/>
        <w:ind w:left="851" w:hanging="851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Doklady prokazující splnění technické kvalifikace.</w:t>
      </w:r>
    </w:p>
    <w:p w14:paraId="0C858094" w14:textId="77777777" w:rsidR="00911EDE" w:rsidRPr="00175AF6" w:rsidRDefault="00911EDE" w:rsidP="00911EDE">
      <w:pPr>
        <w:numPr>
          <w:ilvl w:val="2"/>
          <w:numId w:val="9"/>
        </w:numPr>
        <w:suppressAutoHyphens/>
        <w:spacing w:line="240" w:lineRule="auto"/>
        <w:ind w:left="851" w:hanging="851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Specifikace nabízeného zboží dle požadavků zadavatele uvedených v příloze č. 2 této výzvy.</w:t>
      </w:r>
    </w:p>
    <w:p w14:paraId="78A271CC" w14:textId="77777777" w:rsidR="00911EDE" w:rsidRPr="00175AF6" w:rsidRDefault="00911EDE" w:rsidP="00911EDE">
      <w:pPr>
        <w:numPr>
          <w:ilvl w:val="2"/>
          <w:numId w:val="9"/>
        </w:numPr>
        <w:suppressAutoHyphens/>
        <w:spacing w:line="240" w:lineRule="auto"/>
        <w:ind w:left="851" w:hanging="851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Ostatní doklady a dokumenty.</w:t>
      </w:r>
    </w:p>
    <w:p w14:paraId="0AF49C9E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5291677" w14:textId="77777777" w:rsidR="00911EDE" w:rsidRPr="00175AF6" w:rsidRDefault="00911EDE" w:rsidP="00911EDE">
      <w:pPr>
        <w:suppressAutoHyphens/>
        <w:spacing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t>Celá nabídka bude předložena v elektronické podobě ve formátu *.pdf a pokud možno v jednom souboru s výjimkou technických (produktových, katalogových) listů, které zadavatel preferuje předložit v samostatném souboru a vyplněné přílohy č.</w:t>
      </w:r>
      <w:r w:rsidRPr="00175AF6">
        <w:rPr>
          <w:rFonts w:eastAsia="Times New Roman" w:cs="Arial"/>
          <w:b/>
          <w:color w:val="FF0000"/>
          <w:sz w:val="20"/>
          <w:szCs w:val="20"/>
          <w:lang w:eastAsia="cs-CZ"/>
        </w:rPr>
        <w:t xml:space="preserve"> </w:t>
      </w:r>
      <w:r w:rsidRPr="00175AF6">
        <w:rPr>
          <w:rFonts w:eastAsia="Times New Roman" w:cs="Arial"/>
          <w:b/>
          <w:sz w:val="20"/>
          <w:szCs w:val="20"/>
          <w:lang w:eastAsia="cs-CZ"/>
        </w:rPr>
        <w:t xml:space="preserve">2 – </w:t>
      </w: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Technická specifikace</w:t>
      </w:r>
      <w:r>
        <w:rPr>
          <w:rFonts w:eastAsia="Times New Roman" w:cs="Arial"/>
          <w:b/>
          <w:bCs/>
          <w:sz w:val="20"/>
          <w:szCs w:val="20"/>
          <w:lang w:eastAsia="cs-CZ"/>
        </w:rPr>
        <w:t xml:space="preserve"> a</w:t>
      </w:r>
      <w:r w:rsidRPr="00B90BD9">
        <w:rPr>
          <w:rFonts w:cs="Arial"/>
          <w:b/>
          <w:sz w:val="20"/>
          <w:szCs w:val="20"/>
        </w:rPr>
        <w:t xml:space="preserve"> </w:t>
      </w:r>
      <w:r w:rsidRPr="005C5141">
        <w:rPr>
          <w:rFonts w:cs="Arial"/>
          <w:b/>
          <w:sz w:val="20"/>
          <w:szCs w:val="20"/>
        </w:rPr>
        <w:t>přílohy č.</w:t>
      </w:r>
      <w:r>
        <w:rPr>
          <w:rFonts w:cs="Arial"/>
          <w:b/>
          <w:color w:val="FF0000"/>
          <w:sz w:val="20"/>
          <w:szCs w:val="20"/>
        </w:rPr>
        <w:t xml:space="preserve"> </w:t>
      </w:r>
      <w:r w:rsidRPr="00102F28">
        <w:rPr>
          <w:rFonts w:cs="Arial"/>
          <w:b/>
          <w:sz w:val="20"/>
          <w:szCs w:val="20"/>
        </w:rPr>
        <w:t xml:space="preserve">6 - </w:t>
      </w:r>
      <w:r>
        <w:rPr>
          <w:rFonts w:cs="Arial"/>
          <w:b/>
          <w:bCs/>
          <w:sz w:val="20"/>
          <w:szCs w:val="20"/>
        </w:rPr>
        <w:t>R</w:t>
      </w:r>
      <w:r w:rsidRPr="00412952">
        <w:rPr>
          <w:rFonts w:cs="Arial"/>
          <w:b/>
          <w:bCs/>
          <w:sz w:val="20"/>
          <w:szCs w:val="20"/>
        </w:rPr>
        <w:t>ozklad nabídkové ceny</w:t>
      </w:r>
      <w:r w:rsidRPr="00175AF6">
        <w:rPr>
          <w:rFonts w:eastAsia="Times New Roman" w:cs="Arial"/>
          <w:b/>
          <w:sz w:val="20"/>
          <w:szCs w:val="20"/>
          <w:lang w:eastAsia="cs-CZ"/>
        </w:rPr>
        <w:t>, která musí být předložena v editovatelné podobě. Dokumenty mohou být předloženy v archivu formátu zip, rar, 7z.</w:t>
      </w:r>
    </w:p>
    <w:p w14:paraId="744FAE7E" w14:textId="77777777" w:rsidR="00911EDE" w:rsidRPr="00175AF6" w:rsidRDefault="00911EDE" w:rsidP="00911EDE">
      <w:pPr>
        <w:suppressAutoHyphens/>
        <w:spacing w:line="276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14:paraId="2FE5FAC1" w14:textId="77777777" w:rsidR="00911EDE" w:rsidRPr="00175AF6" w:rsidRDefault="00911EDE" w:rsidP="00911EDE">
      <w:pPr>
        <w:suppressAutoHyphens/>
        <w:spacing w:line="276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175AF6">
        <w:rPr>
          <w:rFonts w:eastAsia="Times New Roman" w:cs="Arial"/>
          <w:color w:val="000000"/>
          <w:sz w:val="20"/>
          <w:szCs w:val="20"/>
          <w:lang w:eastAsia="cs-CZ"/>
        </w:rPr>
        <w:t>Veškeré platné doklady musí být předloženy v českém jazyce a musí být v souladu s právním řádem ČR opravňujícím účastníka k dodávkám předmětu plnění.</w:t>
      </w:r>
    </w:p>
    <w:p w14:paraId="24D19602" w14:textId="77777777" w:rsidR="00911EDE" w:rsidRPr="00175AF6" w:rsidRDefault="00911EDE" w:rsidP="00911EDE">
      <w:pPr>
        <w:suppressAutoHyphens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77480AE" w14:textId="77777777" w:rsidR="00911EDE" w:rsidRPr="00175AF6" w:rsidRDefault="00911EDE" w:rsidP="00911EDE">
      <w:pPr>
        <w:keepNext/>
        <w:keepLines/>
        <w:numPr>
          <w:ilvl w:val="0"/>
          <w:numId w:val="4"/>
        </w:numPr>
        <w:suppressAutoHyphen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Jednotný způsob zpracování nabídkové ceny</w:t>
      </w:r>
    </w:p>
    <w:p w14:paraId="6B793E4B" w14:textId="77777777" w:rsidR="00911EDE" w:rsidRPr="00175AF6" w:rsidRDefault="00911EDE" w:rsidP="00911EDE">
      <w:pPr>
        <w:suppressAutoHyphens/>
        <w:spacing w:line="240" w:lineRule="auto"/>
        <w:ind w:left="71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2557AE19" w14:textId="77777777" w:rsidR="00911EDE" w:rsidRPr="00175AF6" w:rsidRDefault="00911EDE" w:rsidP="00911EDE">
      <w:pPr>
        <w:suppressAutoHyphens/>
        <w:spacing w:line="240" w:lineRule="auto"/>
        <w:contextualSpacing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Nabídková cena bude stanovena v české měně v Kč </w:t>
      </w:r>
      <w:r>
        <w:rPr>
          <w:rFonts w:eastAsia="Times New Roman" w:cs="Arial"/>
          <w:sz w:val="20"/>
          <w:szCs w:val="20"/>
          <w:lang w:eastAsia="cs-CZ"/>
        </w:rPr>
        <w:t>včetně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DPH.</w:t>
      </w:r>
    </w:p>
    <w:p w14:paraId="2FBEA975" w14:textId="77777777" w:rsidR="00911EDE" w:rsidRPr="00175AF6" w:rsidRDefault="00911EDE" w:rsidP="00911EDE">
      <w:pPr>
        <w:suppressAutoHyphens/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Nabídková cena </w:t>
      </w:r>
      <w:r>
        <w:rPr>
          <w:rFonts w:eastAsia="Times New Roman" w:cs="Arial"/>
          <w:sz w:val="20"/>
          <w:szCs w:val="20"/>
          <w:lang w:eastAsia="cs-CZ"/>
        </w:rPr>
        <w:t>včetně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DPH musí zahrnovat veškeré náklady dodavatele související s plněním této veřejné zakázky.</w:t>
      </w:r>
    </w:p>
    <w:p w14:paraId="4077C612" w14:textId="77777777" w:rsidR="00911EDE" w:rsidRPr="00175AF6" w:rsidRDefault="00911EDE" w:rsidP="00911EDE">
      <w:pPr>
        <w:suppressAutoHyphens/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Dodavatel doplní nabídkovou cenu do přílohy č. 6 této výzvy– dodavatel je povinen vyplnit zvýrazněné buňky tabulky.</w:t>
      </w:r>
    </w:p>
    <w:p w14:paraId="4DF66ED7" w14:textId="77777777" w:rsidR="00911EDE" w:rsidRPr="00175AF6" w:rsidRDefault="00911EDE" w:rsidP="00911EDE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0700D5" w14:textId="77777777" w:rsidR="00911EDE" w:rsidRPr="00175AF6" w:rsidRDefault="00911EDE" w:rsidP="00911EDE">
      <w:pPr>
        <w:keepNext/>
        <w:numPr>
          <w:ilvl w:val="0"/>
          <w:numId w:val="4"/>
        </w:numPr>
        <w:suppressAutoHyphens/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61B78CDF" w14:textId="77777777" w:rsidR="00911EDE" w:rsidRPr="00175AF6" w:rsidRDefault="00911EDE" w:rsidP="00911EDE">
      <w:pPr>
        <w:keepNext/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9A42845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Veškeré obchodní, platební a servisní podmínky jsou uvedeny v obligatorním návrhu smlouvy (příloha č. 4 této výzvy).</w:t>
      </w:r>
    </w:p>
    <w:p w14:paraId="09A9C712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175AF6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do nabídky návrh </w:t>
      </w:r>
      <w:r>
        <w:rPr>
          <w:rFonts w:eastAsia="Times New Roman" w:cs="Arial"/>
          <w:sz w:val="20"/>
          <w:szCs w:val="20"/>
          <w:lang w:eastAsia="cs-CZ"/>
        </w:rPr>
        <w:t>kupní smlouvy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. Závazný text </w:t>
      </w:r>
      <w:r>
        <w:rPr>
          <w:rFonts w:eastAsia="Times New Roman" w:cs="Arial"/>
          <w:sz w:val="20"/>
          <w:szCs w:val="20"/>
          <w:lang w:eastAsia="cs-CZ"/>
        </w:rPr>
        <w:t>kupní smlouvy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bude vyplněn</w:t>
      </w:r>
      <w:r w:rsidRPr="00175AF6">
        <w:rPr>
          <w:rFonts w:eastAsia="Times New Roman" w:cs="Arial"/>
          <w:sz w:val="20"/>
          <w:szCs w:val="20"/>
          <w:lang w:eastAsia="cs-CZ"/>
        </w:rPr>
        <w:br/>
        <w:t xml:space="preserve">až před uzavřením </w:t>
      </w:r>
      <w:r>
        <w:rPr>
          <w:rFonts w:eastAsia="Times New Roman" w:cs="Arial"/>
          <w:sz w:val="20"/>
          <w:szCs w:val="20"/>
          <w:lang w:eastAsia="cs-CZ"/>
        </w:rPr>
        <w:t>kupní smlouvy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vybraným dodavatelem, kdy budou doplněny veškeré chybějící údaje (zejména identifikace dodavatele, nabídková cena, jméno kontaktní osoby apod.). </w:t>
      </w:r>
    </w:p>
    <w:p w14:paraId="5146B583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0AE305E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Dodavatel je však povinen v rámci své nabídky učinit </w:t>
      </w:r>
      <w:r w:rsidRPr="00175AF6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(příloha č. 3 této výzvy) o tom,</w:t>
      </w:r>
      <w:r w:rsidRPr="00175AF6">
        <w:rPr>
          <w:rFonts w:eastAsia="Times New Roman" w:cs="Arial"/>
          <w:sz w:val="20"/>
          <w:szCs w:val="20"/>
          <w:lang w:eastAsia="cs-CZ"/>
        </w:rPr>
        <w:br/>
        <w:t>že závazný text</w:t>
      </w:r>
      <w:r>
        <w:rPr>
          <w:rFonts w:eastAsia="Times New Roman" w:cs="Arial"/>
          <w:sz w:val="20"/>
          <w:szCs w:val="20"/>
          <w:lang w:eastAsia="cs-CZ"/>
        </w:rPr>
        <w:t xml:space="preserve"> kupní smlouvy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plně a bezvýhradně akceptuje.</w:t>
      </w:r>
    </w:p>
    <w:p w14:paraId="55824E74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3089CD9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C75E91A" w14:textId="77777777" w:rsidR="00911EDE" w:rsidRPr="00175AF6" w:rsidRDefault="00911EDE" w:rsidP="00911EDE">
      <w:pPr>
        <w:numPr>
          <w:ilvl w:val="0"/>
          <w:numId w:val="4"/>
        </w:numPr>
        <w:suppressAutoHyphens/>
        <w:spacing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175AF6">
        <w:rPr>
          <w:rFonts w:eastAsia="Times New Roman" w:cs="Arial"/>
          <w:b/>
          <w:sz w:val="20"/>
          <w:szCs w:val="20"/>
          <w:lang w:eastAsia="cs-CZ"/>
        </w:rPr>
        <w:lastRenderedPageBreak/>
        <w:t>Další podmínky veřejné zakázky</w:t>
      </w:r>
    </w:p>
    <w:p w14:paraId="527C7419" w14:textId="77777777" w:rsidR="00911EDE" w:rsidRPr="00175AF6" w:rsidRDefault="00911EDE" w:rsidP="00911EDE">
      <w:pPr>
        <w:suppressAutoHyphens/>
        <w:spacing w:line="240" w:lineRule="auto"/>
        <w:ind w:left="72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0B7EB1FC" w14:textId="77777777" w:rsidR="00911EDE" w:rsidRPr="00175AF6" w:rsidRDefault="00911EDE" w:rsidP="00911EDE">
      <w:pPr>
        <w:numPr>
          <w:ilvl w:val="0"/>
          <w:numId w:val="7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Dodavatel může podat pouze jednu nabídku. </w:t>
      </w:r>
    </w:p>
    <w:p w14:paraId="167ECE4A" w14:textId="77777777" w:rsidR="00911EDE" w:rsidRPr="00175AF6" w:rsidRDefault="00911EDE" w:rsidP="00911EDE">
      <w:pPr>
        <w:numPr>
          <w:ilvl w:val="0"/>
          <w:numId w:val="7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19BCBA23" w14:textId="77777777" w:rsidR="00911EDE" w:rsidRPr="00175AF6" w:rsidRDefault="00911EDE" w:rsidP="00911EDE">
      <w:pPr>
        <w:numPr>
          <w:ilvl w:val="0"/>
          <w:numId w:val="7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Komunikace mezi zadavatelem a dodavatelem se řídí analogicky dle § 211 ZZVZ. </w:t>
      </w:r>
    </w:p>
    <w:p w14:paraId="783D8E9A" w14:textId="77777777" w:rsidR="00911EDE" w:rsidRPr="00175AF6" w:rsidRDefault="00911EDE" w:rsidP="00911EDE">
      <w:pPr>
        <w:numPr>
          <w:ilvl w:val="0"/>
          <w:numId w:val="7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6C94AB7E" w14:textId="77777777" w:rsidR="00911EDE" w:rsidRPr="00175AF6" w:rsidRDefault="00911EDE" w:rsidP="00911EDE">
      <w:pPr>
        <w:numPr>
          <w:ilvl w:val="0"/>
          <w:numId w:val="7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1E84033A" w14:textId="77777777" w:rsidR="00911EDE" w:rsidRPr="00175AF6" w:rsidRDefault="00911EDE" w:rsidP="00911EDE">
      <w:pPr>
        <w:numPr>
          <w:ilvl w:val="0"/>
          <w:numId w:val="7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497C84B0" w14:textId="77777777" w:rsidR="00911EDE" w:rsidRPr="00175AF6" w:rsidRDefault="00911EDE" w:rsidP="00911EDE">
      <w:pPr>
        <w:numPr>
          <w:ilvl w:val="0"/>
          <w:numId w:val="7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Vybraný dodavatel je povinen spolupůsobit při výkonu kontroly dle zákona č. 320/2001 Sb., o finanční kontrole ve veřejné správě, ve znění pozdějších předpisů.</w:t>
      </w:r>
    </w:p>
    <w:p w14:paraId="48FB2BC1" w14:textId="77777777" w:rsidR="00911EDE" w:rsidRPr="00175AF6" w:rsidRDefault="00911EDE" w:rsidP="00911EDE">
      <w:pPr>
        <w:numPr>
          <w:ilvl w:val="0"/>
          <w:numId w:val="7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66CA6074" w14:textId="77777777" w:rsidR="00911EDE" w:rsidRPr="00175AF6" w:rsidRDefault="00911EDE" w:rsidP="00911EDE">
      <w:pPr>
        <w:numPr>
          <w:ilvl w:val="0"/>
          <w:numId w:val="7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nepožaduje poskytnutí jistoty.</w:t>
      </w:r>
    </w:p>
    <w:p w14:paraId="7CE33E12" w14:textId="77777777" w:rsidR="00911EDE" w:rsidRPr="00175AF6" w:rsidRDefault="00911EDE" w:rsidP="00911EDE">
      <w:pPr>
        <w:numPr>
          <w:ilvl w:val="0"/>
          <w:numId w:val="7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 zadávacím řízení.</w:t>
      </w:r>
    </w:p>
    <w:p w14:paraId="34D12303" w14:textId="77777777" w:rsidR="00911EDE" w:rsidRPr="00175AF6" w:rsidRDefault="00911EDE" w:rsidP="00911EDE">
      <w:pPr>
        <w:numPr>
          <w:ilvl w:val="0"/>
          <w:numId w:val="7"/>
        </w:numPr>
        <w:suppressAutoHyphens/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Zadavatel si vyhrazuje právo veřejnou zakázku zrušit analogicky v souladu s § 127 ZZVZ.</w:t>
      </w:r>
    </w:p>
    <w:p w14:paraId="56390846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64FF4BA1" w14:textId="77777777" w:rsidR="00911EDE" w:rsidRPr="00175AF6" w:rsidRDefault="00911EDE" w:rsidP="00911EDE">
      <w:p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31055667" w14:textId="77777777" w:rsidR="00911EDE" w:rsidRPr="00175AF6" w:rsidRDefault="00911EDE" w:rsidP="00911EDE">
      <w:pPr>
        <w:keepNext/>
        <w:numPr>
          <w:ilvl w:val="0"/>
          <w:numId w:val="4"/>
        </w:num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výzvy</w:t>
      </w:r>
    </w:p>
    <w:p w14:paraId="34D06B03" w14:textId="77777777" w:rsidR="00911EDE" w:rsidRPr="00175AF6" w:rsidRDefault="00911EDE" w:rsidP="00911EDE">
      <w:pPr>
        <w:suppressAutoHyphens/>
        <w:spacing w:before="120" w:after="120" w:line="240" w:lineRule="atLeast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Cs/>
          <w:sz w:val="20"/>
          <w:szCs w:val="20"/>
          <w:lang w:eastAsia="cs-CZ"/>
        </w:rPr>
        <w:t>Vysvětlení výzvy se řídí analogicky dle § 98 ZZVZ. Zadavatel vždy uveřejní vysvětlení výzvy včetně přesného znění žádosti na profilu zadavatele.</w:t>
      </w:r>
    </w:p>
    <w:p w14:paraId="3AA61168" w14:textId="77777777" w:rsidR="00911EDE" w:rsidRPr="00175AF6" w:rsidRDefault="00911EDE" w:rsidP="00911EDE">
      <w:pPr>
        <w:suppressAutoHyphens/>
        <w:spacing w:before="120" w:after="120" w:line="240" w:lineRule="atLeast"/>
        <w:jc w:val="both"/>
        <w:outlineLvl w:val="0"/>
        <w:rPr>
          <w:rFonts w:eastAsia="Times New Roman" w:cs="Arial"/>
          <w:bCs/>
          <w:kern w:val="2"/>
          <w:sz w:val="20"/>
          <w:szCs w:val="20"/>
          <w:lang w:eastAsia="cs-CZ"/>
        </w:rPr>
      </w:pPr>
      <w:r w:rsidRPr="00175AF6">
        <w:rPr>
          <w:rFonts w:eastAsia="Times New Roman" w:cs="Arial"/>
          <w:bCs/>
          <w:kern w:val="2"/>
          <w:sz w:val="20"/>
          <w:szCs w:val="20"/>
          <w:lang w:eastAsia="cs-CZ"/>
        </w:rPr>
        <w:t>Změna nebo doplnění výzvy se řídí</w:t>
      </w:r>
      <w:r w:rsidRPr="00175AF6">
        <w:rPr>
          <w:rFonts w:eastAsia="Times New Roman" w:cs="Arial"/>
          <w:sz w:val="20"/>
          <w:szCs w:val="20"/>
          <w:lang w:eastAsia="cs-CZ"/>
        </w:rPr>
        <w:t xml:space="preserve"> analogicky</w:t>
      </w:r>
      <w:r w:rsidRPr="00175AF6">
        <w:rPr>
          <w:rFonts w:eastAsia="Times New Roman" w:cs="Arial"/>
          <w:bCs/>
          <w:kern w:val="2"/>
          <w:sz w:val="20"/>
          <w:szCs w:val="20"/>
          <w:lang w:eastAsia="cs-CZ"/>
        </w:rPr>
        <w:t xml:space="preserve"> dle § 99 ZZVZ. Zadavatel vždy uveřejní informaci o změně nebo doplnění výzvy na profilu zadavatele.</w:t>
      </w:r>
    </w:p>
    <w:p w14:paraId="0FF688EB" w14:textId="77777777" w:rsidR="00911EDE" w:rsidRPr="00175AF6" w:rsidRDefault="00911EDE" w:rsidP="00911EDE">
      <w:pPr>
        <w:suppressAutoHyphens/>
        <w:spacing w:before="120" w:after="120" w:line="240" w:lineRule="atLeast"/>
        <w:jc w:val="both"/>
        <w:outlineLvl w:val="0"/>
        <w:rPr>
          <w:rFonts w:eastAsia="Times New Roman" w:cs="Arial"/>
          <w:bCs/>
          <w:kern w:val="2"/>
          <w:sz w:val="20"/>
          <w:szCs w:val="20"/>
          <w:lang w:eastAsia="cs-CZ"/>
        </w:rPr>
      </w:pPr>
    </w:p>
    <w:p w14:paraId="7FEF5371" w14:textId="77777777" w:rsidR="00911EDE" w:rsidRPr="00175AF6" w:rsidRDefault="00911EDE" w:rsidP="00911EDE">
      <w:pPr>
        <w:numPr>
          <w:ilvl w:val="0"/>
          <w:numId w:val="4"/>
        </w:numPr>
        <w:suppressAutoHyphens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sz w:val="20"/>
          <w:szCs w:val="20"/>
          <w:lang w:eastAsia="cs-CZ"/>
        </w:rPr>
        <w:t>Přílohy výzvy</w:t>
      </w:r>
    </w:p>
    <w:p w14:paraId="1B611F79" w14:textId="77777777" w:rsidR="00911EDE" w:rsidRPr="00175AF6" w:rsidRDefault="00911EDE" w:rsidP="00911EDE">
      <w:pPr>
        <w:suppressAutoHyphen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43"/>
        <w:gridCol w:w="7229"/>
      </w:tblGrid>
      <w:tr w:rsidR="00911EDE" w:rsidRPr="00175AF6" w14:paraId="0E3FCFBF" w14:textId="77777777" w:rsidTr="009E682D">
        <w:trPr>
          <w:trHeight w:val="4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DBFF"/>
            <w:vAlign w:val="center"/>
          </w:tcPr>
          <w:p w14:paraId="78011D86" w14:textId="77777777" w:rsidR="00911EDE" w:rsidRPr="00175AF6" w:rsidRDefault="00911EDE" w:rsidP="009E682D">
            <w:pPr>
              <w:suppressAutoHyphens/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b/>
                <w:sz w:val="20"/>
                <w:szCs w:val="20"/>
                <w:lang w:eastAsia="cs-CZ"/>
              </w:rPr>
              <w:t>číslo přílohy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DBFF"/>
            <w:vAlign w:val="center"/>
          </w:tcPr>
          <w:p w14:paraId="5DD6A333" w14:textId="77777777" w:rsidR="00911EDE" w:rsidRPr="00175AF6" w:rsidRDefault="00911EDE" w:rsidP="009E682D">
            <w:pPr>
              <w:suppressAutoHyphens/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přílohy</w:t>
            </w:r>
          </w:p>
        </w:tc>
      </w:tr>
      <w:tr w:rsidR="00911EDE" w:rsidRPr="00175AF6" w14:paraId="50857DCF" w14:textId="77777777" w:rsidTr="009E682D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17B4C" w14:textId="77777777" w:rsidR="00911EDE" w:rsidRPr="00175AF6" w:rsidRDefault="00911EDE" w:rsidP="009E682D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F331" w14:textId="77777777" w:rsidR="00911EDE" w:rsidRPr="00175AF6" w:rsidRDefault="00911EDE" w:rsidP="009E682D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Krycí list</w:t>
            </w:r>
          </w:p>
        </w:tc>
      </w:tr>
      <w:tr w:rsidR="00911EDE" w:rsidRPr="00175AF6" w14:paraId="31C654CC" w14:textId="77777777" w:rsidTr="009E682D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5454" w14:textId="77777777" w:rsidR="00911EDE" w:rsidRPr="00175AF6" w:rsidRDefault="00911EDE" w:rsidP="009E682D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Příloha č.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E419" w14:textId="77777777" w:rsidR="00911EDE" w:rsidRPr="00175AF6" w:rsidRDefault="00911EDE" w:rsidP="009E682D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Technická specifikace</w:t>
            </w:r>
          </w:p>
        </w:tc>
      </w:tr>
      <w:tr w:rsidR="00911EDE" w:rsidRPr="00175AF6" w14:paraId="04ACDAEC" w14:textId="77777777" w:rsidTr="009E682D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D50D" w14:textId="77777777" w:rsidR="00911EDE" w:rsidRPr="00175AF6" w:rsidRDefault="00911EDE" w:rsidP="009E682D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Příloha č. 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1D61" w14:textId="77777777" w:rsidR="00911EDE" w:rsidRPr="00175AF6" w:rsidRDefault="00911EDE" w:rsidP="009E682D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Vzor – Čestné prohlášení</w:t>
            </w:r>
          </w:p>
        </w:tc>
      </w:tr>
      <w:tr w:rsidR="00911EDE" w:rsidRPr="00175AF6" w14:paraId="1735B98F" w14:textId="77777777" w:rsidTr="009E682D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4A8D" w14:textId="77777777" w:rsidR="00911EDE" w:rsidRPr="00175AF6" w:rsidRDefault="00911EDE" w:rsidP="009E682D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Příloha č.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F39E" w14:textId="77777777" w:rsidR="00911EDE" w:rsidRPr="00175AF6" w:rsidRDefault="00911EDE" w:rsidP="009E682D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Obligatorní náv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rh kupní smlouvy</w:t>
            </w:r>
          </w:p>
        </w:tc>
      </w:tr>
      <w:tr w:rsidR="00911EDE" w:rsidRPr="00175AF6" w14:paraId="1D5A72D5" w14:textId="77777777" w:rsidTr="009E682D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6F88" w14:textId="77777777" w:rsidR="00911EDE" w:rsidRPr="00175AF6" w:rsidRDefault="00911EDE" w:rsidP="009E682D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Příloha č. 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59F1" w14:textId="77777777" w:rsidR="00911EDE" w:rsidRPr="00175AF6" w:rsidRDefault="00911EDE" w:rsidP="009E682D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Vzor čestného prohlášení dodavatele k mezinárodním sankcím</w:t>
            </w:r>
          </w:p>
        </w:tc>
      </w:tr>
      <w:tr w:rsidR="00911EDE" w:rsidRPr="00175AF6" w14:paraId="63AEF7E5" w14:textId="77777777" w:rsidTr="009E682D">
        <w:trPr>
          <w:trHeight w:val="4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1EBC" w14:textId="77777777" w:rsidR="00911EDE" w:rsidRPr="00175AF6" w:rsidRDefault="00911EDE" w:rsidP="009E682D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Příloha č. 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E577" w14:textId="77777777" w:rsidR="00911EDE" w:rsidRPr="00175AF6" w:rsidRDefault="00911EDE" w:rsidP="009E682D">
            <w:pPr>
              <w:suppressAutoHyphens/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75AF6">
              <w:rPr>
                <w:rFonts w:eastAsia="Times New Roman" w:cs="Arial"/>
                <w:sz w:val="20"/>
                <w:szCs w:val="20"/>
                <w:lang w:eastAsia="cs-CZ"/>
              </w:rPr>
              <w:t>Rozklad cenové nabídky</w:t>
            </w:r>
          </w:p>
        </w:tc>
      </w:tr>
    </w:tbl>
    <w:p w14:paraId="4A68FB29" w14:textId="77777777" w:rsidR="00911EDE" w:rsidRPr="00175AF6" w:rsidRDefault="00911EDE" w:rsidP="00911EDE">
      <w:pPr>
        <w:suppressAutoHyphens/>
        <w:spacing w:before="240" w:line="240" w:lineRule="auto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Přílohy zadávací dokumentace v elektronické podobě, jsou zveřejněny na profilu zadavatele </w:t>
      </w:r>
      <w:hyperlink r:id="rId11">
        <w:r w:rsidRPr="00175AF6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175AF6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p w14:paraId="354E6E4F" w14:textId="1CEA9622" w:rsidR="00236EA5" w:rsidRDefault="00236EA5" w:rsidP="00236EA5">
      <w:pPr>
        <w:rPr>
          <w:lang w:eastAsia="cs-CZ"/>
        </w:rPr>
      </w:pPr>
    </w:p>
    <w:p w14:paraId="6E8E4A20" w14:textId="3475E3C7" w:rsidR="00236EA5" w:rsidRPr="00236EA5" w:rsidRDefault="00236EA5" w:rsidP="00236EA5">
      <w:pPr>
        <w:rPr>
          <w:lang w:eastAsia="cs-CZ"/>
        </w:rPr>
      </w:pPr>
    </w:p>
    <w:sectPr w:rsidR="00236EA5" w:rsidRPr="00236EA5" w:rsidSect="008F4F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D1B4" w14:textId="77777777" w:rsidR="006F72D8" w:rsidRDefault="006F72D8" w:rsidP="004A044C">
      <w:pPr>
        <w:spacing w:line="240" w:lineRule="auto"/>
      </w:pPr>
      <w:r>
        <w:separator/>
      </w:r>
    </w:p>
  </w:endnote>
  <w:endnote w:type="continuationSeparator" w:id="0">
    <w:p w14:paraId="4FC48E5A" w14:textId="77777777" w:rsidR="006F72D8" w:rsidRDefault="006F72D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7F73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97B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395C" w14:textId="77777777" w:rsidR="006F72D8" w:rsidRDefault="006F72D8" w:rsidP="004A044C">
      <w:pPr>
        <w:spacing w:line="240" w:lineRule="auto"/>
      </w:pPr>
      <w:r>
        <w:separator/>
      </w:r>
    </w:p>
  </w:footnote>
  <w:footnote w:type="continuationSeparator" w:id="0">
    <w:p w14:paraId="4C5F79C6" w14:textId="77777777" w:rsidR="006F72D8" w:rsidRDefault="006F72D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EB13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F7BD1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F7BD1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8DCB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C01AC"/>
    <w:multiLevelType w:val="multilevel"/>
    <w:tmpl w:val="A9CC678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32391"/>
    <w:multiLevelType w:val="multilevel"/>
    <w:tmpl w:val="3404ED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13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4" w15:restartNumberingAfterBreak="0">
    <w:nsid w:val="467E16A8"/>
    <w:multiLevelType w:val="multilevel"/>
    <w:tmpl w:val="9F62F8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1C6626"/>
    <w:multiLevelType w:val="multilevel"/>
    <w:tmpl w:val="24040F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D67715"/>
    <w:multiLevelType w:val="multilevel"/>
    <w:tmpl w:val="5552B7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13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7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0588C"/>
    <w:multiLevelType w:val="multilevel"/>
    <w:tmpl w:val="5B068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13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36EA5"/>
    <w:rsid w:val="00240FFA"/>
    <w:rsid w:val="00241EAC"/>
    <w:rsid w:val="00251DF6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158EC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72D8"/>
    <w:rsid w:val="0071483B"/>
    <w:rsid w:val="007476D3"/>
    <w:rsid w:val="007A2617"/>
    <w:rsid w:val="007F7BD1"/>
    <w:rsid w:val="00824631"/>
    <w:rsid w:val="008650CD"/>
    <w:rsid w:val="008E311B"/>
    <w:rsid w:val="008F4FC4"/>
    <w:rsid w:val="008F6A0E"/>
    <w:rsid w:val="00911EDE"/>
    <w:rsid w:val="00932EB1"/>
    <w:rsid w:val="009764AD"/>
    <w:rsid w:val="009876AE"/>
    <w:rsid w:val="009969EB"/>
    <w:rsid w:val="009A699B"/>
    <w:rsid w:val="009B3EC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akazky.kzcr.e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C3E-0962-4A10-93D8-255DE6D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38</TotalTime>
  <Pages>6</Pages>
  <Words>1853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9</cp:revision>
  <cp:lastPrinted>2025-08-11T12:39:00Z</cp:lastPrinted>
  <dcterms:created xsi:type="dcterms:W3CDTF">2025-05-14T05:55:00Z</dcterms:created>
  <dcterms:modified xsi:type="dcterms:W3CDTF">2026-03-03T09:21:00Z</dcterms:modified>
</cp:coreProperties>
</file>