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0A9C0" w14:textId="77777777" w:rsidR="00BD3633" w:rsidRDefault="0065312B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83CE1E5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8701F22" w14:textId="222B3CC0" w:rsidR="00BD3633" w:rsidRDefault="0065312B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6B38D0" w:rsidRPr="006B38D0">
        <w:rPr>
          <w:rFonts w:cs="Arial"/>
          <w:b/>
          <w:szCs w:val="18"/>
        </w:rPr>
        <w:t xml:space="preserve">Kapalinový chromatograf s hmotnostní detekcí pro Oddělení soudního lékařství a toxikologie, MNUL, </w:t>
      </w:r>
      <w:proofErr w:type="spellStart"/>
      <w:proofErr w:type="gramStart"/>
      <w:r w:rsidR="006B38D0" w:rsidRPr="006B38D0">
        <w:rPr>
          <w:rFonts w:cs="Arial"/>
          <w:b/>
          <w:szCs w:val="18"/>
        </w:rPr>
        <w:t>o.z</w:t>
      </w:r>
      <w:proofErr w:type="spellEnd"/>
      <w:r w:rsidR="006B38D0" w:rsidRPr="006B38D0">
        <w:rPr>
          <w:rFonts w:cs="Arial"/>
          <w:b/>
          <w:szCs w:val="18"/>
        </w:rPr>
        <w:t>.</w:t>
      </w:r>
      <w:proofErr w:type="gramEnd"/>
    </w:p>
    <w:p w14:paraId="0C0759DC" w14:textId="77777777" w:rsidR="006B38D0" w:rsidRDefault="006B38D0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4EBEB505" w14:textId="47726E89" w:rsidR="00BD3633" w:rsidRDefault="0065312B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05336752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BD3633" w14:paraId="54DA332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00F7AD9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0CE8AA4E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217A3CC2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E9173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762C6DB9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09E428D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9799D5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7995FBA7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5CED6790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0FF5444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2E5062DC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6008230D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AAAF0C2" w14:textId="30C34DBC" w:rsidR="00BD3633" w:rsidRDefault="0065312B" w:rsidP="00947F19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za účastníka</w:t>
            </w:r>
          </w:p>
        </w:tc>
        <w:tc>
          <w:tcPr>
            <w:tcW w:w="6662" w:type="dxa"/>
            <w:vAlign w:val="center"/>
          </w:tcPr>
          <w:p w14:paraId="2AE2F61B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3335A13C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2B7749C6" w14:textId="00A08594" w:rsidR="00BD3633" w:rsidRDefault="0065312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1A55F5A4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EBD5DB5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71C0CD61" w14:textId="3726D0CB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24DDFE6C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73762F87" w14:textId="41EB1F8D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69000771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 w14:paraId="412A693F" w14:textId="25379ED5" w:rsidR="00BD3633" w:rsidRDefault="0065312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Účastník čestně prohlašuje, že plně a bezvýhradně akceptuje obligatorní návrh smlouvy, který je přílohou </w:t>
      </w:r>
      <w:r w:rsidR="00F94886">
        <w:rPr>
          <w:rFonts w:cs="Arial"/>
          <w:color w:val="00000A"/>
          <w:szCs w:val="18"/>
        </w:rPr>
        <w:t>zadávací dokumentace</w:t>
      </w:r>
      <w:r>
        <w:rPr>
          <w:rFonts w:cs="Arial"/>
          <w:color w:val="00000A"/>
          <w:szCs w:val="18"/>
        </w:rPr>
        <w:t>.</w:t>
      </w:r>
    </w:p>
    <w:p w14:paraId="13145EA5" w14:textId="324937DD" w:rsidR="00BD3633" w:rsidRDefault="0065312B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</w:t>
      </w:r>
      <w:r w:rsidR="00947F19">
        <w:rPr>
          <w:rFonts w:cs="Arial"/>
          <w:szCs w:val="18"/>
        </w:rPr>
        <w:t xml:space="preserve">                   </w:t>
      </w:r>
      <w:r>
        <w:rPr>
          <w:rFonts w:cs="Arial"/>
          <w:szCs w:val="18"/>
        </w:rPr>
        <w:t>o střetu zájmů nebo jím ovládaná osoba vlastní podíl představující alespoň 25 % účasti společníka v obchodní společnosti.</w:t>
      </w:r>
    </w:p>
    <w:p w14:paraId="673E42F4" w14:textId="77777777" w:rsidR="006B38D0" w:rsidRPr="00004BA4" w:rsidRDefault="006B38D0" w:rsidP="006B38D0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5A9B87B2" w14:textId="282B6F4E" w:rsidR="006B38D0" w:rsidRDefault="006B38D0" w:rsidP="006B38D0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004BA4">
        <w:rPr>
          <w:rFonts w:cs="Arial"/>
          <w:color w:val="00000A"/>
          <w:szCs w:val="18"/>
        </w:rPr>
        <w:t>Účastník</w:t>
      </w:r>
      <w:r w:rsidRPr="00004BA4">
        <w:rPr>
          <w:rFonts w:cs="Arial"/>
          <w:szCs w:val="18"/>
        </w:rPr>
        <w:t xml:space="preserve"> čestně prohlašuje, že </w:t>
      </w:r>
      <w:r w:rsidRPr="00004BA4">
        <w:rPr>
          <w:rFonts w:cs="Arial"/>
          <w:color w:val="000000"/>
          <w:szCs w:val="18"/>
        </w:rPr>
        <w:t xml:space="preserve">zboží je vyrobené z materiálů, které mají certifikáty a atesty zdravotní nezávadnosti, a </w:t>
      </w:r>
      <w:r w:rsidRPr="00004BA4">
        <w:rPr>
          <w:rFonts w:cs="Arial"/>
          <w:szCs w:val="18"/>
        </w:rPr>
        <w:t>veškeré povrchy nabízených výrobků včetně příslušenství je možné povrchově dezinfikovat prostředky uvedenými v dezinfekčním programu Krajské zdravotní, a.s.</w:t>
      </w:r>
    </w:p>
    <w:p w14:paraId="57174E7F" w14:textId="40AC8FF0" w:rsidR="00BD3633" w:rsidRDefault="006B38D0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6B38D0">
        <w:rPr>
          <w:rFonts w:cs="Arial"/>
          <w:szCs w:val="18"/>
        </w:rPr>
        <w:lastRenderedPageBreak/>
        <w:t>Účastník prohlašuje, 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342B361B" w14:textId="4256B371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132EC002" w14:textId="77777777" w:rsidR="00F2770B" w:rsidRDefault="00F2770B">
      <w:pPr>
        <w:snapToGrid w:val="0"/>
        <w:spacing w:after="120"/>
        <w:ind w:right="-1"/>
        <w:jc w:val="both"/>
        <w:rPr>
          <w:rFonts w:cs="Arial"/>
          <w:szCs w:val="18"/>
        </w:rPr>
      </w:pPr>
      <w:bookmarkStart w:id="0" w:name="_GoBack"/>
      <w:bookmarkEnd w:id="0"/>
    </w:p>
    <w:p w14:paraId="78C766B9" w14:textId="77777777" w:rsidR="00BD3633" w:rsidRDefault="00BD3633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4BCBAE6" w14:textId="77777777" w:rsidR="00BD3633" w:rsidRDefault="0065312B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275ACE6A" w14:textId="77777777" w:rsidR="00BD3633" w:rsidRDefault="0065312B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1AD8F93" w14:textId="77777777" w:rsidR="00BD3633" w:rsidRDefault="00BD3633">
      <w:pPr>
        <w:ind w:right="-1"/>
        <w:rPr>
          <w:rFonts w:cs="Arial"/>
          <w:szCs w:val="18"/>
        </w:rPr>
      </w:pPr>
    </w:p>
    <w:p w14:paraId="5A69D6CA" w14:textId="77777777" w:rsidR="00BD3633" w:rsidRDefault="00BD3633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BD3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77BE6" w14:textId="77777777" w:rsidR="007F1EDA" w:rsidRDefault="007F1EDA">
      <w:pPr>
        <w:spacing w:line="240" w:lineRule="auto"/>
      </w:pPr>
      <w:r>
        <w:separator/>
      </w:r>
    </w:p>
  </w:endnote>
  <w:endnote w:type="continuationSeparator" w:id="0">
    <w:p w14:paraId="19F0B84D" w14:textId="77777777" w:rsidR="007F1EDA" w:rsidRDefault="007F1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F43A0" w14:textId="77777777" w:rsidR="007F1EDA" w:rsidRDefault="007F1EDA">
      <w:pPr>
        <w:spacing w:line="240" w:lineRule="auto"/>
      </w:pPr>
      <w:r>
        <w:separator/>
      </w:r>
    </w:p>
  </w:footnote>
  <w:footnote w:type="continuationSeparator" w:id="0">
    <w:p w14:paraId="720820B6" w14:textId="77777777" w:rsidR="007F1EDA" w:rsidRDefault="007F1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371B4BAC" w:rsidR="00BD3633" w:rsidRDefault="0065312B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F2770B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F2770B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191DA3"/>
    <w:rsid w:val="00200945"/>
    <w:rsid w:val="004D03B0"/>
    <w:rsid w:val="00590F15"/>
    <w:rsid w:val="0065312B"/>
    <w:rsid w:val="006A0F0C"/>
    <w:rsid w:val="006B38D0"/>
    <w:rsid w:val="006B503D"/>
    <w:rsid w:val="00767CF1"/>
    <w:rsid w:val="007F1EDA"/>
    <w:rsid w:val="00827F34"/>
    <w:rsid w:val="00947F19"/>
    <w:rsid w:val="00AD4880"/>
    <w:rsid w:val="00BD3633"/>
    <w:rsid w:val="00D00C25"/>
    <w:rsid w:val="00EB6BC8"/>
    <w:rsid w:val="00EF4178"/>
    <w:rsid w:val="00F2770B"/>
    <w:rsid w:val="00F94886"/>
    <w:rsid w:val="00F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7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AF28-4381-4F10-82D5-2D8A2E6A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51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26</cp:revision>
  <cp:lastPrinted>2025-02-20T13:28:00Z</cp:lastPrinted>
  <dcterms:created xsi:type="dcterms:W3CDTF">2025-09-25T05:23:00Z</dcterms:created>
  <dcterms:modified xsi:type="dcterms:W3CDTF">2026-01-14T12:17:00Z</dcterms:modified>
</cp:coreProperties>
</file>