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>Modernizace centrální sterilizace CS 1 v Masarykově nemocnici v Ústí nad Labem – DESIGN &amp; BUILD, II.</w:t>
      </w:r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2C84-4620-44B4-8B0F-34918325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2025-10-20T09:26:00Z</dcterms:created>
  <dcterms:modified xsi:type="dcterms:W3CDTF">2025-10-20T09:26:00Z</dcterms:modified>
</cp:coreProperties>
</file>