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8A587D" w:rsidRPr="008A587D">
        <w:rPr>
          <w:rFonts w:cs="Arial"/>
          <w:b/>
          <w:sz w:val="20"/>
          <w:szCs w:val="20"/>
        </w:rPr>
        <w:t>Oprava komunikace NEMCV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FC" w:rsidRDefault="00A626FC" w:rsidP="004A044C">
      <w:pPr>
        <w:spacing w:line="240" w:lineRule="auto"/>
      </w:pPr>
      <w:r>
        <w:separator/>
      </w:r>
    </w:p>
  </w:endnote>
  <w:endnote w:type="continuationSeparator" w:id="0">
    <w:p w:rsidR="00A626FC" w:rsidRDefault="00A626F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FC" w:rsidRDefault="00A626FC" w:rsidP="004A044C">
      <w:pPr>
        <w:spacing w:line="240" w:lineRule="auto"/>
      </w:pPr>
      <w:r>
        <w:separator/>
      </w:r>
    </w:p>
  </w:footnote>
  <w:footnote w:type="continuationSeparator" w:id="0">
    <w:p w:rsidR="00A626FC" w:rsidRDefault="00A626FC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8A587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8A587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4AFA-F64D-4A0D-A584-B33672BE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2025-10-22T09:16:00Z</dcterms:modified>
</cp:coreProperties>
</file>