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16F2E77D" w14:textId="77777777" w:rsidR="00E57F03" w:rsidRPr="000C121A" w:rsidRDefault="00E57F03" w:rsidP="00E57F03">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7FA762A6" w14:textId="77777777" w:rsidR="00E57F03" w:rsidRPr="00A851AE" w:rsidRDefault="00E57F03" w:rsidP="00E57F03">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53807C01" w14:textId="77777777" w:rsidR="00E57F03" w:rsidRPr="00A851AE" w:rsidRDefault="00E57F03" w:rsidP="00E57F03">
      <w:pPr>
        <w:pStyle w:val="Oznaensmluvnchstran"/>
      </w:pPr>
      <w:r>
        <w:t>IČO:</w:t>
      </w:r>
      <w:r>
        <w:tab/>
      </w:r>
      <w:r w:rsidRPr="00A851AE">
        <w:t>(</w:t>
      </w:r>
      <w:r w:rsidRPr="00E32E51">
        <w:rPr>
          <w:i/>
          <w:color w:val="00B0F0"/>
        </w:rPr>
        <w:t xml:space="preserve">doplní </w:t>
      </w:r>
      <w:r>
        <w:rPr>
          <w:i/>
          <w:color w:val="00B0F0"/>
        </w:rPr>
        <w:t>zhotovitel</w:t>
      </w:r>
      <w:r w:rsidRPr="00A851AE">
        <w:t>)</w:t>
      </w:r>
    </w:p>
    <w:p w14:paraId="03221C64" w14:textId="77777777" w:rsidR="00E57F03" w:rsidRPr="00A851AE" w:rsidRDefault="00E57F03" w:rsidP="00E57F03">
      <w:pPr>
        <w:pStyle w:val="Oznaensmluvnchstran"/>
      </w:pPr>
      <w:r>
        <w:t>DIČ:</w:t>
      </w:r>
      <w:r>
        <w:tab/>
      </w:r>
      <w:r w:rsidRPr="00A851AE">
        <w:t>(</w:t>
      </w:r>
      <w:r w:rsidRPr="00E32E51">
        <w:rPr>
          <w:i/>
          <w:color w:val="00B0F0"/>
        </w:rPr>
        <w:t xml:space="preserve">doplní </w:t>
      </w:r>
      <w:r>
        <w:rPr>
          <w:i/>
          <w:color w:val="00B0F0"/>
        </w:rPr>
        <w:t>zhotovitel</w:t>
      </w:r>
      <w:r w:rsidRPr="00A851AE">
        <w:t>)</w:t>
      </w:r>
    </w:p>
    <w:p w14:paraId="4EA7DCA1" w14:textId="77777777" w:rsidR="00E57F03" w:rsidRPr="00A851AE" w:rsidRDefault="00E57F03" w:rsidP="00E57F03">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8C7DE17" w14:textId="77777777" w:rsidR="00E57F03" w:rsidRPr="00A851AE" w:rsidRDefault="00E57F03" w:rsidP="00E57F03">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469FDB6B" w14:textId="77777777" w:rsidR="00E57F03" w:rsidRPr="00A851AE" w:rsidRDefault="00E57F03" w:rsidP="00E57F03">
      <w:pPr>
        <w:pStyle w:val="Oznaensmluvnchstran"/>
      </w:pPr>
      <w:r>
        <w:t>bankovní spojení:</w:t>
      </w:r>
      <w:r>
        <w:tab/>
      </w:r>
      <w:r w:rsidRPr="00A851AE">
        <w:t>(</w:t>
      </w:r>
      <w:r w:rsidRPr="00E32E51">
        <w:rPr>
          <w:i/>
          <w:color w:val="00B0F0"/>
        </w:rPr>
        <w:t xml:space="preserve">doplní </w:t>
      </w:r>
      <w:r>
        <w:rPr>
          <w:i/>
          <w:color w:val="00B0F0"/>
        </w:rPr>
        <w:t>zhotovitel</w:t>
      </w:r>
      <w:r>
        <w:t>)</w:t>
      </w:r>
    </w:p>
    <w:p w14:paraId="7DB16126" w14:textId="77777777" w:rsidR="00E57F03" w:rsidRPr="00A851AE" w:rsidRDefault="00E57F03" w:rsidP="00E57F03">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18E8E15F" w14:textId="77777777" w:rsidR="00E57F03" w:rsidRPr="00A851AE" w:rsidRDefault="00E57F03" w:rsidP="00E57F03">
      <w:pPr>
        <w:pStyle w:val="Oznaensmluvnchstran"/>
      </w:pPr>
      <w:r>
        <w:t>kontaktní osoba:</w:t>
      </w:r>
      <w:r>
        <w:tab/>
      </w:r>
      <w:r w:rsidRPr="00A851AE">
        <w:t>(</w:t>
      </w:r>
      <w:r w:rsidRPr="00E32E51">
        <w:rPr>
          <w:i/>
          <w:color w:val="00B0F0"/>
        </w:rPr>
        <w:t xml:space="preserve">doplní </w:t>
      </w:r>
      <w:r>
        <w:rPr>
          <w:i/>
          <w:color w:val="00B0F0"/>
        </w:rPr>
        <w:t>zhotovitel</w:t>
      </w:r>
      <w:r w:rsidRPr="00A851AE">
        <w:t>)</w:t>
      </w:r>
    </w:p>
    <w:p w14:paraId="6120F53A" w14:textId="34FE32E2" w:rsidR="00977CED" w:rsidRDefault="00E57F03" w:rsidP="00977CED">
      <w:pPr>
        <w:pStyle w:val="Oznaensmluvnchstran"/>
      </w:pPr>
      <w:r w:rsidRPr="00A851AE">
        <w:t xml:space="preserve"> </w:t>
      </w:r>
      <w:permEnd w:id="312875750"/>
      <w:r w:rsidR="00977CED" w:rsidRPr="00A851AE">
        <w:t>(dále jako „</w:t>
      </w:r>
      <w:r w:rsidR="00977CED">
        <w:rPr>
          <w:b/>
        </w:rPr>
        <w:t>zhotovitel</w:t>
      </w:r>
      <w:r w:rsidR="00977CED"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44C41FB7" w14:textId="36E67B7D" w:rsidR="00C07B35" w:rsidRDefault="00977CED" w:rsidP="00C07B35">
      <w:pPr>
        <w:pStyle w:val="Oznaensmluvnchstran"/>
        <w:rPr>
          <w:lang w:eastAsia="cs-CZ"/>
        </w:rPr>
      </w:pPr>
      <w:r w:rsidRPr="006C3177">
        <w:t>zastoupená:</w:t>
      </w:r>
      <w:r w:rsidRPr="006C3177">
        <w:tab/>
      </w:r>
      <w:permStart w:id="823739761" w:edGrp="everyone"/>
      <w:r w:rsidR="00C07B35">
        <w:rPr>
          <w:lang w:eastAsia="cs-CZ"/>
        </w:rPr>
        <w:t>MUDr. Tomáš Hrubý, Generální ředitel</w:t>
      </w:r>
    </w:p>
    <w:permEnd w:id="823739761"/>
    <w:p w14:paraId="5B31AD5F" w14:textId="313F4A24" w:rsidR="00977CED" w:rsidRPr="006C3177" w:rsidRDefault="00977CED" w:rsidP="00977CED">
      <w:pPr>
        <w:pStyle w:val="Oznaensmluvnchstran"/>
      </w:pPr>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77777777" w:rsidR="00977CED" w:rsidRPr="006C3177" w:rsidRDefault="00977CED" w:rsidP="00977CED">
      <w:pPr>
        <w:pStyle w:val="Oznaensmluvnchstran"/>
      </w:pPr>
      <w:r w:rsidRPr="006C3177">
        <w:t>č. účtu:</w:t>
      </w:r>
      <w:r w:rsidRPr="006C3177">
        <w:tab/>
        <w:t>216686400/0300</w:t>
      </w:r>
    </w:p>
    <w:p w14:paraId="4F20E0E9" w14:textId="77777777" w:rsidR="00977CED" w:rsidRPr="006C3177" w:rsidRDefault="00977CED" w:rsidP="00977CED">
      <w:pPr>
        <w:pStyle w:val="Oznaensmluvnchstran"/>
        <w:rPr>
          <w:rStyle w:val="Odkaznakoment"/>
        </w:rPr>
      </w:pPr>
      <w:r w:rsidRPr="006C3177">
        <w:t>kontaktní údaje:</w:t>
      </w:r>
      <w:r w:rsidRPr="006C3177">
        <w:tab/>
        <w:t xml:space="preserve">tel: 477114105, 477114106, e-mail: </w:t>
      </w:r>
      <w:hyperlink r:id="rId8" w:history="1">
        <w:r w:rsidRPr="006C3177">
          <w:rPr>
            <w:rStyle w:val="Hypertextovodkaz"/>
          </w:rPr>
          <w:t>sekretariat@kzcr.eu</w:t>
        </w:r>
      </w:hyperlink>
    </w:p>
    <w:p w14:paraId="3B612EF9" w14:textId="7853B758" w:rsidR="000E1035" w:rsidRDefault="00977CED" w:rsidP="00977CED">
      <w:pPr>
        <w:pStyle w:val="Oznaensmluvnchstran"/>
      </w:pPr>
      <w:r w:rsidRPr="00977CED">
        <w:rPr>
          <w:rStyle w:val="Odkaznakoment"/>
          <w:sz w:val="20"/>
          <w:szCs w:val="20"/>
        </w:rPr>
        <w:t xml:space="preserve">Osoba oprávněná jednat ve věcech technických a administrativních: </w:t>
      </w:r>
      <w:permStart w:id="209937481" w:edGrp="everyone"/>
      <w:r w:rsidR="00720B29">
        <w:rPr>
          <w:rStyle w:val="Odkaznakoment"/>
          <w:sz w:val="20"/>
          <w:szCs w:val="20"/>
        </w:rPr>
        <w:t>Aleš Jeníček</w:t>
      </w:r>
      <w:r w:rsidR="00BA1377">
        <w:rPr>
          <w:rStyle w:val="Odkaznakoment"/>
          <w:sz w:val="20"/>
          <w:szCs w:val="20"/>
        </w:rPr>
        <w:t xml:space="preserve">, </w:t>
      </w:r>
      <w:r w:rsidR="00BA1377">
        <w:rPr>
          <w:lang w:eastAsia="cs-CZ"/>
        </w:rPr>
        <w:t>tel. č.: +420</w:t>
      </w:r>
      <w:r w:rsidR="00720B29">
        <w:rPr>
          <w:lang w:eastAsia="cs-CZ"/>
        </w:rPr>
        <w:t> 799 173 717</w:t>
      </w:r>
      <w:r w:rsidR="00BA1377">
        <w:rPr>
          <w:lang w:eastAsia="cs-CZ"/>
        </w:rPr>
        <w:t xml:space="preserve">, </w:t>
      </w:r>
      <w:r w:rsidR="00EF13CF">
        <w:rPr>
          <w:lang w:eastAsia="cs-CZ"/>
        </w:rPr>
        <w:t xml:space="preserve">Ondřej Antál, tel. č. +420 603 392 226, </w:t>
      </w:r>
      <w:r w:rsidR="00720B29">
        <w:rPr>
          <w:lang w:eastAsia="cs-CZ"/>
        </w:rPr>
        <w:t>Martina Štyllerová</w:t>
      </w:r>
      <w:r w:rsidR="00C07B35">
        <w:rPr>
          <w:lang w:eastAsia="cs-CZ"/>
        </w:rPr>
        <w:t xml:space="preserve"> </w:t>
      </w:r>
      <w:r w:rsidR="00EF13CF">
        <w:rPr>
          <w:lang w:eastAsia="cs-CZ"/>
        </w:rPr>
        <w:t xml:space="preserve">      </w:t>
      </w:r>
      <w:r w:rsidR="00C07B35">
        <w:rPr>
          <w:lang w:eastAsia="cs-CZ"/>
        </w:rPr>
        <w:t>tel. č. +420</w:t>
      </w:r>
      <w:r w:rsidR="00720B29">
        <w:rPr>
          <w:lang w:eastAsia="cs-CZ"/>
        </w:rPr>
        <w:t> 793 979 782</w:t>
      </w:r>
      <w:permEnd w:id="209937481"/>
    </w:p>
    <w:p w14:paraId="1A53E89E" w14:textId="77777777"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687FA118" w:rsidR="00977CED" w:rsidRPr="00DC29BB" w:rsidRDefault="00977CED" w:rsidP="00977CED">
      <w:pPr>
        <w:pStyle w:val="Oznaensmluvnchstran"/>
        <w:ind w:left="0" w:firstLine="0"/>
        <w:jc w:val="center"/>
      </w:pPr>
      <w:r w:rsidRPr="00DC29BB">
        <w:t xml:space="preserve">uzavírají níže uvedeného </w:t>
      </w:r>
      <w:r w:rsidR="00D31847" w:rsidRPr="00DC29BB">
        <w:t>d</w:t>
      </w:r>
      <w:r w:rsidR="00D31847">
        <w:t>ne</w:t>
      </w:r>
      <w:r w:rsidR="00D31847" w:rsidRPr="00DC29BB">
        <w:t xml:space="preserve"> </w:t>
      </w:r>
      <w:r w:rsidRPr="00DC29BB">
        <w:t xml:space="preserve">na základě poptávkového řízení s názvem </w:t>
      </w:r>
      <w:permStart w:id="528826426" w:edGrp="everyone"/>
      <w:r w:rsidR="00C07B35" w:rsidRPr="00C07B35">
        <w:rPr>
          <w:b/>
          <w:bCs/>
          <w:iCs/>
        </w:rPr>
        <w:t>„</w:t>
      </w:r>
      <w:r w:rsidR="00720B29">
        <w:rPr>
          <w:b/>
          <w:bCs/>
          <w:iCs/>
        </w:rPr>
        <w:t>Vypracování projektové dokumentace MaR DPS + VD + DSPS pro budovu D1+D2</w:t>
      </w:r>
      <w:r w:rsidR="00C07B35" w:rsidRPr="00C07B35">
        <w:rPr>
          <w:b/>
          <w:bCs/>
          <w:iCs/>
        </w:rPr>
        <w:t xml:space="preserve"> v Krajské zdravotní, a. s. – Masarykově nemocnici v Ústí nad Labem, o. z.“</w:t>
      </w:r>
      <w:permEnd w:id="528826426"/>
      <w:r w:rsidRPr="00DC29BB">
        <w:t xml:space="preserve">tuto smlouvu </w:t>
      </w:r>
      <w:r>
        <w:t xml:space="preserve">o dílo </w:t>
      </w:r>
      <w:r w:rsidRPr="00DC29BB">
        <w:t>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61DEF2AA"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 xml:space="preserve">Dílem se rozumí </w:t>
      </w:r>
      <w:r w:rsidR="00C02E83" w:rsidRPr="00C02E83">
        <w:rPr>
          <w:sz w:val="20"/>
          <w:lang w:eastAsia="cs-CZ"/>
        </w:rPr>
        <w:t xml:space="preserve"> </w:t>
      </w:r>
      <w:permStart w:id="1796692706" w:edGrp="everyone"/>
      <w:r w:rsidR="00720B29">
        <w:rPr>
          <w:rFonts w:ascii="Arial" w:hAnsi="Arial" w:cs="Arial"/>
          <w:b/>
          <w:bCs/>
          <w:color w:val="000000"/>
          <w:sz w:val="20"/>
        </w:rPr>
        <w:t>Vytvoření projektové dokumentace pro zhotovení měření a regulace (MaR) pro objekty D1+D2 z důvodu modernizace MaR, která je v současné době nefunkční. Projektová dokumentace bude použita při modernizaci MaR</w:t>
      </w:r>
      <w:r w:rsidR="00C07B35" w:rsidRPr="00C07B35">
        <w:rPr>
          <w:rFonts w:ascii="Arial" w:hAnsi="Arial" w:cs="Arial"/>
          <w:b/>
          <w:bCs/>
          <w:color w:val="000000"/>
          <w:sz w:val="20"/>
        </w:rPr>
        <w:t>.</w:t>
      </w:r>
      <w:permEnd w:id="1796692706"/>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lastRenderedPageBreak/>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14E1D994"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permEnd w:id="1762732120"/>
      <w:r w:rsidRPr="00D31847">
        <w:rPr>
          <w:rFonts w:ascii="Arial" w:hAnsi="Arial" w:cs="Arial"/>
          <w:sz w:val="20"/>
        </w:rPr>
        <w:t>.</w:t>
      </w:r>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4DF10E19"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E57F03">
        <w:t xml:space="preserve"> </w:t>
      </w:r>
      <w:r w:rsidR="00E57F03" w:rsidRPr="00E57F03">
        <w:rPr>
          <w:i/>
          <w:color w:val="00B0F0"/>
        </w:rPr>
        <w:t>doplní zhotovitel</w:t>
      </w:r>
      <w:r w:rsidR="00E57F03" w:rsidRPr="00E57F03">
        <w:rPr>
          <w:color w:val="00B0F0"/>
        </w:rPr>
        <w:t xml:space="preserve"> </w:t>
      </w:r>
      <w:r w:rsidRPr="00E57F03">
        <w:rPr>
          <w:color w:val="00B0F0"/>
        </w:rPr>
        <w:t xml:space="preserve"> </w:t>
      </w:r>
      <w:permEnd w:id="1884651264"/>
      <w:r>
        <w:t xml:space="preserve">Kč bez daně z přidané hodnoty (dále jen „DPH“). </w:t>
      </w:r>
    </w:p>
    <w:p w14:paraId="2886CF71" w14:textId="55E6C79D" w:rsidR="00E801EF" w:rsidRPr="004350B9" w:rsidRDefault="00E801EF" w:rsidP="00E801EF">
      <w:pPr>
        <w:pStyle w:val="slovanodstavec"/>
        <w:spacing w:after="0" w:line="240" w:lineRule="auto"/>
        <w:rPr>
          <w:lang w:eastAsia="cs-CZ"/>
        </w:rPr>
      </w:pPr>
      <w:permStart w:id="2121608664" w:edGrp="everyone"/>
      <w:r w:rsidRPr="004350B9">
        <w:rPr>
          <w:lang w:eastAsia="cs-CZ"/>
        </w:rPr>
        <w:t>K ceně díla bude připočtená DPH platná v den uskutečnění zdanitelného plnění a za její určení a vyčíslení v souladu s právními předpi</w:t>
      </w:r>
      <w:r w:rsidR="004350B9" w:rsidRPr="004350B9">
        <w:rPr>
          <w:lang w:eastAsia="cs-CZ"/>
        </w:rPr>
        <w:t>sy nese odpovědnost zhotovitel.</w:t>
      </w:r>
      <w:r w:rsidRPr="004350B9">
        <w:rPr>
          <w:lang w:eastAsia="cs-CZ"/>
        </w:rPr>
        <w:t xml:space="preserve">  </w:t>
      </w:r>
    </w:p>
    <w:permEnd w:id="2121608664"/>
    <w:p w14:paraId="56D0E0D7" w14:textId="77777777"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968683E"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permStart w:id="899567752" w:edGrp="everyone"/>
      <w:r w:rsidR="00996302">
        <w:rPr>
          <w:lang w:eastAsia="cs-CZ"/>
        </w:rPr>
        <w:t>30</w:t>
      </w:r>
      <w:r w:rsidRPr="00586326">
        <w:rPr>
          <w:lang w:eastAsia="cs-CZ"/>
        </w:rPr>
        <w:t xml:space="preserve"> kalendářních dnů </w:t>
      </w:r>
      <w:permEnd w:id="899567752"/>
      <w:r w:rsidRPr="00586326">
        <w:rPr>
          <w:lang w:eastAsia="cs-CZ"/>
        </w:rPr>
        <w:t xml:space="preserve">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77777777" w:rsidR="00900F63" w:rsidRPr="00834F06"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3EADAC85"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permStart w:id="144980788" w:edGrp="everyone"/>
      <w:r w:rsidR="00C07B35" w:rsidRPr="00C07B35">
        <w:rPr>
          <w:rFonts w:ascii="Arial" w:hAnsi="Arial" w:cs="Arial"/>
          <w:b/>
        </w:rPr>
        <w:t>do 9</w:t>
      </w:r>
      <w:r w:rsidR="000D32CA">
        <w:rPr>
          <w:rFonts w:ascii="Arial" w:hAnsi="Arial" w:cs="Arial"/>
          <w:b/>
        </w:rPr>
        <w:t>0</w:t>
      </w:r>
      <w:r w:rsidR="00C07B35" w:rsidRPr="00C07B35">
        <w:rPr>
          <w:rFonts w:ascii="Arial" w:hAnsi="Arial" w:cs="Arial"/>
          <w:b/>
        </w:rPr>
        <w:t xml:space="preserve"> </w:t>
      </w:r>
      <w:r w:rsidR="000D32CA">
        <w:rPr>
          <w:rFonts w:ascii="Arial" w:hAnsi="Arial" w:cs="Arial"/>
          <w:b/>
        </w:rPr>
        <w:t>dnů</w:t>
      </w:r>
      <w:r w:rsidR="00C07B35" w:rsidRPr="00C07B35">
        <w:rPr>
          <w:rFonts w:ascii="Arial" w:hAnsi="Arial" w:cs="Arial"/>
          <w:b/>
        </w:rPr>
        <w:t xml:space="preserve"> od podepsání smlouvy</w:t>
      </w:r>
      <w:permEnd w:id="144980788"/>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7C2BDE4D"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BA1377">
        <w:rPr>
          <w:rFonts w:ascii="Arial" w:hAnsi="Arial" w:cs="Arial"/>
        </w:rPr>
        <w:t>Masarykova nemocnice v Ústí nad Labem</w:t>
      </w:r>
      <w:permEnd w:id="2120435285"/>
      <w:r w:rsidRPr="00F070D1">
        <w:rPr>
          <w:rFonts w:ascii="Arial" w:hAnsi="Arial" w:cs="Arial"/>
        </w:rPr>
        <w:t>, o.z.,</w:t>
      </w:r>
      <w:r w:rsidRPr="00814257" w:rsidDel="00C52B70">
        <w:rPr>
          <w:rFonts w:ascii="Arial" w:hAnsi="Arial" w:cs="Arial"/>
        </w:rPr>
        <w:t xml:space="preserve"> </w:t>
      </w:r>
      <w:r w:rsidR="00C02E83">
        <w:rPr>
          <w:rFonts w:ascii="Arial" w:hAnsi="Arial" w:cs="Arial"/>
        </w:rPr>
        <w:t xml:space="preserve">adresa </w:t>
      </w:r>
      <w:permStart w:id="1727555506" w:edGrp="everyone"/>
      <w:r w:rsidR="00E553F4">
        <w:rPr>
          <w:rFonts w:ascii="Arial" w:hAnsi="Arial" w:cs="Arial"/>
        </w:rPr>
        <w:t>Sociální péče 3316/12A</w:t>
      </w:r>
      <w:permEnd w:id="1727555506"/>
      <w:r w:rsidR="000E1035">
        <w:rPr>
          <w:rFonts w:ascii="Arial" w:hAnsi="Arial" w:cs="Arial"/>
        </w:rPr>
        <w:t xml:space="preserve">, </w:t>
      </w:r>
      <w:permStart w:id="790692958" w:edGrp="everyone"/>
      <w:r w:rsidR="00E238F2">
        <w:rPr>
          <w:rFonts w:ascii="Arial" w:hAnsi="Arial" w:cs="Arial"/>
        </w:rPr>
        <w:t xml:space="preserve"> </w:t>
      </w:r>
      <w:r w:rsidR="00EF13CF">
        <w:rPr>
          <w:rFonts w:ascii="Arial" w:hAnsi="Arial" w:cs="Arial"/>
        </w:rPr>
        <w:t>budova D1+D2</w:t>
      </w:r>
      <w:r w:rsidR="00BA1377">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9E494ED"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6337A9">
        <w:rPr>
          <w:rFonts w:ascii="Arial" w:hAnsi="Arial" w:cs="Arial"/>
        </w:rPr>
        <w:t>1</w:t>
      </w:r>
      <w:r w:rsidR="00BA1377">
        <w:rPr>
          <w:rFonts w:ascii="Arial" w:hAnsi="Arial" w:cs="Arial"/>
        </w:rPr>
        <w:t>5</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1B103D40"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E57F03" w:rsidRPr="00E57F03">
        <w:rPr>
          <w:rFonts w:ascii="Arial" w:hAnsi="Arial" w:cs="Arial"/>
          <w:i/>
          <w:color w:val="00B0F0"/>
        </w:rPr>
        <w:t>doplní zhotovitel</w:t>
      </w:r>
      <w:r w:rsidR="006C0FEA" w:rsidRPr="00E57F03">
        <w:rPr>
          <w:rFonts w:ascii="Arial" w:hAnsi="Arial" w:cs="Arial"/>
          <w:i/>
          <w:color w:val="00B0F0"/>
        </w:rPr>
        <w:t>l</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C07B35">
        <w:rPr>
          <w:rFonts w:ascii="Arial" w:hAnsi="Arial" w:cs="Arial"/>
        </w:rPr>
        <w:t>I</w:t>
      </w:r>
      <w:r w:rsidR="000D32CA">
        <w:rPr>
          <w:rFonts w:ascii="Arial" w:hAnsi="Arial" w:cs="Arial"/>
        </w:rPr>
        <w:t>Ondřej Antál, Martina Štyllerová</w:t>
      </w:r>
      <w:r w:rsidR="00D37343">
        <w:rPr>
          <w:rFonts w:ascii="Arial" w:hAnsi="Arial" w:cs="Arial"/>
        </w:rPr>
        <w:t xml:space="preserve"> </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28EAC5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C60FAB">
        <w:rPr>
          <w:rFonts w:ascii="Arial" w:hAnsi="Arial" w:cs="Arial"/>
        </w:rPr>
        <w:t>24</w:t>
      </w:r>
      <w:r w:rsidRPr="00F070D1">
        <w:rPr>
          <w:rFonts w:ascii="Arial" w:hAnsi="Arial" w:cs="Arial"/>
        </w:rPr>
        <w:t xml:space="preserve"> </w:t>
      </w:r>
      <w:permEnd w:id="110066959"/>
      <w:r w:rsidRPr="00F070D1">
        <w:rPr>
          <w:rFonts w:ascii="Arial" w:hAnsi="Arial" w:cs="Arial"/>
        </w:rPr>
        <w:t>měsíců ode dne předání díla.</w:t>
      </w:r>
    </w:p>
    <w:p w14:paraId="04BAE0B4" w14:textId="195F755B"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6C0FEA">
        <w:rPr>
          <w:rFonts w:ascii="Arial" w:hAnsi="Arial" w:cs="Arial"/>
        </w:rPr>
        <w:t>1</w:t>
      </w:r>
      <w:r w:rsidR="00BA1377">
        <w:rPr>
          <w:rFonts w:ascii="Arial" w:hAnsi="Arial" w:cs="Arial"/>
        </w:rPr>
        <w:t>4</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E57F03" w:rsidRPr="00E57F03">
        <w:rPr>
          <w:rFonts w:ascii="Arial" w:hAnsi="Arial" w:cs="Arial"/>
          <w:i/>
          <w:color w:val="00B0F0"/>
        </w:rPr>
        <w:t>doplní zhotovitel</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19731342"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00E52EE8" w:rsidRPr="00893E9C">
        <w:rPr>
          <w:rFonts w:ascii="Arial" w:hAnsi="Arial" w:cs="Arial"/>
        </w:rPr>
        <w:t>smluvní pokutu ve výši 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w:t>
      </w:r>
      <w:r w:rsidR="00893E9C">
        <w:rPr>
          <w:rFonts w:ascii="Arial" w:hAnsi="Arial" w:cs="Arial"/>
        </w:rPr>
        <w:t>e</w:t>
      </w:r>
      <w:r w:rsidR="00E52EE8" w:rsidRPr="00E52EE8">
        <w:rPr>
          <w:rFonts w:ascii="Arial" w:hAnsi="Arial" w:cs="Arial"/>
        </w:rPr>
        <w:t xml:space="preserve">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o zvláštních podmínkách účinnosti některých smluv, uveřejňování těchto smluv a o registru smluv (zákon o registru smluv), ve znění pozdějších předpisů</w:t>
      </w:r>
      <w:r w:rsidR="00415439" w:rsidRPr="00415439">
        <w:rPr>
          <w:rFonts w:ascii="Arial" w:hAnsi="Arial" w:cs="Arial"/>
        </w:rPr>
        <w:t>,</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2B47059A"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sidR="00E57F03">
        <w:rPr>
          <w:rFonts w:ascii="Arial" w:hAnsi="Arial" w:cs="Arial"/>
          <w:lang w:eastAsia="cs-CZ"/>
        </w:rPr>
        <w:t xml:space="preserve">     </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554C3801" w14:textId="77777777" w:rsidR="00893E9C" w:rsidRDefault="00893E9C" w:rsidP="00782528">
            <w:pPr>
              <w:pStyle w:val="Podpisy"/>
              <w:keepNext/>
              <w:keepLines/>
            </w:pPr>
          </w:p>
          <w:p w14:paraId="27941B92" w14:textId="441E310A" w:rsidR="00E52EE8" w:rsidRDefault="00E52EE8" w:rsidP="00782528">
            <w:pPr>
              <w:pStyle w:val="Podpisy"/>
              <w:keepNext/>
              <w:keepLines/>
            </w:pPr>
            <w:r>
              <w:t>V Ústí nad Labem dne ……</w:t>
            </w:r>
            <w:r w:rsidR="00893E9C">
              <w:t>………….</w:t>
            </w:r>
            <w:r>
              <w:t>…</w:t>
            </w:r>
            <w:r w:rsidR="00893E9C">
              <w:t xml:space="preserve">  </w:t>
            </w:r>
          </w:p>
        </w:tc>
        <w:tc>
          <w:tcPr>
            <w:tcW w:w="4531" w:type="dxa"/>
            <w:vAlign w:val="bottom"/>
          </w:tcPr>
          <w:p w14:paraId="77F2726C" w14:textId="1B2131E0" w:rsidR="00E52EE8" w:rsidRPr="00E57F03" w:rsidRDefault="00893E9C" w:rsidP="00E57F03">
            <w:pPr>
              <w:pStyle w:val="Podpisy"/>
              <w:keepNext/>
              <w:keepLines/>
              <w:jc w:val="center"/>
              <w:rPr>
                <w:iCs/>
              </w:rPr>
            </w:pPr>
            <w:r>
              <w:t xml:space="preserve"> </w:t>
            </w:r>
            <w:r w:rsidR="00E57F03">
              <w:t xml:space="preserve">V </w:t>
            </w:r>
            <w:r w:rsidR="00E57F03" w:rsidRPr="00E57F03">
              <w:rPr>
                <w:i/>
                <w:color w:val="00B0F0"/>
              </w:rPr>
              <w:t>doplní zhotovite</w:t>
            </w:r>
            <w:r w:rsidR="00E57F03">
              <w:rPr>
                <w:i/>
                <w:color w:val="00B0F0"/>
              </w:rPr>
              <w:t>l</w:t>
            </w:r>
            <w:r w:rsidR="00E57F03">
              <w:t xml:space="preserve"> </w:t>
            </w:r>
            <w:r w:rsidR="00E52EE8">
              <w:t>dne</w:t>
            </w:r>
            <w:r w:rsidR="0064046F">
              <w:t xml:space="preserve"> </w:t>
            </w:r>
            <w:r w:rsidR="00AF7991">
              <w:t>………………</w:t>
            </w:r>
          </w:p>
        </w:tc>
      </w:tr>
      <w:tr w:rsidR="00E52EE8" w14:paraId="5C596FCB" w14:textId="77777777" w:rsidTr="00782528">
        <w:tc>
          <w:tcPr>
            <w:tcW w:w="4531" w:type="dxa"/>
            <w:vAlign w:val="bottom"/>
          </w:tcPr>
          <w:p w14:paraId="02D573D6" w14:textId="7BCB241A"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3B34E99D" w14:textId="77F302B9" w:rsidR="00893E9C" w:rsidRDefault="00893E9C" w:rsidP="00782528">
            <w:pPr>
              <w:pStyle w:val="Podpisy"/>
              <w:keepNext/>
              <w:keepLines/>
              <w:jc w:val="center"/>
            </w:pPr>
          </w:p>
          <w:p w14:paraId="40BC797B" w14:textId="77777777" w:rsidR="00893E9C" w:rsidRDefault="00893E9C" w:rsidP="00782528">
            <w:pPr>
              <w:pStyle w:val="Podpisy"/>
              <w:keepNext/>
              <w:keepLines/>
              <w:jc w:val="center"/>
            </w:pPr>
          </w:p>
          <w:p w14:paraId="64A9E14A" w14:textId="77777777" w:rsidR="00893E9C" w:rsidRDefault="00893E9C" w:rsidP="00782528">
            <w:pPr>
              <w:pStyle w:val="Podpisy"/>
              <w:keepNext/>
              <w:keepLines/>
              <w:jc w:val="center"/>
            </w:pPr>
          </w:p>
          <w:p w14:paraId="51C98566" w14:textId="680D635D"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3E8F85F0" w14:textId="7C470212" w:rsidR="00BA1377" w:rsidRDefault="00BA1377" w:rsidP="00BA1377">
            <w:pPr>
              <w:pStyle w:val="Podpisy"/>
              <w:keepNext/>
              <w:keepLines/>
              <w:jc w:val="center"/>
            </w:pPr>
            <w:permStart w:id="1502828378" w:edGrp="everyone" w:colFirst="0" w:colLast="0"/>
            <w:permStart w:id="306717885" w:edGrp="everyone" w:colFirst="1" w:colLast="1"/>
            <w:permEnd w:id="107637977"/>
            <w:permEnd w:id="2096970308"/>
            <w:r>
              <w:t>MUDr.</w:t>
            </w:r>
            <w:r w:rsidR="00C07B35">
              <w:t xml:space="preserve"> Tomáš</w:t>
            </w:r>
            <w:r>
              <w:t xml:space="preserve"> </w:t>
            </w:r>
            <w:r w:rsidR="00C07B35">
              <w:t>Hrubý</w:t>
            </w:r>
          </w:p>
          <w:p w14:paraId="438EBE46" w14:textId="07297B34" w:rsidR="00E52EE8" w:rsidRDefault="00C07B35" w:rsidP="00C07B35">
            <w:r>
              <w:rPr>
                <w:rFonts w:ascii="Arial" w:hAnsi="Arial" w:cs="Arial"/>
              </w:rPr>
              <w:t xml:space="preserve">                          G</w:t>
            </w:r>
            <w:r w:rsidR="00BA1377" w:rsidRPr="005C1F71">
              <w:rPr>
                <w:rFonts w:ascii="Arial" w:hAnsi="Arial" w:cs="Arial"/>
              </w:rPr>
              <w:t>enerální ředitel</w:t>
            </w:r>
          </w:p>
        </w:tc>
        <w:tc>
          <w:tcPr>
            <w:tcW w:w="4531" w:type="dxa"/>
          </w:tcPr>
          <w:p w14:paraId="6C002E8F" w14:textId="76271A82" w:rsidR="00E57F03" w:rsidRDefault="00E57F03" w:rsidP="0064046F">
            <w:pPr>
              <w:pStyle w:val="Podpisy"/>
              <w:keepNext/>
              <w:keepLines/>
              <w:jc w:val="center"/>
              <w:rPr>
                <w:iCs/>
              </w:rPr>
            </w:pPr>
            <w:r w:rsidRPr="00E57F03">
              <w:rPr>
                <w:i/>
                <w:color w:val="00B0F0"/>
              </w:rPr>
              <w:t>doplní zhotovite</w:t>
            </w:r>
            <w:r>
              <w:rPr>
                <w:i/>
                <w:color w:val="00B0F0"/>
              </w:rPr>
              <w:t>l</w:t>
            </w:r>
          </w:p>
          <w:p w14:paraId="160C11D0" w14:textId="5EAE9E6A" w:rsidR="00E52EE8" w:rsidRDefault="0064046F" w:rsidP="0064046F">
            <w:pPr>
              <w:pStyle w:val="Podpisy"/>
              <w:keepNext/>
              <w:keepLines/>
              <w:jc w:val="center"/>
            </w:pPr>
            <w:r w:rsidRPr="00AF7991">
              <w:rPr>
                <w:iCs/>
              </w:rPr>
              <w:t>jednatel společnosti</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C496" w14:textId="77777777" w:rsidR="00FB11B8" w:rsidRDefault="00FB11B8">
      <w:r>
        <w:separator/>
      </w:r>
    </w:p>
  </w:endnote>
  <w:endnote w:type="continuationSeparator" w:id="0">
    <w:p w14:paraId="5AA4BC8E" w14:textId="77777777" w:rsidR="00FB11B8" w:rsidRDefault="00FB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11E5BAB5" w:rsidR="00CC2DEC"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121687">
      <w:rPr>
        <w:noProof/>
        <w:sz w:val="24"/>
        <w:szCs w:val="24"/>
        <w:lang w:eastAsia="cs-CZ"/>
      </w:rPr>
      <w:t>4</w:t>
    </w:r>
    <w:r w:rsidRPr="008E4114">
      <w:rPr>
        <w:sz w:val="24"/>
        <w:szCs w:val="24"/>
        <w:lang w:eastAsia="cs-CZ"/>
      </w:rPr>
      <w:fldChar w:fldCharType="end"/>
    </w:r>
  </w:p>
  <w:p w14:paraId="3149E548" w14:textId="77777777" w:rsidR="00CC2DEC" w:rsidRDefault="00CC2D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F2B9" w14:textId="77777777" w:rsidR="00FB11B8" w:rsidRDefault="00FB11B8">
      <w:r>
        <w:separator/>
      </w:r>
    </w:p>
  </w:footnote>
  <w:footnote w:type="continuationSeparator" w:id="0">
    <w:p w14:paraId="337CD572" w14:textId="77777777" w:rsidR="00FB11B8" w:rsidRDefault="00FB1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5"/>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JWN1AmHw76YQnSJfGJlGZSvRCzJ5VYBkPM29IXS8lmdFcw3SKn39VaDuCJtRqbHnOiu2zn+TSaSjIiN0b1c8sg==" w:salt="MuK/1YKVvvJ4D2ozUAO2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23F16"/>
    <w:rsid w:val="00083782"/>
    <w:rsid w:val="000855E6"/>
    <w:rsid w:val="000A7B05"/>
    <w:rsid w:val="000B5BE2"/>
    <w:rsid w:val="000D32CA"/>
    <w:rsid w:val="000E1035"/>
    <w:rsid w:val="001142AF"/>
    <w:rsid w:val="00121687"/>
    <w:rsid w:val="00130FD1"/>
    <w:rsid w:val="001808D7"/>
    <w:rsid w:val="001C3FCF"/>
    <w:rsid w:val="001C6C4A"/>
    <w:rsid w:val="00200615"/>
    <w:rsid w:val="00235783"/>
    <w:rsid w:val="00305A23"/>
    <w:rsid w:val="00334263"/>
    <w:rsid w:val="00346905"/>
    <w:rsid w:val="003656A0"/>
    <w:rsid w:val="00377DC8"/>
    <w:rsid w:val="0039066F"/>
    <w:rsid w:val="00395F87"/>
    <w:rsid w:val="003C2AF6"/>
    <w:rsid w:val="003D41A5"/>
    <w:rsid w:val="00410650"/>
    <w:rsid w:val="00415439"/>
    <w:rsid w:val="00430684"/>
    <w:rsid w:val="004350B9"/>
    <w:rsid w:val="00436564"/>
    <w:rsid w:val="004413A0"/>
    <w:rsid w:val="004417B1"/>
    <w:rsid w:val="00466FE6"/>
    <w:rsid w:val="004854F1"/>
    <w:rsid w:val="00530060"/>
    <w:rsid w:val="005406F7"/>
    <w:rsid w:val="005572C8"/>
    <w:rsid w:val="005B04BE"/>
    <w:rsid w:val="005C4CDC"/>
    <w:rsid w:val="005C797E"/>
    <w:rsid w:val="00606D59"/>
    <w:rsid w:val="00615F44"/>
    <w:rsid w:val="006337A9"/>
    <w:rsid w:val="0064046F"/>
    <w:rsid w:val="006A0780"/>
    <w:rsid w:val="006C0FEA"/>
    <w:rsid w:val="00714770"/>
    <w:rsid w:val="00720B29"/>
    <w:rsid w:val="007352EC"/>
    <w:rsid w:val="0074065E"/>
    <w:rsid w:val="00756DA3"/>
    <w:rsid w:val="007A120E"/>
    <w:rsid w:val="007C3C94"/>
    <w:rsid w:val="00864C0E"/>
    <w:rsid w:val="0086647F"/>
    <w:rsid w:val="00893E9C"/>
    <w:rsid w:val="008D014A"/>
    <w:rsid w:val="00900F63"/>
    <w:rsid w:val="009371C5"/>
    <w:rsid w:val="009708B0"/>
    <w:rsid w:val="00977CED"/>
    <w:rsid w:val="00996302"/>
    <w:rsid w:val="009B532B"/>
    <w:rsid w:val="009B7B87"/>
    <w:rsid w:val="009C41B3"/>
    <w:rsid w:val="009D4C4A"/>
    <w:rsid w:val="009E358B"/>
    <w:rsid w:val="00A8491D"/>
    <w:rsid w:val="00AD4715"/>
    <w:rsid w:val="00AF7991"/>
    <w:rsid w:val="00B1506B"/>
    <w:rsid w:val="00B84860"/>
    <w:rsid w:val="00B9607D"/>
    <w:rsid w:val="00BA1377"/>
    <w:rsid w:val="00BC18F0"/>
    <w:rsid w:val="00C02E83"/>
    <w:rsid w:val="00C07B35"/>
    <w:rsid w:val="00C60FAB"/>
    <w:rsid w:val="00CC2DEC"/>
    <w:rsid w:val="00CD14D1"/>
    <w:rsid w:val="00CF3E0B"/>
    <w:rsid w:val="00D31847"/>
    <w:rsid w:val="00D37343"/>
    <w:rsid w:val="00D608FC"/>
    <w:rsid w:val="00D70CB9"/>
    <w:rsid w:val="00D75E37"/>
    <w:rsid w:val="00D83D0A"/>
    <w:rsid w:val="00D937B2"/>
    <w:rsid w:val="00E05E13"/>
    <w:rsid w:val="00E06195"/>
    <w:rsid w:val="00E238F2"/>
    <w:rsid w:val="00E37BA9"/>
    <w:rsid w:val="00E52EE8"/>
    <w:rsid w:val="00E553F4"/>
    <w:rsid w:val="00E57F03"/>
    <w:rsid w:val="00E664DA"/>
    <w:rsid w:val="00E72062"/>
    <w:rsid w:val="00E801EF"/>
    <w:rsid w:val="00EC3471"/>
    <w:rsid w:val="00ED4223"/>
    <w:rsid w:val="00EF13CF"/>
    <w:rsid w:val="00F341C4"/>
    <w:rsid w:val="00F3731E"/>
    <w:rsid w:val="00FB1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paragraph" w:styleId="Nadpis4">
    <w:name w:val="heading 4"/>
    <w:basedOn w:val="Normln"/>
    <w:next w:val="Normln"/>
    <w:link w:val="Nadpis4Char"/>
    <w:uiPriority w:val="9"/>
    <w:semiHidden/>
    <w:unhideWhenUsed/>
    <w:qFormat/>
    <w:rsid w:val="00C07B3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character" w:customStyle="1" w:styleId="Nevyeenzmnka1">
    <w:name w:val="Nevyřešená zmínka1"/>
    <w:basedOn w:val="Standardnpsmoodstavce"/>
    <w:uiPriority w:val="99"/>
    <w:semiHidden/>
    <w:unhideWhenUsed/>
    <w:rsid w:val="008D014A"/>
    <w:rPr>
      <w:color w:val="605E5C"/>
      <w:shd w:val="clear" w:color="auto" w:fill="E1DFDD"/>
    </w:rPr>
  </w:style>
  <w:style w:type="character" w:customStyle="1" w:styleId="Nadpis4Char">
    <w:name w:val="Nadpis 4 Char"/>
    <w:basedOn w:val="Standardnpsmoodstavce"/>
    <w:link w:val="Nadpis4"/>
    <w:uiPriority w:val="9"/>
    <w:semiHidden/>
    <w:rsid w:val="00C07B35"/>
    <w:rPr>
      <w:rFonts w:asciiTheme="majorHAnsi" w:eastAsiaTheme="majorEastAsia" w:hAnsiTheme="majorHAnsi" w:cstheme="majorBidi"/>
      <w:i/>
      <w:iCs/>
      <w:color w:val="365F91" w:themeColor="accent1" w:themeShade="B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 w:id="10928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ACA35-8B09-4516-978B-A50FDEC6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1828</Words>
  <Characters>10788</Characters>
  <Application>Microsoft Office Word</Application>
  <DocSecurity>8</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Štyllerová Martina</cp:lastModifiedBy>
  <cp:revision>4</cp:revision>
  <dcterms:created xsi:type="dcterms:W3CDTF">2025-08-14T05:32:00Z</dcterms:created>
  <dcterms:modified xsi:type="dcterms:W3CDTF">2025-08-22T05:52:00Z</dcterms:modified>
</cp:coreProperties>
</file>