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BE7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BC7369">
        <w:rPr>
          <w:rFonts w:eastAsia="Times New Roman" w:cs="Arial"/>
          <w:b/>
          <w:sz w:val="32"/>
          <w:szCs w:val="32"/>
          <w:lang w:eastAsia="cs-CZ"/>
        </w:rPr>
        <w:t>Výzva k podání nabídky</w:t>
      </w:r>
    </w:p>
    <w:p w14:paraId="14E97EC0" w14:textId="77777777" w:rsidR="008661FA" w:rsidRPr="00BC7369" w:rsidRDefault="008661FA" w:rsidP="008661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042F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Jedná se o veřejnou zakázku malého rozsahu, zadávanou v souladu s ust. § 27 a § 31 zákona č. 134/2016 Sb., o zadávání veřejných zakázek, ve znění pozdějších předpisů (dále jen „ZZVZ"), postupem mimo režim ZZVZ. S ohledem na shora uvedené zadavatel rovněž upozorňuje, že uvádí odkazy na ZZVZ, protože používá podpůrně některé jeho právní instituty, termíny nebo postupy.</w:t>
      </w:r>
    </w:p>
    <w:p w14:paraId="71061F4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2EAB1F3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50B971F2" w14:textId="77777777" w:rsidR="008661FA" w:rsidRPr="00BC7369" w:rsidRDefault="008661FA" w:rsidP="008661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55335E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C7369">
        <w:rPr>
          <w:rFonts w:eastAsia="Times New Roman" w:cs="Arial"/>
          <w:b/>
          <w:sz w:val="28"/>
          <w:szCs w:val="28"/>
          <w:lang w:eastAsia="cs-CZ"/>
        </w:rPr>
        <w:t xml:space="preserve">Název veřejné zakázky: </w:t>
      </w:r>
    </w:p>
    <w:p w14:paraId="60A090E9" w14:textId="77777777" w:rsidR="008661FA" w:rsidRPr="00BC7369" w:rsidRDefault="008661FA" w:rsidP="008661FA">
      <w:pPr>
        <w:spacing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2195E4D" w14:textId="009CA046" w:rsidR="00E748C0" w:rsidRDefault="00A04E18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A04E18">
        <w:rPr>
          <w:rFonts w:eastAsia="Times New Roman" w:cs="Arial"/>
          <w:b/>
          <w:bCs/>
          <w:sz w:val="28"/>
          <w:szCs w:val="28"/>
          <w:lang w:eastAsia="cs-CZ"/>
        </w:rPr>
        <w:t>Dodání a montáž ventilátorů na suché chladiče pro chlazení YORK</w:t>
      </w:r>
    </w:p>
    <w:p w14:paraId="13BD51BC" w14:textId="77777777" w:rsidR="00A04E18" w:rsidRPr="00BC7369" w:rsidRDefault="00A04E18" w:rsidP="00E748C0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68370696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2204A433" w14:textId="77777777" w:rsidR="008661FA" w:rsidRPr="00BC7369" w:rsidRDefault="008661FA" w:rsidP="008661FA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71C0E1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7A559930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40E2CAE9" w14:textId="77777777" w:rsidR="008661FA" w:rsidRPr="00BC7369" w:rsidRDefault="008661FA" w:rsidP="008661FA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IČO: 25488627</w:t>
      </w:r>
    </w:p>
    <w:p w14:paraId="578F2BE1" w14:textId="77777777" w:rsidR="008661FA" w:rsidRPr="00BC7369" w:rsidRDefault="008661FA" w:rsidP="008661FA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2A932B69" w14:textId="3D7E5141" w:rsidR="008661FA" w:rsidRDefault="008661F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Zastoupená: na základě pověření MUDr. </w:t>
      </w:r>
      <w:r>
        <w:rPr>
          <w:rFonts w:eastAsia="Times New Roman" w:cs="Arial"/>
          <w:sz w:val="20"/>
          <w:szCs w:val="20"/>
          <w:lang w:eastAsia="cs-CZ"/>
        </w:rPr>
        <w:t>Tomášem Hrubým</w:t>
      </w:r>
      <w:r w:rsidRPr="00BC7369">
        <w:rPr>
          <w:rFonts w:eastAsia="Times New Roman" w:cs="Arial"/>
          <w:sz w:val="20"/>
          <w:szCs w:val="20"/>
          <w:lang w:eastAsia="cs-CZ"/>
        </w:rPr>
        <w:t>,</w:t>
      </w:r>
      <w:r>
        <w:rPr>
          <w:rFonts w:eastAsia="Times New Roman" w:cs="Arial"/>
          <w:snapToGrid w:val="0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generální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napToGrid w:val="0"/>
          <w:sz w:val="20"/>
          <w:szCs w:val="20"/>
          <w:lang w:eastAsia="cs-CZ"/>
        </w:rPr>
        <w:t>m</w:t>
      </w:r>
    </w:p>
    <w:p w14:paraId="31FFEE0D" w14:textId="425C2E7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57002A4" w14:textId="1522453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C71212" w14:textId="160D1F5F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0794965" w14:textId="18015EE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7A30BD5" w14:textId="15098F2C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AC64594" w14:textId="13681A42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C40123" w14:textId="496C672B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5EBEB316" w14:textId="57A363A4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2327E32" w14:textId="5620020E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24FBAE47" w14:textId="66598F71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4E0BDFE" w14:textId="60F54488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C52F354" w14:textId="77777777" w:rsidR="00A04E18" w:rsidRDefault="00A04E18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3F05072" w14:textId="054AE2C9" w:rsidR="00D800DA" w:rsidRDefault="00D800DA" w:rsidP="008661FA">
      <w:pPr>
        <w:spacing w:before="240" w:line="240" w:lineRule="auto"/>
        <w:jc w:val="center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6223C575" w14:textId="77777777" w:rsidR="00D800DA" w:rsidRDefault="00D800DA" w:rsidP="00D800DA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115AF2D2" w14:textId="77777777" w:rsidR="00D800DA" w:rsidRDefault="00D800DA" w:rsidP="00D800DA">
      <w:pPr>
        <w:pStyle w:val="Bezmezer"/>
        <w:rPr>
          <w:rFonts w:ascii="Arial" w:hAnsi="Arial" w:cs="Arial"/>
          <w:sz w:val="20"/>
          <w:szCs w:val="20"/>
        </w:rPr>
      </w:pPr>
    </w:p>
    <w:p w14:paraId="6922298B" w14:textId="77777777" w:rsidR="00D800DA" w:rsidRDefault="00D800DA" w:rsidP="00D800DA">
      <w:pPr>
        <w:keepNext/>
        <w:tabs>
          <w:tab w:val="left" w:pos="3544"/>
        </w:tabs>
        <w:spacing w:after="24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Druh veřejné zakázky: </w:t>
      </w:r>
    </w:p>
    <w:p w14:paraId="5EA0AFBB" w14:textId="3EA96D87" w:rsidR="00D800DA" w:rsidRDefault="00D800DA" w:rsidP="00D800DA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Veřejná zakázka na </w:t>
      </w:r>
      <w:r w:rsidR="00E461DA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</w:p>
    <w:p w14:paraId="55828AE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177DF6" w14:textId="77777777" w:rsidR="00D800DA" w:rsidRDefault="00D800DA" w:rsidP="00D800D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480920" w14:textId="77777777" w:rsidR="00D800DA" w:rsidRDefault="00D800DA" w:rsidP="00D800DA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Vymezení plnění veřejné zakázky</w:t>
      </w:r>
    </w:p>
    <w:p w14:paraId="72930AC1" w14:textId="77777777" w:rsidR="00D800DA" w:rsidRDefault="00D800DA" w:rsidP="00D800DA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 veřejné zakázky</w:t>
      </w:r>
    </w:p>
    <w:p w14:paraId="0E109151" w14:textId="1718AEBE" w:rsidR="00D800DA" w:rsidRDefault="00D800DA" w:rsidP="00D2017A">
      <w:pPr>
        <w:jc w:val="both"/>
        <w:rPr>
          <w:rFonts w:cs="Arial"/>
          <w:sz w:val="20"/>
          <w:szCs w:val="20"/>
        </w:rPr>
      </w:pPr>
      <w:r w:rsidRPr="006B52B5">
        <w:rPr>
          <w:rFonts w:cs="Arial"/>
          <w:sz w:val="20"/>
          <w:szCs w:val="20"/>
        </w:rPr>
        <w:t xml:space="preserve">Předmětem plnění veřejné zakázky </w:t>
      </w:r>
      <w:r>
        <w:rPr>
          <w:rFonts w:cs="Arial"/>
          <w:sz w:val="20"/>
          <w:szCs w:val="20"/>
        </w:rPr>
        <w:t>je dodá</w:t>
      </w:r>
      <w:r w:rsidR="00E461DA">
        <w:rPr>
          <w:rFonts w:cs="Arial"/>
          <w:sz w:val="20"/>
          <w:szCs w:val="20"/>
        </w:rPr>
        <w:t>ní</w:t>
      </w:r>
      <w:r>
        <w:rPr>
          <w:rFonts w:cs="Arial"/>
          <w:sz w:val="20"/>
          <w:szCs w:val="20"/>
        </w:rPr>
        <w:t xml:space="preserve"> a montáž </w:t>
      </w:r>
      <w:r w:rsidR="00E461DA">
        <w:rPr>
          <w:rFonts w:cs="Arial"/>
          <w:sz w:val="20"/>
          <w:szCs w:val="20"/>
        </w:rPr>
        <w:t>nových ventilátorů, náhrada za staré nefunkční ventilátory, na suché chladiče pro chlazení YORK</w:t>
      </w:r>
      <w:r>
        <w:rPr>
          <w:rFonts w:cs="Arial"/>
          <w:sz w:val="20"/>
          <w:szCs w:val="20"/>
        </w:rPr>
        <w:t xml:space="preserve"> </w:t>
      </w:r>
      <w:r w:rsidR="00D2017A" w:rsidRPr="00D2017A">
        <w:rPr>
          <w:rFonts w:cs="Arial"/>
          <w:sz w:val="20"/>
          <w:szCs w:val="20"/>
        </w:rPr>
        <w:t xml:space="preserve">na </w:t>
      </w:r>
      <w:r w:rsidR="00E461DA">
        <w:rPr>
          <w:rFonts w:cs="Arial"/>
          <w:sz w:val="20"/>
          <w:szCs w:val="20"/>
        </w:rPr>
        <w:t>objekt Energocentrum</w:t>
      </w:r>
      <w:r w:rsidR="00D2017A" w:rsidRPr="00D2017A">
        <w:rPr>
          <w:rFonts w:cs="Arial"/>
          <w:sz w:val="20"/>
          <w:szCs w:val="20"/>
        </w:rPr>
        <w:t xml:space="preserve"> Krajská zdravotní, a.s. – </w:t>
      </w:r>
      <w:r w:rsidR="00E461DA">
        <w:rPr>
          <w:rFonts w:cs="Arial"/>
          <w:sz w:val="20"/>
          <w:szCs w:val="20"/>
        </w:rPr>
        <w:t>Masarykova nemocnice v Ústí nad Labem</w:t>
      </w:r>
      <w:r w:rsidR="00D2017A" w:rsidRPr="00D2017A">
        <w:rPr>
          <w:rFonts w:cs="Arial"/>
          <w:sz w:val="20"/>
          <w:szCs w:val="20"/>
        </w:rPr>
        <w:t>, o.z.</w:t>
      </w:r>
      <w:r>
        <w:rPr>
          <w:rFonts w:cs="Arial"/>
          <w:sz w:val="20"/>
          <w:szCs w:val="20"/>
        </w:rPr>
        <w:t xml:space="preserve">, </w:t>
      </w:r>
      <w:r w:rsidR="00127B62" w:rsidRPr="006644FC">
        <w:rPr>
          <w:rFonts w:cs="Arial"/>
          <w:sz w:val="20"/>
          <w:szCs w:val="20"/>
        </w:rPr>
        <w:t>v rozsahu dle příloh</w:t>
      </w:r>
      <w:r w:rsidR="00127B62">
        <w:rPr>
          <w:rFonts w:cs="Arial"/>
          <w:sz w:val="20"/>
          <w:szCs w:val="20"/>
        </w:rPr>
        <w:t>y</w:t>
      </w:r>
      <w:r w:rsidR="00127B62" w:rsidRPr="006644FC">
        <w:rPr>
          <w:rFonts w:cs="Arial"/>
          <w:sz w:val="20"/>
          <w:szCs w:val="20"/>
        </w:rPr>
        <w:t xml:space="preserve"> č. 2 – Technická specifikace</w:t>
      </w:r>
      <w:r w:rsidR="00961760">
        <w:rPr>
          <w:rFonts w:cs="Arial"/>
          <w:sz w:val="20"/>
          <w:szCs w:val="20"/>
        </w:rPr>
        <w:t xml:space="preserve"> </w:t>
      </w:r>
      <w:r w:rsidR="00127B62" w:rsidRPr="006644FC">
        <w:rPr>
          <w:rFonts w:cs="Arial"/>
          <w:sz w:val="20"/>
          <w:szCs w:val="20"/>
        </w:rPr>
        <w:t xml:space="preserve">této </w:t>
      </w:r>
      <w:r w:rsidR="00127B62">
        <w:rPr>
          <w:rFonts w:cs="Arial"/>
          <w:sz w:val="20"/>
          <w:szCs w:val="20"/>
        </w:rPr>
        <w:t xml:space="preserve">výzvy </w:t>
      </w:r>
      <w:r>
        <w:rPr>
          <w:rFonts w:cs="Arial"/>
          <w:sz w:val="20"/>
          <w:szCs w:val="20"/>
        </w:rPr>
        <w:t xml:space="preserve">včetně: </w:t>
      </w:r>
    </w:p>
    <w:p w14:paraId="2CA38600" w14:textId="77777777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dopravy zboží do místa plnění;</w:t>
      </w:r>
    </w:p>
    <w:p w14:paraId="185882F9" w14:textId="254E58FD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montáže </w:t>
      </w:r>
      <w:r w:rsidR="00E461DA">
        <w:rPr>
          <w:rFonts w:cs="Arial"/>
          <w:sz w:val="20"/>
          <w:szCs w:val="20"/>
        </w:rPr>
        <w:t>ventilátorů</w:t>
      </w:r>
      <w:r>
        <w:rPr>
          <w:rFonts w:cs="Arial"/>
          <w:sz w:val="20"/>
          <w:szCs w:val="20"/>
        </w:rPr>
        <w:t xml:space="preserve"> (zboží);</w:t>
      </w:r>
    </w:p>
    <w:p w14:paraId="16A53D30" w14:textId="1C5606B4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instalace </w:t>
      </w:r>
      <w:r w:rsidR="00E461DA">
        <w:rPr>
          <w:rFonts w:cs="Arial"/>
          <w:sz w:val="20"/>
          <w:szCs w:val="20"/>
        </w:rPr>
        <w:t>ventilátorů</w:t>
      </w:r>
      <w:r>
        <w:rPr>
          <w:rFonts w:cs="Arial"/>
          <w:sz w:val="20"/>
          <w:szCs w:val="20"/>
        </w:rPr>
        <w:t xml:space="preserve"> (zboží);</w:t>
      </w:r>
    </w:p>
    <w:p w14:paraId="5C290CCA" w14:textId="77777777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uvedení do provozu včetně ověření jeho funkčnosti;</w:t>
      </w:r>
    </w:p>
    <w:p w14:paraId="2DDC7D9F" w14:textId="77777777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záručního servisu dle podmínek v obligatorním návrhu smlouvy;</w:t>
      </w:r>
    </w:p>
    <w:p w14:paraId="7ECC073D" w14:textId="77777777" w:rsidR="00D800DA" w:rsidRDefault="00D800DA" w:rsidP="00D800DA">
      <w:pPr>
        <w:pStyle w:val="Odstavecseseznamem"/>
        <w:numPr>
          <w:ilvl w:val="0"/>
          <w:numId w:val="4"/>
        </w:numPr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likvidace obalového materiálu. </w:t>
      </w:r>
    </w:p>
    <w:p w14:paraId="21453247" w14:textId="77777777" w:rsidR="00D800DA" w:rsidRPr="006B52B5" w:rsidRDefault="00D800DA" w:rsidP="00D800DA">
      <w:pPr>
        <w:jc w:val="both"/>
        <w:rPr>
          <w:rFonts w:cs="Arial"/>
          <w:sz w:val="20"/>
          <w:szCs w:val="20"/>
        </w:rPr>
      </w:pPr>
    </w:p>
    <w:p w14:paraId="0DD90785" w14:textId="416A90EE" w:rsidR="007A6FE7" w:rsidRPr="007A6FE7" w:rsidRDefault="0034309D" w:rsidP="0034309D">
      <w:pPr>
        <w:pStyle w:val="Nadpis2"/>
        <w:tabs>
          <w:tab w:val="left" w:pos="284"/>
        </w:tabs>
        <w:spacing w:before="240" w:after="240" w:line="24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</w:pPr>
      <w:bookmarkStart w:id="0" w:name="_Toc365531845"/>
      <w:bookmarkStart w:id="1" w:name="_Toc371919913"/>
      <w:r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       </w:t>
      </w:r>
      <w:r w:rsidR="007A6FE7" w:rsidRPr="0034309D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>2.2</w:t>
      </w:r>
      <w:r w:rsid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 xml:space="preserve"> </w:t>
      </w:r>
      <w:r w:rsidR="007A6FE7" w:rsidRPr="007A6FE7">
        <w:rPr>
          <w:rFonts w:ascii="Arial" w:eastAsia="Times New Roman" w:hAnsi="Arial" w:cs="Arial"/>
          <w:b/>
          <w:color w:val="auto"/>
          <w:sz w:val="20"/>
          <w:szCs w:val="20"/>
          <w:lang w:eastAsia="cs-CZ"/>
        </w:rPr>
        <w:t>Klasifikace předmětu veřejné zakázky</w:t>
      </w:r>
      <w:bookmarkEnd w:id="0"/>
      <w:bookmarkEnd w:id="1"/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6"/>
        <w:gridCol w:w="2405"/>
      </w:tblGrid>
      <w:tr w:rsidR="007A6FE7" w:rsidRPr="00BC7369" w14:paraId="3BB9CCBD" w14:textId="77777777" w:rsidTr="002D6ACA">
        <w:trPr>
          <w:trHeight w:val="444"/>
        </w:trPr>
        <w:tc>
          <w:tcPr>
            <w:tcW w:w="6646" w:type="dxa"/>
            <w:shd w:val="clear" w:color="auto" w:fill="99DBFF"/>
            <w:noWrap/>
            <w:vAlign w:val="center"/>
            <w:hideMark/>
          </w:tcPr>
          <w:p w14:paraId="5A023C3A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405" w:type="dxa"/>
            <w:shd w:val="clear" w:color="auto" w:fill="99DBFF"/>
            <w:vAlign w:val="center"/>
            <w:hideMark/>
          </w:tcPr>
          <w:p w14:paraId="22CD5EC7" w14:textId="77777777" w:rsidR="007A6FE7" w:rsidRPr="00BC7369" w:rsidRDefault="007A6FE7" w:rsidP="002D6A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736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7A6FE7" w:rsidRPr="00BC7369" w14:paraId="098857AB" w14:textId="77777777" w:rsidTr="002D6ACA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61F03D55" w14:textId="3A89ED8A" w:rsidR="007A6FE7" w:rsidRPr="00BC7369" w:rsidRDefault="00F0496B" w:rsidP="002D6AC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0496B">
              <w:rPr>
                <w:rFonts w:eastAsia="Times New Roman" w:cs="Arial"/>
                <w:sz w:val="20"/>
                <w:szCs w:val="20"/>
                <w:lang w:eastAsia="cs-CZ"/>
              </w:rPr>
              <w:t>Cirkulační ventilátory na chlazení a na chlazení a topení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586DDB71" w14:textId="535775D9" w:rsidR="007A6FE7" w:rsidRPr="00BC7369" w:rsidRDefault="00F0496B" w:rsidP="002D6AC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F0496B">
              <w:rPr>
                <w:rFonts w:eastAsia="Times New Roman" w:cs="Arial"/>
                <w:bCs/>
                <w:sz w:val="20"/>
                <w:szCs w:val="20"/>
                <w:lang w:eastAsia="cs-CZ"/>
              </w:rPr>
              <w:t>42943400-2</w:t>
            </w:r>
          </w:p>
        </w:tc>
      </w:tr>
      <w:tr w:rsidR="007A6FE7" w:rsidRPr="00BC7369" w14:paraId="21882272" w14:textId="77777777" w:rsidTr="002D6ACA">
        <w:trPr>
          <w:trHeight w:val="444"/>
        </w:trPr>
        <w:tc>
          <w:tcPr>
            <w:tcW w:w="6646" w:type="dxa"/>
            <w:shd w:val="clear" w:color="auto" w:fill="auto"/>
            <w:vAlign w:val="center"/>
          </w:tcPr>
          <w:p w14:paraId="4E97F7E3" w14:textId="3DE77BC2" w:rsidR="007A6FE7" w:rsidRPr="00BC7369" w:rsidRDefault="008869F9" w:rsidP="002D6AC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8869F9">
              <w:rPr>
                <w:rFonts w:eastAsia="Times New Roman" w:cs="Arial"/>
                <w:sz w:val="20"/>
                <w:szCs w:val="20"/>
                <w:lang w:eastAsia="cs-CZ"/>
              </w:rPr>
              <w:t>Instalace a montáž větrání a klimatizace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370DA538" w14:textId="28383361" w:rsidR="007A6FE7" w:rsidRPr="00BC7369" w:rsidRDefault="008869F9" w:rsidP="002D6AC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8869F9">
              <w:rPr>
                <w:rFonts w:eastAsia="Times New Roman" w:cs="Arial"/>
                <w:sz w:val="20"/>
                <w:szCs w:val="20"/>
                <w:lang w:eastAsia="cs-CZ"/>
              </w:rPr>
              <w:t>45331200-8</w:t>
            </w:r>
          </w:p>
        </w:tc>
      </w:tr>
    </w:tbl>
    <w:p w14:paraId="227DDBDE" w14:textId="442D2983" w:rsidR="00577D12" w:rsidRPr="00577D12" w:rsidRDefault="0034309D" w:rsidP="00577D12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iCs/>
          <w:sz w:val="20"/>
          <w:szCs w:val="20"/>
          <w:lang w:eastAsia="cs-CZ"/>
        </w:rPr>
        <w:t xml:space="preserve">      </w:t>
      </w:r>
      <w:r w:rsidRPr="0034309D">
        <w:rPr>
          <w:rFonts w:eastAsia="Times New Roman" w:cs="Arial"/>
          <w:iCs/>
          <w:sz w:val="20"/>
          <w:szCs w:val="20"/>
          <w:lang w:eastAsia="cs-CZ"/>
        </w:rPr>
        <w:t>2.</w:t>
      </w:r>
      <w:r>
        <w:rPr>
          <w:rFonts w:eastAsia="Times New Roman" w:cs="Arial"/>
          <w:iCs/>
          <w:sz w:val="20"/>
          <w:szCs w:val="20"/>
          <w:lang w:eastAsia="cs-CZ"/>
        </w:rPr>
        <w:t>3</w:t>
      </w:r>
      <w:r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  <w:r w:rsidR="00577D12" w:rsidRPr="00577D12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34A4C85E" w14:textId="3B75C576" w:rsidR="0034309D" w:rsidRPr="00BC7369" w:rsidRDefault="0034309D" w:rsidP="0034309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Maximální lhůta pro předání předmětu plnění je uvedena v obligatorním návrhu smlouvy</w:t>
      </w:r>
      <w:r w:rsidR="009E5A6C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4 této výzvy).</w:t>
      </w:r>
    </w:p>
    <w:p w14:paraId="36EE706E" w14:textId="5FCD1E31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B0C2100" w14:textId="0A753F9F" w:rsidR="0034309D" w:rsidRDefault="0034309D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8138D8F" w14:textId="7D902CC8" w:rsidR="0034309D" w:rsidRPr="0034309D" w:rsidRDefault="0034309D" w:rsidP="0034309D">
      <w:pPr>
        <w:pStyle w:val="Odstavecseseznamem"/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4309D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745BF5C3" w14:textId="4549FE82" w:rsidR="00577D12" w:rsidRDefault="0034309D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Krajská zdravotní, a.s. – </w:t>
      </w:r>
      <w:r w:rsidR="009E5A6C">
        <w:rPr>
          <w:rFonts w:eastAsia="Times New Roman" w:cs="Arial"/>
          <w:sz w:val="20"/>
          <w:szCs w:val="20"/>
          <w:lang w:eastAsia="cs-CZ"/>
        </w:rPr>
        <w:t>Masarykova nemocnice v Ústí nad Labem o</w:t>
      </w:r>
      <w:r w:rsidRPr="00BC7369">
        <w:rPr>
          <w:rFonts w:eastAsia="Times New Roman" w:cs="Arial"/>
          <w:sz w:val="20"/>
          <w:szCs w:val="20"/>
          <w:lang w:eastAsia="cs-CZ"/>
        </w:rPr>
        <w:t>.</w:t>
      </w:r>
      <w:r w:rsidR="009E5A6C">
        <w:rPr>
          <w:rFonts w:eastAsia="Times New Roman" w:cs="Arial"/>
          <w:sz w:val="20"/>
          <w:szCs w:val="20"/>
          <w:lang w:eastAsia="cs-CZ"/>
        </w:rPr>
        <w:t>z.</w:t>
      </w:r>
      <w:r w:rsidR="00086E90">
        <w:rPr>
          <w:rFonts w:eastAsia="Times New Roman" w:cs="Arial"/>
          <w:sz w:val="20"/>
          <w:szCs w:val="20"/>
          <w:lang w:eastAsia="cs-CZ"/>
        </w:rPr>
        <w:t xml:space="preserve">, </w:t>
      </w:r>
      <w:r w:rsidR="009E5A6C">
        <w:rPr>
          <w:rFonts w:eastAsia="Times New Roman" w:cs="Arial"/>
          <w:sz w:val="20"/>
          <w:szCs w:val="20"/>
          <w:lang w:eastAsia="cs-CZ"/>
        </w:rPr>
        <w:t>Sociální péče 3316/12a, Ústí nad Labem, 401 13 , objekt Energocentr</w:t>
      </w:r>
      <w:r w:rsidR="00D742AA">
        <w:rPr>
          <w:rFonts w:eastAsia="Times New Roman" w:cs="Arial"/>
          <w:sz w:val="20"/>
          <w:szCs w:val="20"/>
          <w:lang w:eastAsia="cs-CZ"/>
        </w:rPr>
        <w:t>um</w:t>
      </w:r>
    </w:p>
    <w:p w14:paraId="2104CDDE" w14:textId="505A8FEB" w:rsidR="0005702F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D501525" w14:textId="77777777" w:rsidR="0005702F" w:rsidRPr="00577D12" w:rsidRDefault="0005702F" w:rsidP="00A664A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6F036D3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77D12">
        <w:rPr>
          <w:rFonts w:eastAsia="Times New Roman" w:cs="Arial"/>
          <w:b/>
          <w:sz w:val="20"/>
          <w:szCs w:val="20"/>
          <w:lang w:eastAsia="cs-CZ"/>
        </w:rPr>
        <w:lastRenderedPageBreak/>
        <w:t>Prohlídka místa budoucího plnění</w:t>
      </w:r>
    </w:p>
    <w:p w14:paraId="2AC88E14" w14:textId="2893CD50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Zadavatel umožňuje dodavatelům </w:t>
      </w:r>
      <w:r>
        <w:rPr>
          <w:rFonts w:eastAsia="Times New Roman" w:cs="Arial"/>
          <w:sz w:val="20"/>
          <w:szCs w:val="20"/>
          <w:lang w:eastAsia="cs-CZ"/>
        </w:rPr>
        <w:t xml:space="preserve">analogicky </w:t>
      </w:r>
      <w:r w:rsidRPr="00086E90">
        <w:rPr>
          <w:rFonts w:eastAsia="Times New Roman" w:cs="Arial"/>
          <w:sz w:val="20"/>
          <w:szCs w:val="20"/>
          <w:lang w:eastAsia="cs-CZ"/>
        </w:rPr>
        <w:t xml:space="preserve">v souladu s § 36 a § 97 ZZVZ prohlídku místa budoucího plnění veřejné zakázky v následujícím termínu: </w:t>
      </w:r>
      <w:r w:rsidR="00B05B9E">
        <w:rPr>
          <w:rFonts w:eastAsia="Times New Roman" w:cs="Arial"/>
          <w:sz w:val="20"/>
          <w:szCs w:val="20"/>
          <w:lang w:eastAsia="cs-CZ"/>
        </w:rPr>
        <w:t>18.9.2025 v 10:00.</w:t>
      </w:r>
    </w:p>
    <w:p w14:paraId="6AFF504F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FB8C5A2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Místem setkání k prohlídce místa budoucího plnění je:</w:t>
      </w:r>
    </w:p>
    <w:p w14:paraId="4E82B716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4614063" w14:textId="7F2568AE" w:rsidR="00D742AA" w:rsidRDefault="00086E90" w:rsidP="00D742AA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•</w:t>
      </w:r>
      <w:r w:rsidRPr="00086E90">
        <w:rPr>
          <w:rFonts w:eastAsia="Times New Roman" w:cs="Arial"/>
          <w:sz w:val="20"/>
          <w:szCs w:val="20"/>
          <w:lang w:eastAsia="cs-CZ"/>
        </w:rPr>
        <w:tab/>
      </w:r>
      <w:r w:rsidR="00D742AA">
        <w:rPr>
          <w:rFonts w:eastAsia="Times New Roman" w:cs="Arial"/>
          <w:sz w:val="20"/>
          <w:szCs w:val="20"/>
          <w:lang w:eastAsia="cs-CZ"/>
        </w:rPr>
        <w:t>Masarykova nemocnice v Ústí nad Labem o</w:t>
      </w:r>
      <w:r w:rsidR="00D742AA" w:rsidRPr="00BC7369">
        <w:rPr>
          <w:rFonts w:eastAsia="Times New Roman" w:cs="Arial"/>
          <w:sz w:val="20"/>
          <w:szCs w:val="20"/>
          <w:lang w:eastAsia="cs-CZ"/>
        </w:rPr>
        <w:t>.</w:t>
      </w:r>
      <w:r w:rsidR="00D742AA">
        <w:rPr>
          <w:rFonts w:eastAsia="Times New Roman" w:cs="Arial"/>
          <w:sz w:val="20"/>
          <w:szCs w:val="20"/>
          <w:lang w:eastAsia="cs-CZ"/>
        </w:rPr>
        <w:t>z., Sociální péče 3316/12a, Ústí nad Labem, 401 13, objekt Energocentrum</w:t>
      </w:r>
    </w:p>
    <w:p w14:paraId="51213C54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37E85FA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O kontaktní osobu pro zajištění prohlídky místa budoucího plnění účastník zažádá prostřednictvím elektronického nástroje E-ZAK dostupného na adrese https://zakazky.kzcr.eu/.</w:t>
      </w:r>
    </w:p>
    <w:p w14:paraId="27E68AA8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526229C5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Svůj zájem o účast na prohlídce místa plnění dodavatel projeví písemnou žádostí zaslanou prostřednictvím elektronického nástroje E-ZAK, a to nejpozději do 10:00 hod., v pracovní den předcházející jejímu konání.</w:t>
      </w:r>
    </w:p>
    <w:p w14:paraId="1AE94322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1C13DA8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Účelem prohlídky místa budoucího plnění je seznámení dodavatelů se stávajícím stavem místa budoucího plnění a s jeho technickým vybavením a provozními parametry tak, aby dodavatel mohl zpracovat a podat svou nabídku vycházející z relevantních a úplných informací a podkladů.</w:t>
      </w:r>
    </w:p>
    <w:p w14:paraId="6D670263" w14:textId="77777777" w:rsidR="00086E90" w:rsidRPr="00086E90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8E3368D" w14:textId="72878C8B" w:rsid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086E90">
        <w:rPr>
          <w:rFonts w:eastAsia="Times New Roman" w:cs="Arial"/>
          <w:sz w:val="20"/>
          <w:szCs w:val="20"/>
          <w:lang w:eastAsia="cs-CZ"/>
        </w:rPr>
        <w:t>Pokud na základě prohlídky místa budoucího plnění vzniknou nejasnosti nebo dotazy vztahující se k obsahu zadávacích podmínek, je dodavatel oprávněn vznést tento dotaz písemně na zadavatele, přičemž pouze písemná odpověď zadavatele má závazný charakter.</w:t>
      </w:r>
    </w:p>
    <w:p w14:paraId="5527A78E" w14:textId="77777777" w:rsidR="00CE6C6D" w:rsidRDefault="00CE6C6D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3BC198" w14:textId="77777777" w:rsidR="00086E90" w:rsidRPr="00577D12" w:rsidRDefault="00086E90" w:rsidP="00086E9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B08090" w14:textId="77777777" w:rsidR="00577D12" w:rsidRPr="00577D12" w:rsidRDefault="00577D12" w:rsidP="00577D12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8270D08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Analogicky v souladu s ustanovením § 114 odst. 1 ZZVZ budou nabídky této veřejné zakázky nabídky hodnoceny podle jejich ekonomické výhodnosti. Ekonomická výhodnost bude hodnocena analogicky v souladu s ustanovením § 114 odst. 2 ZZVZ podle nejnižší nabídkové ceny bez DPH.</w:t>
      </w:r>
    </w:p>
    <w:p w14:paraId="6D2BC91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3CF5C3D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</w:t>
      </w:r>
    </w:p>
    <w:p w14:paraId="05126FFF" w14:textId="77777777" w:rsidR="00471F9F" w:rsidRPr="00471F9F" w:rsidRDefault="00471F9F" w:rsidP="00471F9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71F9F">
        <w:rPr>
          <w:rFonts w:eastAsia="Times New Roman" w:cs="Arial"/>
          <w:sz w:val="20"/>
          <w:szCs w:val="20"/>
          <w:lang w:eastAsia="cs-CZ"/>
        </w:rPr>
        <w:t>dle této výzvy. Nabídka s nejnižší nabídkovou cenou v Kč bez DPH bude vybrána jako ekonomicky nejvýhodnější.</w:t>
      </w:r>
    </w:p>
    <w:p w14:paraId="78574C57" w14:textId="57FC29F8" w:rsidR="00577D12" w:rsidRDefault="00577D12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FE2E64F" w14:textId="77777777" w:rsidR="00471F9F" w:rsidRPr="00577D12" w:rsidRDefault="00471F9F" w:rsidP="00577D12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79178C6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22D34662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E3FDA39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12A36E2A" w14:textId="77777777" w:rsidR="00CE6C6D" w:rsidRPr="00BC7369" w:rsidRDefault="00CE6C6D" w:rsidP="00CE6C6D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BC7369">
        <w:rPr>
          <w:rFonts w:eastAsia="Times New Roman" w:cs="Arial"/>
          <w:bCs/>
          <w:sz w:val="20"/>
          <w:szCs w:val="20"/>
          <w:lang w:eastAsia="cs-CZ"/>
        </w:rPr>
        <w:br/>
        <w:t xml:space="preserve">E-ZAK na adrese </w:t>
      </w:r>
      <w:hyperlink r:id="rId8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do veřejné zakázky, analogicky v souladu s § 103 odst. 1 písm. c) ZZVZ.</w:t>
      </w:r>
    </w:p>
    <w:p w14:paraId="22C5F03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C736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1E9E29B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BC736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(pracovní dny 9.00 - 17.00 hod.). </w:t>
      </w:r>
    </w:p>
    <w:p w14:paraId="34B3AF0B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C4F171B" w14:textId="77777777" w:rsidR="00CE6C6D" w:rsidRPr="00BC7369" w:rsidRDefault="00CE6C6D" w:rsidP="00CE6C6D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3136460B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A29E8BE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C736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C7369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04D28536" w14:textId="77777777" w:rsidR="00CE6C6D" w:rsidRPr="00BC7369" w:rsidRDefault="00CE6C6D" w:rsidP="00CE6C6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4D2756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Požadavky na prokázání kvalifikace</w:t>
      </w:r>
    </w:p>
    <w:p w14:paraId="79EAC2F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475F51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5320868F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analogicky dle § 48 odst. 2 ZZVZ vyloučen z účasti v zadávacím řízení. </w:t>
      </w:r>
    </w:p>
    <w:p w14:paraId="21D6F78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EE23514" w14:textId="01C48303" w:rsidR="00CE6C6D" w:rsidRPr="00BC7369" w:rsidRDefault="008204F9" w:rsidP="00CE6C6D">
      <w:p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sz w:val="20"/>
          <w:szCs w:val="20"/>
          <w:lang w:eastAsia="cs-CZ"/>
        </w:rPr>
        <w:t xml:space="preserve">.1 </w:t>
      </w:r>
      <w:r w:rsidR="00CE6C6D" w:rsidRPr="00BC7369">
        <w:rPr>
          <w:rFonts w:eastAsia="Times New Roman" w:cs="Arial"/>
          <w:b/>
          <w:bCs/>
          <w:sz w:val="20"/>
          <w:szCs w:val="20"/>
          <w:lang w:eastAsia="cs-CZ"/>
        </w:rPr>
        <w:t>Základní způsobilost dle § 74 ZZVZ</w:t>
      </w:r>
      <w:r w:rsidR="00CE6C6D" w:rsidRPr="00BC7369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 </w:t>
      </w:r>
    </w:p>
    <w:p w14:paraId="542E317F" w14:textId="382DB827" w:rsidR="0005702F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3" w:name="_Hlk107227781"/>
      <w:r w:rsidRPr="00BC7369">
        <w:rPr>
          <w:rFonts w:eastAsia="Times New Roman" w:cs="Arial"/>
          <w:sz w:val="20"/>
          <w:szCs w:val="20"/>
          <w:lang w:eastAsia="cs-CZ"/>
        </w:rPr>
        <w:t xml:space="preserve">Dodavatel prokáže základní způsobilost analogicky dle § 74 ZZVZ předložením dokladů uvedených v § 75 ZZVZ, nebo jiným způsobem v souladu se ZZVZ. Pokud bude dodavatel prokazovat základní způsobilost čestným prohlášením, může použít vzor čestného prohlášení, který je přílohou č. 3 této výzvy. </w:t>
      </w:r>
    </w:p>
    <w:p w14:paraId="4CFE8F1A" w14:textId="77777777" w:rsidR="008204F9" w:rsidRPr="00BC7369" w:rsidRDefault="008204F9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BF0D3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Pravost a stáří dokladů se řídí analogicky dle § 45 a § 86 ZZVZ.</w:t>
      </w:r>
      <w:bookmarkEnd w:id="3"/>
    </w:p>
    <w:p w14:paraId="646A9819" w14:textId="77777777" w:rsidR="00CE6C6D" w:rsidRPr="00BC7369" w:rsidRDefault="00CE6C6D" w:rsidP="00CE6C6D">
      <w:pPr>
        <w:keepNext/>
        <w:numPr>
          <w:ilvl w:val="1"/>
          <w:numId w:val="15"/>
        </w:numPr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analogicky dle § 77 ZZVZ  </w:t>
      </w:r>
    </w:p>
    <w:p w14:paraId="6859DBDC" w14:textId="0B2DC8D4" w:rsidR="00CE6C6D" w:rsidRDefault="00CE6C6D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 prokáže profesní způsobilost analogicky dle § 77 odst. 1 ZZVZ předložením</w:t>
      </w:r>
      <w:bookmarkStart w:id="4" w:name="p54-1-a"/>
      <w:bookmarkEnd w:id="4"/>
      <w:r w:rsidRPr="00BC736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výzvy.</w:t>
      </w:r>
    </w:p>
    <w:p w14:paraId="767E31DF" w14:textId="77777777" w:rsidR="0005702F" w:rsidRPr="00BC7369" w:rsidRDefault="0005702F" w:rsidP="00CE6C6D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A546C86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5" w:name="p54-1-b"/>
      <w:bookmarkStart w:id="6" w:name="p54-1-c"/>
      <w:bookmarkStart w:id="7" w:name="p54-1-d"/>
      <w:bookmarkEnd w:id="5"/>
      <w:bookmarkEnd w:id="6"/>
      <w:bookmarkEnd w:id="7"/>
      <w:r w:rsidRPr="00BC7369">
        <w:rPr>
          <w:rFonts w:eastAsia="Times New Roman" w:cs="Arial"/>
          <w:sz w:val="20"/>
          <w:szCs w:val="20"/>
          <w:lang w:eastAsia="cs-CZ"/>
        </w:rPr>
        <w:t>Pravost dokladů se řídí analogicky dle § 45.</w:t>
      </w:r>
    </w:p>
    <w:p w14:paraId="73D43634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74064BE" w14:textId="6244773E" w:rsidR="00CE6C6D" w:rsidRPr="00BC7369" w:rsidRDefault="008204F9" w:rsidP="008204F9">
      <w:pPr>
        <w:keepNext/>
        <w:spacing w:before="240" w:after="240" w:line="240" w:lineRule="auto"/>
        <w:ind w:left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>
        <w:rPr>
          <w:rFonts w:eastAsia="Times New Roman" w:cs="Arial"/>
          <w:b/>
          <w:bCs/>
          <w:iCs/>
          <w:sz w:val="20"/>
          <w:szCs w:val="20"/>
          <w:lang w:eastAsia="cs-CZ"/>
        </w:rPr>
        <w:t>7</w:t>
      </w:r>
      <w:r w:rsidR="00CE6C6D"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.3 Prokázání kvalifikace prostřednictvím jiných osob</w:t>
      </w:r>
    </w:p>
    <w:p w14:paraId="1C657B2F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analogicky dle § 83 odst. 1 ZZVZ oprávněn splnění kvalifikace v chybějícím rozsahu prokázat prostřednictvím jiné osoby. Dodavatel je v takovém případě povinen postupovat analogicky dle § 83 ZZVZ.</w:t>
      </w:r>
    </w:p>
    <w:p w14:paraId="7C33695A" w14:textId="77777777" w:rsidR="00CE6C6D" w:rsidRPr="00BC7369" w:rsidRDefault="00CE6C6D" w:rsidP="00CE6C6D">
      <w:pPr>
        <w:keepNext/>
        <w:numPr>
          <w:ilvl w:val="1"/>
          <w:numId w:val="0"/>
        </w:numPr>
        <w:spacing w:before="240" w:after="240" w:line="240" w:lineRule="auto"/>
        <w:ind w:left="1134" w:hanging="56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iCs/>
          <w:sz w:val="20"/>
          <w:szCs w:val="20"/>
          <w:lang w:eastAsia="cs-CZ"/>
        </w:rPr>
        <w:t>Změny v kvalifikaci</w:t>
      </w:r>
    </w:p>
    <w:p w14:paraId="5B5D932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zadávacího řízení, k takové změně </w:t>
      </w:r>
      <w:r w:rsidRPr="00BC7369">
        <w:rPr>
          <w:rFonts w:eastAsia="Times New Roman" w:cs="Arial"/>
          <w:sz w:val="20"/>
          <w:szCs w:val="20"/>
          <w:lang w:eastAsia="cs-CZ"/>
        </w:rPr>
        <w:br/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2FE27FD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Nesplnění této povinnosti je analogicky dle § 88 odst. 2 ZZVZ důvodem pro bezodkladné vyloučení účastníka zadávacího řízení.</w:t>
      </w:r>
    </w:p>
    <w:p w14:paraId="1F4FBBBE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E230EE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07BEA30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D3F11A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9D55F1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ADDDE2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5E25E97D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F7B37B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6514BF51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lastRenderedPageBreak/>
        <w:t>Krycí list nabídky (příloha č. 1 této výzvy),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67FC78D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5BB4B7F4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3F020267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4B22FF6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8AE333F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uvedených v příloze č. 2 této výzvy.</w:t>
      </w:r>
    </w:p>
    <w:p w14:paraId="6DF0BD4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Podrobná cenová nabídka s cenami za jednotlivá příslušenství.</w:t>
      </w:r>
    </w:p>
    <w:p w14:paraId="4799E18C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ind w:left="1701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Rozklad nabídkové ceny (příloha č. 6 této výzvy).</w:t>
      </w:r>
    </w:p>
    <w:p w14:paraId="756E9DD5" w14:textId="77777777" w:rsidR="00CE6C6D" w:rsidRPr="00BC7369" w:rsidRDefault="00CE6C6D" w:rsidP="00CE6C6D">
      <w:pPr>
        <w:numPr>
          <w:ilvl w:val="2"/>
          <w:numId w:val="3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2FA9FCC0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27521BB5" w14:textId="1BB475B4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 xml:space="preserve">Celá nabídka bude předložena v elektronické podobě ve formátu *.pdf a pokud možno v jednom souboru s výjimkou technických (produktových, katalogových) listů, které musí být předloženy v samostatném souboru a vyplněné přílohy </w:t>
      </w:r>
      <w:r w:rsidR="00B318F2">
        <w:rPr>
          <w:rFonts w:eastAsia="Times New Roman" w:cs="Arial"/>
          <w:b/>
          <w:sz w:val="20"/>
          <w:szCs w:val="20"/>
          <w:lang w:eastAsia="cs-CZ"/>
        </w:rPr>
        <w:t xml:space="preserve">č.2 – Technická specifikace a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č. 6 Rozklad nabídkové ceny, která musí být předložena v editovatelné podobě. Dokumenty mohou být předloženy v archivu formátu zip, rar, 7z.</w:t>
      </w:r>
    </w:p>
    <w:p w14:paraId="13FDACF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05E0909E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Veškeré platné doklady musí být předloženy v českém jazyce a musí být v souladu s právním řádem ČR opravňujícím účastníka k dodávkám předmětu plnění.</w:t>
      </w:r>
    </w:p>
    <w:p w14:paraId="1318A291" w14:textId="77777777" w:rsidR="00CE6C6D" w:rsidRPr="00BC7369" w:rsidRDefault="00CE6C6D" w:rsidP="00CE6C6D">
      <w:pPr>
        <w:spacing w:line="240" w:lineRule="auto"/>
        <w:ind w:left="1713"/>
        <w:jc w:val="both"/>
        <w:rPr>
          <w:rFonts w:eastAsia="Times New Roman" w:cs="Arial"/>
          <w:sz w:val="20"/>
          <w:szCs w:val="20"/>
          <w:lang w:eastAsia="cs-CZ"/>
        </w:rPr>
      </w:pPr>
    </w:p>
    <w:p w14:paraId="33214BC0" w14:textId="77777777" w:rsidR="00CE6C6D" w:rsidRPr="00BC7369" w:rsidRDefault="00CE6C6D" w:rsidP="00CE6C6D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F63CBA2" w14:textId="77777777" w:rsidR="00CE6C6D" w:rsidRPr="00BC7369" w:rsidRDefault="00CE6C6D" w:rsidP="00CE6C6D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5287D93F" w14:textId="77777777" w:rsidR="00CE6C6D" w:rsidRPr="00BC7369" w:rsidRDefault="00CE6C6D" w:rsidP="00CE6C6D">
      <w:pPr>
        <w:spacing w:line="240" w:lineRule="auto"/>
        <w:ind w:left="71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0A62618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41104940" w14:textId="77777777" w:rsidR="00CE6C6D" w:rsidRPr="00BC7369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58D9CB78" w14:textId="54B3A957" w:rsidR="00CE6C6D" w:rsidRDefault="00CE6C6D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BC7369">
        <w:rPr>
          <w:rFonts w:eastAsia="Times New Roman" w:cs="Arial"/>
          <w:snapToGrid w:val="0"/>
          <w:sz w:val="20"/>
          <w:szCs w:val="20"/>
          <w:lang w:eastAsia="cs-CZ"/>
        </w:rPr>
        <w:t>Dodavatel doplní nabídkovou cenu do přílohy č. 6 této výzvy– dodavatel je povinen vyplnit zvýrazněné buňky tabulky.</w:t>
      </w:r>
    </w:p>
    <w:p w14:paraId="360D6402" w14:textId="77777777" w:rsidR="00D11F44" w:rsidRPr="00CE6C6D" w:rsidRDefault="00D11F44" w:rsidP="00CE6C6D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65F8DEA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AD42340" w14:textId="77777777" w:rsidR="00CE6C6D" w:rsidRPr="00BC7369" w:rsidRDefault="00CE6C6D" w:rsidP="00CE6C6D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590E8B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výzvy).</w:t>
      </w:r>
    </w:p>
    <w:p w14:paraId="7E8F9820" w14:textId="7E839599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do nabídky návrh smlouvy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o dílo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. Závazný text smlouvy 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o dílo </w:t>
      </w:r>
      <w:r w:rsidRPr="00BC7369">
        <w:rPr>
          <w:rFonts w:eastAsia="Times New Roman" w:cs="Arial"/>
          <w:sz w:val="20"/>
          <w:szCs w:val="20"/>
          <w:lang w:eastAsia="cs-CZ"/>
        </w:rPr>
        <w:t>bude vyplněn až před uzavřením</w:t>
      </w:r>
      <w:r w:rsidR="00B318F2">
        <w:rPr>
          <w:rFonts w:eastAsia="Times New Roman" w:cs="Arial"/>
          <w:sz w:val="20"/>
          <w:szCs w:val="20"/>
          <w:lang w:eastAsia="cs-CZ"/>
        </w:rPr>
        <w:t xml:space="preserve"> 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smlouvy vybraným dodavatelem, kdy budou doplněny veškeré chybějící údaje (zejména identifikace dodavatele, nabídková cena, jméno kontaktní osoby apod.). </w:t>
      </w:r>
    </w:p>
    <w:p w14:paraId="65CBF537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8B26E8" w14:textId="6C2886C8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C736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(příloha č. 3 této výzvy) o tom,</w:t>
      </w:r>
      <w:r w:rsidRPr="00BC7369">
        <w:rPr>
          <w:rFonts w:eastAsia="Times New Roman" w:cs="Arial"/>
          <w:sz w:val="20"/>
          <w:szCs w:val="20"/>
          <w:lang w:eastAsia="cs-CZ"/>
        </w:rPr>
        <w:br/>
        <w:t>že závazný text smlouvy plně a bezvýhradně akceptuje.</w:t>
      </w:r>
    </w:p>
    <w:p w14:paraId="616069A5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C1D733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69ADD3" w14:textId="77777777" w:rsidR="00CE6C6D" w:rsidRPr="00BC7369" w:rsidRDefault="00CE6C6D" w:rsidP="00CE6C6D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C7369">
        <w:rPr>
          <w:rFonts w:eastAsia="Times New Roman" w:cs="Arial"/>
          <w:b/>
          <w:sz w:val="20"/>
          <w:szCs w:val="20"/>
          <w:lang w:eastAsia="cs-CZ"/>
        </w:rPr>
        <w:t>Další podmínky veřejné zakázky</w:t>
      </w:r>
    </w:p>
    <w:p w14:paraId="363E3984" w14:textId="77777777" w:rsidR="00CE6C6D" w:rsidRPr="00BC7369" w:rsidRDefault="00CE6C6D" w:rsidP="00CE6C6D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0C3149D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59EA31CA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analogicky dle § 211 ZZVZ. </w:t>
      </w:r>
    </w:p>
    <w:p w14:paraId="0885022E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1B1527C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B64C9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7EA52C45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Vybraný dodavatel je povinen spolupůsobit při výkonu kontroly dle zákona č. 320/2001 Sb.,</w:t>
      </w:r>
    </w:p>
    <w:p w14:paraId="21A05718" w14:textId="77777777" w:rsidR="00CE6C6D" w:rsidRPr="00BC7369" w:rsidRDefault="00CE6C6D" w:rsidP="00CE6C6D">
      <w:pPr>
        <w:spacing w:line="240" w:lineRule="auto"/>
        <w:ind w:left="1701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o finanční kontrole ve veřejné správě, ve znění pozdějších předpisů.</w:t>
      </w:r>
    </w:p>
    <w:p w14:paraId="1F39E94B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lastRenderedPageBreak/>
        <w:t>Zadavatel nevrací podané nabídky, které zůstávají u zadavatele jako doklad o průběhu soutěže. S obsahem nabídek bude zacházeno důvěrně.</w:t>
      </w:r>
    </w:p>
    <w:p w14:paraId="0BB7B738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21FC9213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717C9540" w14:textId="77777777" w:rsidR="00CE6C6D" w:rsidRPr="00BC7369" w:rsidRDefault="00CE6C6D" w:rsidP="00CE6C6D">
      <w:pPr>
        <w:numPr>
          <w:ilvl w:val="0"/>
          <w:numId w:val="14"/>
        </w:numPr>
        <w:spacing w:line="240" w:lineRule="auto"/>
        <w:ind w:left="1701" w:hanging="643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sz w:val="20"/>
          <w:szCs w:val="20"/>
          <w:lang w:eastAsia="cs-CZ"/>
        </w:rPr>
        <w:t>Zadavatel si vyhrazuje právo veřejnou zakázku zrušit analogicky v souladu s § 127 ZZVZ.</w:t>
      </w:r>
    </w:p>
    <w:p w14:paraId="5376BAD9" w14:textId="77777777" w:rsidR="00CE6C6D" w:rsidRPr="00BC7369" w:rsidRDefault="00CE6C6D" w:rsidP="00CE6C6D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CEB07C1" w14:textId="77777777" w:rsidR="00CE6C6D" w:rsidRPr="00BC7369" w:rsidRDefault="00CE6C6D" w:rsidP="00CE6C6D">
      <w:pPr>
        <w:keepNext/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výzvy</w:t>
      </w:r>
    </w:p>
    <w:p w14:paraId="2F952053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BC7369">
        <w:rPr>
          <w:rFonts w:eastAsia="Times New Roman" w:cs="Arial"/>
          <w:bCs/>
          <w:sz w:val="20"/>
          <w:szCs w:val="20"/>
          <w:lang w:eastAsia="cs-CZ"/>
        </w:rPr>
        <w:t>Vysvětlení výzvy se řídí analogicky dle § 98 ZZVZ. Zadavatel vždy uveřejní vysvětlení výzvy včetně přesného znění žádosti na profilu zadavatele.</w:t>
      </w:r>
    </w:p>
    <w:p w14:paraId="0705E640" w14:textId="77777777" w:rsidR="00CE6C6D" w:rsidRPr="00BC7369" w:rsidRDefault="00CE6C6D" w:rsidP="00CE6C6D">
      <w:pPr>
        <w:spacing w:before="120" w:after="120" w:line="240" w:lineRule="atLeast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>Změna nebo doplnění výzvy se řídí</w:t>
      </w:r>
      <w:r w:rsidRPr="00BC7369">
        <w:rPr>
          <w:rFonts w:eastAsia="Times New Roman" w:cs="Arial"/>
          <w:sz w:val="20"/>
          <w:szCs w:val="20"/>
          <w:lang w:eastAsia="cs-CZ"/>
        </w:rPr>
        <w:t xml:space="preserve"> analogicky</w:t>
      </w:r>
      <w:r w:rsidRPr="00BC7369">
        <w:rPr>
          <w:rFonts w:eastAsia="Times New Roman" w:cs="Arial"/>
          <w:bCs/>
          <w:kern w:val="36"/>
          <w:sz w:val="20"/>
          <w:szCs w:val="20"/>
          <w:lang w:eastAsia="cs-CZ"/>
        </w:rPr>
        <w:t xml:space="preserve"> dle § 99 ZZVZ. Zadavatel vždy uveřejní informaci o změně nebo doplnění výzvy na profilu zadavatele.</w:t>
      </w:r>
    </w:p>
    <w:p w14:paraId="6C795FE3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7606D72" w14:textId="77777777" w:rsidR="00577D12" w:rsidRPr="00577D12" w:rsidRDefault="00577D12" w:rsidP="00577D12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9536A22" w14:textId="77777777" w:rsidR="00577D12" w:rsidRPr="00577D12" w:rsidRDefault="00577D12" w:rsidP="00577D12">
      <w:pPr>
        <w:numPr>
          <w:ilvl w:val="0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77D12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301B6B47" w14:textId="77777777" w:rsidR="00577D12" w:rsidRPr="00577D12" w:rsidRDefault="00577D12" w:rsidP="00577D12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577D12" w:rsidRPr="00577D12" w14:paraId="4166806E" w14:textId="77777777" w:rsidTr="00577D12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26EF3CDD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2FEBB5C" w14:textId="77777777" w:rsidR="00577D12" w:rsidRPr="00577D12" w:rsidRDefault="00577D12" w:rsidP="00577D12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577D12" w:rsidRPr="00577D12" w14:paraId="5FB8DEA6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1459C4CB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52DF6880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577D12" w:rsidRPr="00577D12" w14:paraId="59321C07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242729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5A325D4C" w14:textId="0E8F4861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577D12" w:rsidRPr="00577D12" w14:paraId="13D46E52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726A1633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6AE2A4AD" w14:textId="0DBBBB1D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</w:t>
            </w:r>
          </w:p>
        </w:tc>
      </w:tr>
      <w:tr w:rsidR="00577D12" w:rsidRPr="00577D12" w14:paraId="6D9D000D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579901CD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23E6F04A" w14:textId="63306FA4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Obligatorní návrh smlouvy</w:t>
            </w:r>
          </w:p>
        </w:tc>
      </w:tr>
      <w:tr w:rsidR="00577D12" w:rsidRPr="00577D12" w14:paraId="42578E8C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B17E344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1E767AF3" w14:textId="78AEF12D" w:rsidR="00577D12" w:rsidRPr="00577D12" w:rsidRDefault="00B318F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E6C6D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577D12" w:rsidRPr="00577D12" w14:paraId="64C8F5B4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34047BA2" w14:textId="77777777" w:rsidR="00577D12" w:rsidRPr="00577D12" w:rsidRDefault="00577D12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B07C979" w14:textId="1FFF383B" w:rsidR="00577D12" w:rsidRPr="00577D12" w:rsidRDefault="00D2017A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77D12"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5735A6" w:rsidRPr="00577D12" w14:paraId="0083383F" w14:textId="77777777" w:rsidTr="002D6ACA">
        <w:trPr>
          <w:trHeight w:val="453"/>
        </w:trPr>
        <w:tc>
          <w:tcPr>
            <w:tcW w:w="1956" w:type="dxa"/>
            <w:vAlign w:val="center"/>
          </w:tcPr>
          <w:p w14:paraId="2B16073C" w14:textId="55273BF4" w:rsidR="005735A6" w:rsidRPr="00577D12" w:rsidRDefault="005735A6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7967" w:type="dxa"/>
            <w:vAlign w:val="center"/>
          </w:tcPr>
          <w:p w14:paraId="07206304" w14:textId="7B07FDB2" w:rsidR="005735A6" w:rsidRPr="00577D12" w:rsidRDefault="005735A6" w:rsidP="00577D12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</w:tbl>
    <w:p w14:paraId="64A47C34" w14:textId="52A2E0A2" w:rsidR="00932EB1" w:rsidRPr="00CE6C6D" w:rsidRDefault="00577D12" w:rsidP="00CE6C6D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77D12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>
        <w:r w:rsidRPr="00577D12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577D12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sectPr w:rsidR="00932EB1" w:rsidRPr="00CE6C6D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3F4A" w14:textId="77777777" w:rsidR="00C7166F" w:rsidRDefault="00C7166F" w:rsidP="004A044C">
      <w:pPr>
        <w:spacing w:line="240" w:lineRule="auto"/>
      </w:pPr>
      <w:r>
        <w:separator/>
      </w:r>
    </w:p>
  </w:endnote>
  <w:endnote w:type="continuationSeparator" w:id="0">
    <w:p w14:paraId="54E7021E" w14:textId="77777777" w:rsidR="00C7166F" w:rsidRDefault="00C7166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53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D192A" wp14:editId="754B25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F5DD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E9ECC9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D1C1A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D19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5F5DD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E9ECC9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D1C1A3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E47D94" wp14:editId="7EB2841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821A5C" wp14:editId="1739F1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536B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E5210E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D60689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21A5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44536B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E5210E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60689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EABB17" wp14:editId="5C1829F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AEB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2AF00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A48198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BB1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B0AEB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2AF00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A48198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E9C95" wp14:editId="1999CE4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8B64F1" wp14:editId="4AAC41A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9C16" w14:textId="77777777" w:rsidR="00C7166F" w:rsidRDefault="00C7166F" w:rsidP="004A044C">
      <w:pPr>
        <w:spacing w:line="240" w:lineRule="auto"/>
      </w:pPr>
      <w:r>
        <w:separator/>
      </w:r>
    </w:p>
  </w:footnote>
  <w:footnote w:type="continuationSeparator" w:id="0">
    <w:p w14:paraId="3386956B" w14:textId="77777777" w:rsidR="00C7166F" w:rsidRDefault="00C7166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9F5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F76AE4D" wp14:editId="6709B02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9B72BB1" wp14:editId="031424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5"/>
  </w:num>
  <w:num w:numId="15">
    <w:abstractNumId w:val="9"/>
    <w:lvlOverride w:ilvl="0">
      <w:startOverride w:val="6"/>
    </w:lvlOverride>
    <w:lvlOverride w:ilvl="1">
      <w:startOverride w:val="2"/>
    </w:lvlOverride>
  </w:num>
  <w:num w:numId="16">
    <w:abstractNumId w:val="9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702F"/>
    <w:rsid w:val="000725D6"/>
    <w:rsid w:val="00073CCE"/>
    <w:rsid w:val="00086E90"/>
    <w:rsid w:val="000A73EC"/>
    <w:rsid w:val="000C4F3C"/>
    <w:rsid w:val="000C7F59"/>
    <w:rsid w:val="000F7A22"/>
    <w:rsid w:val="00101773"/>
    <w:rsid w:val="001218FF"/>
    <w:rsid w:val="00125813"/>
    <w:rsid w:val="00127B62"/>
    <w:rsid w:val="00147316"/>
    <w:rsid w:val="001C39F1"/>
    <w:rsid w:val="001E3FEB"/>
    <w:rsid w:val="001E4A06"/>
    <w:rsid w:val="00240FFA"/>
    <w:rsid w:val="00241EAC"/>
    <w:rsid w:val="0024506D"/>
    <w:rsid w:val="00260DDE"/>
    <w:rsid w:val="0026591C"/>
    <w:rsid w:val="003062C0"/>
    <w:rsid w:val="0031358D"/>
    <w:rsid w:val="00331F3A"/>
    <w:rsid w:val="0034309D"/>
    <w:rsid w:val="00353FB2"/>
    <w:rsid w:val="00392423"/>
    <w:rsid w:val="003B3991"/>
    <w:rsid w:val="003D4DF8"/>
    <w:rsid w:val="004143C2"/>
    <w:rsid w:val="00462009"/>
    <w:rsid w:val="0047111E"/>
    <w:rsid w:val="00471F9F"/>
    <w:rsid w:val="004A044C"/>
    <w:rsid w:val="004A68D9"/>
    <w:rsid w:val="004C6686"/>
    <w:rsid w:val="00507B10"/>
    <w:rsid w:val="00540947"/>
    <w:rsid w:val="00546AF0"/>
    <w:rsid w:val="005735A6"/>
    <w:rsid w:val="00577D12"/>
    <w:rsid w:val="00580EDE"/>
    <w:rsid w:val="005964DC"/>
    <w:rsid w:val="005B402A"/>
    <w:rsid w:val="005C64DB"/>
    <w:rsid w:val="005E3326"/>
    <w:rsid w:val="0063074E"/>
    <w:rsid w:val="0064633B"/>
    <w:rsid w:val="00657FE1"/>
    <w:rsid w:val="00697FAD"/>
    <w:rsid w:val="006C53A2"/>
    <w:rsid w:val="006E2395"/>
    <w:rsid w:val="006F2635"/>
    <w:rsid w:val="0070512B"/>
    <w:rsid w:val="0071483B"/>
    <w:rsid w:val="007476D3"/>
    <w:rsid w:val="00762CDB"/>
    <w:rsid w:val="0078347F"/>
    <w:rsid w:val="007A2558"/>
    <w:rsid w:val="007A6FE7"/>
    <w:rsid w:val="008204F9"/>
    <w:rsid w:val="00824631"/>
    <w:rsid w:val="00852219"/>
    <w:rsid w:val="008650CD"/>
    <w:rsid w:val="008661FA"/>
    <w:rsid w:val="008869F9"/>
    <w:rsid w:val="008C7C6E"/>
    <w:rsid w:val="008E311B"/>
    <w:rsid w:val="008F4FC4"/>
    <w:rsid w:val="008F6A0E"/>
    <w:rsid w:val="0091712B"/>
    <w:rsid w:val="00932EB1"/>
    <w:rsid w:val="00961760"/>
    <w:rsid w:val="009876AE"/>
    <w:rsid w:val="009969EB"/>
    <w:rsid w:val="009A699B"/>
    <w:rsid w:val="009E5A6C"/>
    <w:rsid w:val="00A037B7"/>
    <w:rsid w:val="00A04E18"/>
    <w:rsid w:val="00A15D6B"/>
    <w:rsid w:val="00A31EB3"/>
    <w:rsid w:val="00A664A3"/>
    <w:rsid w:val="00A77944"/>
    <w:rsid w:val="00AA676B"/>
    <w:rsid w:val="00AB233A"/>
    <w:rsid w:val="00AB3597"/>
    <w:rsid w:val="00AF22E6"/>
    <w:rsid w:val="00B04E80"/>
    <w:rsid w:val="00B05B9E"/>
    <w:rsid w:val="00B25962"/>
    <w:rsid w:val="00B318F2"/>
    <w:rsid w:val="00B34585"/>
    <w:rsid w:val="00BC0A5A"/>
    <w:rsid w:val="00C070C0"/>
    <w:rsid w:val="00C207E1"/>
    <w:rsid w:val="00C26BA0"/>
    <w:rsid w:val="00C7166F"/>
    <w:rsid w:val="00C7652B"/>
    <w:rsid w:val="00CB52AD"/>
    <w:rsid w:val="00CC227C"/>
    <w:rsid w:val="00CE2490"/>
    <w:rsid w:val="00CE6C6D"/>
    <w:rsid w:val="00D11F44"/>
    <w:rsid w:val="00D16411"/>
    <w:rsid w:val="00D2017A"/>
    <w:rsid w:val="00D21F38"/>
    <w:rsid w:val="00D22279"/>
    <w:rsid w:val="00D271E1"/>
    <w:rsid w:val="00D47E6C"/>
    <w:rsid w:val="00D742AA"/>
    <w:rsid w:val="00D7639E"/>
    <w:rsid w:val="00D800DA"/>
    <w:rsid w:val="00D9237F"/>
    <w:rsid w:val="00DE56F9"/>
    <w:rsid w:val="00E01B24"/>
    <w:rsid w:val="00E1346F"/>
    <w:rsid w:val="00E3756C"/>
    <w:rsid w:val="00E461DA"/>
    <w:rsid w:val="00E748C0"/>
    <w:rsid w:val="00E87CBA"/>
    <w:rsid w:val="00E94005"/>
    <w:rsid w:val="00EE60B1"/>
    <w:rsid w:val="00F0059A"/>
    <w:rsid w:val="00F0496B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D04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800DA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7A6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F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02F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E4A0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140</TotalTime>
  <Pages>6</Pages>
  <Words>1636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41</cp:revision>
  <cp:lastPrinted>2025-02-20T13:28:00Z</cp:lastPrinted>
  <dcterms:created xsi:type="dcterms:W3CDTF">2025-05-14T05:55:00Z</dcterms:created>
  <dcterms:modified xsi:type="dcterms:W3CDTF">2025-09-10T13:27:00Z</dcterms:modified>
</cp:coreProperties>
</file>