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BDF4" w14:textId="77777777" w:rsidR="00EF11AC" w:rsidRPr="00EF11AC" w:rsidRDefault="00EF11AC" w:rsidP="00EF11AC">
      <w:pPr>
        <w:spacing w:line="240" w:lineRule="auto"/>
        <w:contextualSpacing/>
        <w:jc w:val="center"/>
        <w:rPr>
          <w:rFonts w:eastAsia="Times New Roman" w:cs="Times New Roman"/>
          <w:spacing w:val="-10"/>
          <w:kern w:val="28"/>
          <w:sz w:val="32"/>
          <w:szCs w:val="32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                </w:t>
      </w:r>
      <w:r w:rsidRPr="00EF11AC">
        <w:rPr>
          <w:rFonts w:eastAsia="Times New Roman" w:cs="Times New Roman"/>
          <w:b/>
          <w:spacing w:val="-10"/>
          <w:kern w:val="28"/>
          <w:sz w:val="32"/>
          <w:szCs w:val="32"/>
          <w:lang w:eastAsia="cs-CZ"/>
        </w:rPr>
        <w:t>Příloha č. 2 - Všeobecná technická specifikace</w:t>
      </w:r>
    </w:p>
    <w:p w14:paraId="779E1C3E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07AE783A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>„Dodávka nábytku gynekologie Děčín pro Krajskou zdravotní, a.s., 2025“</w:t>
      </w:r>
    </w:p>
    <w:p w14:paraId="4B470CBB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7FC03C98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>Tento dokument společně s přílohou č. 6 - Technická specifikace – rozklad nabídkové ceny přesně definuje požadavky zadavatele na předmět plnění výše uvedené veřejné zakázky.</w:t>
      </w:r>
    </w:p>
    <w:p w14:paraId="0CE18B2F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43A53635" w14:textId="77777777" w:rsidR="00EF11AC" w:rsidRPr="00EF11AC" w:rsidRDefault="00EF11AC" w:rsidP="00EF11AC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EF11AC">
        <w:rPr>
          <w:rFonts w:eastAsia="Times New Roman" w:cs="Times New Roman"/>
          <w:b/>
          <w:sz w:val="28"/>
          <w:szCs w:val="28"/>
          <w:lang w:eastAsia="cs-CZ"/>
        </w:rPr>
        <w:t>Obecná specifikace</w:t>
      </w:r>
    </w:p>
    <w:p w14:paraId="341D6892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highlight w:val="cyan"/>
          <w:u w:val="single"/>
          <w:lang w:eastAsia="cs-CZ"/>
        </w:rPr>
      </w:pPr>
    </w:p>
    <w:p w14:paraId="6741704B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EF11AC">
        <w:rPr>
          <w:rFonts w:eastAsia="Times New Roman" w:cs="Times New Roman"/>
          <w:sz w:val="20"/>
          <w:szCs w:val="24"/>
          <w:u w:val="single"/>
          <w:lang w:eastAsia="cs-CZ"/>
        </w:rPr>
        <w:t>Dekor dodávaného nábytku</w:t>
      </w:r>
    </w:p>
    <w:p w14:paraId="547DE37B" w14:textId="77777777" w:rsidR="00EF11AC" w:rsidRPr="00EF11AC" w:rsidRDefault="00EF11AC" w:rsidP="00EF11AC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Požadovaný dekor je uveden v příloze č. 6 - Technická specifikace – rozklad nabídkové ceny ve sloupci </w:t>
      </w:r>
      <w:r w:rsidRPr="00EF11AC">
        <w:rPr>
          <w:rFonts w:eastAsia="Times New Roman" w:cs="Times New Roman"/>
          <w:b/>
          <w:sz w:val="20"/>
          <w:szCs w:val="24"/>
          <w:lang w:eastAsia="cs-CZ"/>
        </w:rPr>
        <w:t>„D“.</w:t>
      </w:r>
      <w:r w:rsidRPr="00EF11AC">
        <w:rPr>
          <w:rFonts w:eastAsia="Times New Roman" w:cs="Times New Roman"/>
          <w:sz w:val="20"/>
          <w:szCs w:val="24"/>
          <w:lang w:eastAsia="cs-CZ"/>
        </w:rPr>
        <w:t xml:space="preserve"> </w:t>
      </w:r>
    </w:p>
    <w:p w14:paraId="7C8CD7A5" w14:textId="77777777" w:rsidR="00EF11AC" w:rsidRPr="00EF11AC" w:rsidRDefault="00EF11AC" w:rsidP="00EF11AC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239DFB5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EF11AC">
        <w:rPr>
          <w:rFonts w:eastAsia="Times New Roman" w:cs="Times New Roman"/>
          <w:sz w:val="20"/>
          <w:szCs w:val="24"/>
          <w:u w:val="single"/>
          <w:lang w:eastAsia="cs-CZ"/>
        </w:rPr>
        <w:t xml:space="preserve">Kování: </w:t>
      </w:r>
    </w:p>
    <w:p w14:paraId="41480BE1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>Zadavatel požaduje doživotní záruku na veškeré nábytkové kování (panty, zámky, úchytky, madla, háčky, dorazy, západky, zástrčky, tlumící prvky, pojezdy a výsuvy).</w:t>
      </w:r>
    </w:p>
    <w:p w14:paraId="03FC8A83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0A5A79EB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EF11AC">
        <w:rPr>
          <w:rFonts w:eastAsia="Times New Roman" w:cs="Times New Roman"/>
          <w:sz w:val="20"/>
          <w:szCs w:val="24"/>
          <w:u w:val="single"/>
          <w:lang w:eastAsia="cs-CZ"/>
        </w:rPr>
        <w:t>Odolnost</w:t>
      </w:r>
    </w:p>
    <w:p w14:paraId="4C03D3EF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Nábytek musí být vysoce odolný vůči oděru, omyvatelný, dezinfikovatelný a nesmí podporovat hoření.               </w:t>
      </w:r>
    </w:p>
    <w:p w14:paraId="49E64E11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Nábytek musí mít </w:t>
      </w:r>
      <w:r w:rsidRPr="00EF11AC">
        <w:rPr>
          <w:rFonts w:eastAsia="Times New Roman" w:cs="Times New Roman"/>
          <w:b/>
          <w:sz w:val="20"/>
          <w:szCs w:val="24"/>
          <w:lang w:eastAsia="cs-CZ"/>
        </w:rPr>
        <w:t>atest a certifikát zdravotní nezávadnosti</w:t>
      </w:r>
      <w:r w:rsidRPr="00EF11AC">
        <w:rPr>
          <w:rFonts w:eastAsia="Times New Roman" w:cs="Times New Roman"/>
          <w:sz w:val="20"/>
          <w:szCs w:val="24"/>
          <w:lang w:eastAsia="cs-CZ"/>
        </w:rPr>
        <w:t>.</w:t>
      </w:r>
    </w:p>
    <w:p w14:paraId="234DBEA4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78975298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60489A30" w14:textId="77777777" w:rsidR="00EF11AC" w:rsidRPr="00EF11AC" w:rsidRDefault="00EF11AC" w:rsidP="00EF11AC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EF11AC">
        <w:rPr>
          <w:rFonts w:eastAsia="Times New Roman" w:cs="Times New Roman"/>
          <w:b/>
          <w:sz w:val="28"/>
          <w:szCs w:val="28"/>
          <w:lang w:eastAsia="cs-CZ"/>
        </w:rPr>
        <w:t>Specifikace položek</w:t>
      </w:r>
    </w:p>
    <w:p w14:paraId="5C4FFEC6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03EDDBE2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Stoly</w:t>
      </w:r>
    </w:p>
    <w:p w14:paraId="57191A6F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Obecné požadavky, pokud není u konkrétního provedení stanoveno jinak:</w:t>
      </w:r>
    </w:p>
    <w:p w14:paraId="7917EA0A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vyrobeno z laminované dřevotřískové LTD desky;</w:t>
      </w:r>
    </w:p>
    <w:p w14:paraId="257A7A0B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lamina;</w:t>
      </w:r>
    </w:p>
    <w:p w14:paraId="66A8CDF0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rektifikace min. 15 mm;</w:t>
      </w:r>
    </w:p>
    <w:p w14:paraId="74F15723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2 ks průchodek na kabely vrtané v místě plnění dle požadavků konečného uživatele;</w:t>
      </w:r>
    </w:p>
    <w:p w14:paraId="69A8C995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pracovní deska stolu v síle min. 25 mm, hrany olepeny ABS hranou o tloušťce 2 mm;</w:t>
      </w:r>
    </w:p>
    <w:p w14:paraId="0B4A3A50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desky bočnic a čelního panelu min. 18 mm, hrany bočnic a čelního panelu olepeny ABS hranou o tloušťce 2 mm;</w:t>
      </w:r>
    </w:p>
    <w:p w14:paraId="39ABD918" w14:textId="5AE337F1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u položek s kovovým podnožím (pol. č. 59-68) požaduje zadavatel podnoží ve tvaru „T“ nebo obdobného tvaru spojené spojovacím mostem v provedení kabelového kanálu s průchodkami, barevné provedení kovů světle šedá</w:t>
      </w:r>
      <w:r w:rsidR="00FD3411">
        <w:rPr>
          <w:rFonts w:eastAsia="Times New Roman" w:cs="Arial"/>
          <w:sz w:val="20"/>
          <w:szCs w:val="20"/>
          <w:lang w:eastAsia="cs-CZ"/>
        </w:rPr>
        <w:t>. P</w:t>
      </w:r>
      <w:r w:rsidR="005719A0">
        <w:rPr>
          <w:rFonts w:eastAsia="Times New Roman" w:cs="Arial"/>
          <w:sz w:val="20"/>
          <w:szCs w:val="20"/>
          <w:lang w:eastAsia="cs-CZ"/>
        </w:rPr>
        <w:t xml:space="preserve">ro získání představy o požadovaném barevném provedení kovu </w:t>
      </w:r>
      <w:r w:rsidR="00FD3411">
        <w:rPr>
          <w:rFonts w:eastAsia="Times New Roman" w:cs="Arial"/>
          <w:sz w:val="20"/>
          <w:szCs w:val="20"/>
          <w:lang w:eastAsia="cs-CZ"/>
        </w:rPr>
        <w:t xml:space="preserve">lze uvést jako příklad </w:t>
      </w:r>
      <w:proofErr w:type="gramStart"/>
      <w:r w:rsidR="00FD3411">
        <w:rPr>
          <w:rFonts w:eastAsia="Times New Roman" w:cs="Arial"/>
          <w:sz w:val="20"/>
          <w:szCs w:val="20"/>
          <w:lang w:eastAsia="cs-CZ"/>
        </w:rPr>
        <w:t xml:space="preserve">odstíny 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RAL</w:t>
      </w:r>
      <w:proofErr w:type="gramEnd"/>
      <w:r w:rsidRPr="00EF11AC">
        <w:rPr>
          <w:rFonts w:eastAsia="Times New Roman" w:cs="Arial"/>
          <w:sz w:val="20"/>
          <w:szCs w:val="20"/>
          <w:lang w:eastAsia="cs-CZ"/>
        </w:rPr>
        <w:t xml:space="preserve"> 9006</w:t>
      </w:r>
      <w:r w:rsidR="00FD3411">
        <w:rPr>
          <w:rFonts w:eastAsia="Times New Roman" w:cs="Arial"/>
          <w:sz w:val="20"/>
          <w:szCs w:val="20"/>
          <w:lang w:eastAsia="cs-CZ"/>
        </w:rPr>
        <w:t>,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RAL 7035.</w:t>
      </w:r>
    </w:p>
    <w:p w14:paraId="10B432E1" w14:textId="59E602CC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u položek s kovovými nohami (pol. č. 76-82) požaduje zadavatel rámovou podnož, rozměry profilu rámové podnože a kovových nohou min. 40 x 40 mm, barevné provedení kovů světle šedá</w:t>
      </w:r>
      <w:r w:rsidR="00B7435C">
        <w:rPr>
          <w:rFonts w:eastAsia="Times New Roman" w:cs="Arial"/>
          <w:sz w:val="20"/>
          <w:szCs w:val="20"/>
          <w:lang w:eastAsia="cs-CZ"/>
        </w:rPr>
        <w:t xml:space="preserve">. 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</w:t>
      </w:r>
      <w:r w:rsidR="00B7435C">
        <w:rPr>
          <w:rFonts w:eastAsia="Times New Roman" w:cs="Arial"/>
          <w:sz w:val="20"/>
          <w:szCs w:val="20"/>
          <w:lang w:eastAsia="cs-CZ"/>
        </w:rPr>
        <w:t xml:space="preserve">Pro získání představy o požadovaném barevném provedení kovu lze uvést jako příklad </w:t>
      </w:r>
      <w:proofErr w:type="gramStart"/>
      <w:r w:rsidR="00B7435C">
        <w:rPr>
          <w:rFonts w:eastAsia="Times New Roman" w:cs="Arial"/>
          <w:sz w:val="20"/>
          <w:szCs w:val="20"/>
          <w:lang w:eastAsia="cs-CZ"/>
        </w:rPr>
        <w:t xml:space="preserve">odstíny </w:t>
      </w:r>
      <w:r w:rsidR="00B7435C" w:rsidRPr="00EF11AC">
        <w:rPr>
          <w:rFonts w:eastAsia="Times New Roman" w:cs="Arial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RAL</w:t>
      </w:r>
      <w:proofErr w:type="gramEnd"/>
      <w:r w:rsidRPr="00EF11AC">
        <w:rPr>
          <w:rFonts w:eastAsia="Times New Roman" w:cs="Arial"/>
          <w:sz w:val="20"/>
          <w:szCs w:val="20"/>
          <w:lang w:eastAsia="cs-CZ"/>
        </w:rPr>
        <w:t xml:space="preserve"> 9006, RAL 7035.</w:t>
      </w:r>
    </w:p>
    <w:p w14:paraId="6C10AE50" w14:textId="77777777" w:rsidR="00EF11AC" w:rsidRPr="00EF11AC" w:rsidRDefault="00EF11AC" w:rsidP="00EF11AC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C2554" w14:textId="77777777" w:rsidR="00EF11AC" w:rsidRPr="00EF11AC" w:rsidRDefault="00EF11AC" w:rsidP="00EF11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230E182" w14:textId="77777777" w:rsidR="00EF11AC" w:rsidRPr="00EF11AC" w:rsidRDefault="00EF11AC" w:rsidP="00EF11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847F179" w14:textId="77777777" w:rsidR="00EF11AC" w:rsidRPr="00EF11AC" w:rsidRDefault="00EF11AC" w:rsidP="00EF11AC">
      <w:pPr>
        <w:spacing w:line="240" w:lineRule="auto"/>
        <w:contextualSpacing/>
        <w:jc w:val="both"/>
        <w:rPr>
          <w:rFonts w:eastAsia="Times New Roman" w:cs="Arial"/>
          <w:b/>
          <w:color w:val="00B050"/>
          <w:sz w:val="20"/>
          <w:szCs w:val="20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 xml:space="preserve">Kancelářské stoly - </w:t>
      </w:r>
      <w:proofErr w:type="spellStart"/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celolaminové</w:t>
      </w:r>
      <w:proofErr w:type="spellEnd"/>
    </w:p>
    <w:p w14:paraId="0B07801C" w14:textId="77777777" w:rsidR="00EF11AC" w:rsidRPr="00EF11AC" w:rsidRDefault="00EF11AC" w:rsidP="00EF11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Obecné požadavky pro stoly.</w:t>
      </w:r>
    </w:p>
    <w:p w14:paraId="39CA5AC9" w14:textId="77777777" w:rsidR="00EF11AC" w:rsidRPr="00EF11AC" w:rsidRDefault="00EF11AC" w:rsidP="00EF11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Čelní panel pevně spojen s deskou stolu a podnožím.</w:t>
      </w:r>
    </w:p>
    <w:p w14:paraId="230995BB" w14:textId="77777777" w:rsidR="00EF11AC" w:rsidRPr="00EF11AC" w:rsidRDefault="00EF11AC" w:rsidP="00EF11AC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1C1F010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Konferenční stoly</w:t>
      </w:r>
    </w:p>
    <w:p w14:paraId="48237A71" w14:textId="77777777" w:rsidR="00EF11AC" w:rsidRPr="00EF11AC" w:rsidRDefault="00EF11AC" w:rsidP="00EF11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lastRenderedPageBreak/>
        <w:t>vyrobeno z laminované dřevotřískové LTD desky, síla desky min 18 mm, hrany olepeny ABS hranou o tloušťce 2 mm, spodní odkládací prostor.</w:t>
      </w:r>
    </w:p>
    <w:p w14:paraId="141D18B8" w14:textId="77777777" w:rsidR="00EF11AC" w:rsidRPr="00EF11AC" w:rsidRDefault="00EF11AC" w:rsidP="00EF11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pracovní desky min. 25 mm, hrany olepeny ABS hranou o tloušťce 2 mm.</w:t>
      </w:r>
    </w:p>
    <w:p w14:paraId="3B4A1240" w14:textId="77777777" w:rsidR="00EF11AC" w:rsidRPr="00EF11AC" w:rsidRDefault="00EF11AC" w:rsidP="00EF11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</w:t>
      </w:r>
    </w:p>
    <w:p w14:paraId="23AAFF10" w14:textId="77777777" w:rsidR="00EF11AC" w:rsidRPr="00EF11AC" w:rsidRDefault="00EF11AC" w:rsidP="00EF11AC">
      <w:pPr>
        <w:spacing w:line="240" w:lineRule="auto"/>
        <w:ind w:left="36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7207CC2C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Stůl doplňkový</w:t>
      </w:r>
    </w:p>
    <w:p w14:paraId="30309924" w14:textId="77777777" w:rsidR="00EF11AC" w:rsidRPr="00EF11AC" w:rsidRDefault="00EF11AC" w:rsidP="00EF11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Obecné požadavky pro stoly.</w:t>
      </w:r>
    </w:p>
    <w:p w14:paraId="536FB5F2" w14:textId="522C4772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Kovová noha, barevné provedení světle šedá</w:t>
      </w:r>
      <w:r w:rsidR="00855720">
        <w:rPr>
          <w:rFonts w:eastAsia="Times New Roman" w:cs="Arial"/>
          <w:sz w:val="20"/>
          <w:szCs w:val="20"/>
          <w:lang w:eastAsia="cs-CZ"/>
        </w:rPr>
        <w:t xml:space="preserve">. Pro získání představy o požadovaném barevném provedení kovu lze uvést jako příklad odstíny </w:t>
      </w:r>
      <w:r w:rsidRPr="00EF11AC">
        <w:rPr>
          <w:rFonts w:eastAsia="Times New Roman" w:cs="Arial"/>
          <w:sz w:val="20"/>
          <w:szCs w:val="20"/>
          <w:lang w:eastAsia="cs-CZ"/>
        </w:rPr>
        <w:t>RAL 9006, RAL 7035 nebo chrom</w:t>
      </w:r>
      <w:r w:rsidR="00855720">
        <w:rPr>
          <w:rFonts w:eastAsia="Times New Roman" w:cs="Arial"/>
          <w:sz w:val="20"/>
          <w:szCs w:val="20"/>
          <w:lang w:eastAsia="cs-CZ"/>
        </w:rPr>
        <w:t xml:space="preserve">. </w:t>
      </w:r>
    </w:p>
    <w:p w14:paraId="7FA3E3C5" w14:textId="77777777" w:rsidR="00EF11AC" w:rsidRPr="00EF11AC" w:rsidRDefault="00EF11AC" w:rsidP="00EF11AC">
      <w:pPr>
        <w:spacing w:line="240" w:lineRule="auto"/>
        <w:ind w:left="36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D65FB1F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Kontejnery</w:t>
      </w:r>
    </w:p>
    <w:p w14:paraId="5C5FA628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Vyrobeno z laminované dřevotřískové LTD desky.</w:t>
      </w:r>
    </w:p>
    <w:p w14:paraId="5C763AD3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 Případné montážní otvory zakryty PVC krytkami v barvě lamina.</w:t>
      </w:r>
    </w:p>
    <w:p w14:paraId="3EBB98E1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Kovová šroubovaná úchytka obloukového tvaru v matném chromu s roztečí 96 – 128 mm.</w:t>
      </w:r>
    </w:p>
    <w:p w14:paraId="3DE4BC9D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Centrální zámek.</w:t>
      </w:r>
    </w:p>
    <w:p w14:paraId="0B24BAD0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Naložená půda a dno v síle min. 25 mm, přední hrany olepeny ABS hranou o tloušťce 2mm, ostatní hrany olepeny ABS hranou o tloušťce 1 mm.</w:t>
      </w:r>
    </w:p>
    <w:p w14:paraId="1B1F86FF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desky boků min. 18 mm, hrany olepeny ABS hranou o tloušťce 1 mm.</w:t>
      </w:r>
    </w:p>
    <w:p w14:paraId="238A986A" w14:textId="77777777" w:rsidR="00EF11AC" w:rsidRPr="00EF11AC" w:rsidRDefault="00EF11AC" w:rsidP="00E607BF">
      <w:pPr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>Pevná záda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oboustranně pohledová z laminované dřevotřískové LTD desky ve stejném dekoru jako korpus, nedělená, síla desky min. 16 mm.</w:t>
      </w:r>
    </w:p>
    <w:p w14:paraId="1705E1B1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Zásuvky s blokací výsuvu, naložená čela zásuvek mezi dno a půdu, hrany olepeny ABS hranou o tloušťce 1 mm, plynulý tlumený dojezd, kolečkový kovový výsuv, vybaveno bezpečnostním zařízením zabraňujícím převrhnutí.</w:t>
      </w:r>
    </w:p>
    <w:p w14:paraId="57B00C34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Zadavatel 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>nepožaduje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tzv. </w:t>
      </w:r>
      <w:proofErr w:type="spellStart"/>
      <w:r w:rsidRPr="00EF11AC">
        <w:rPr>
          <w:rFonts w:eastAsia="Times New Roman" w:cs="Arial"/>
          <w:sz w:val="20"/>
          <w:szCs w:val="20"/>
          <w:lang w:eastAsia="cs-CZ"/>
        </w:rPr>
        <w:t>tužkovníky</w:t>
      </w:r>
      <w:proofErr w:type="spellEnd"/>
      <w:r w:rsidRPr="00EF11AC">
        <w:rPr>
          <w:rFonts w:eastAsia="Times New Roman" w:cs="Arial"/>
          <w:sz w:val="20"/>
          <w:szCs w:val="20"/>
          <w:lang w:eastAsia="cs-CZ"/>
        </w:rPr>
        <w:t>.</w:t>
      </w:r>
    </w:p>
    <w:p w14:paraId="17D11CFB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Pojízdné kontejnery - 4 plastová kolečka (min. 2 kolečka bržděná) vhodná pro všechny typy podlah.</w:t>
      </w:r>
    </w:p>
    <w:p w14:paraId="4C5186D9" w14:textId="77777777" w:rsidR="00EF11AC" w:rsidRPr="00EF11AC" w:rsidRDefault="00EF11A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Přístavné kontejnery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– nepojízdné, na nohách 25 – 30 mm, rektifikace min. 15 mm. </w:t>
      </w:r>
    </w:p>
    <w:p w14:paraId="6EAF1F7A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4F5773B2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Skříně a skříňky</w:t>
      </w:r>
    </w:p>
    <w:p w14:paraId="68FE4E8D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Obecné požadavky:</w:t>
      </w:r>
    </w:p>
    <w:p w14:paraId="7F185DB9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1 modul = výška police min. 340 mm =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výška archivní krabice na šanon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 xml:space="preserve">+ manipulační prostor. </w:t>
      </w:r>
      <w:r w:rsidRPr="00EF11AC">
        <w:rPr>
          <w:rFonts w:eastAsia="Times New Roman" w:cs="Arial"/>
          <w:sz w:val="20"/>
          <w:szCs w:val="20"/>
          <w:lang w:eastAsia="cs-CZ"/>
        </w:rPr>
        <w:t>Dodržení této specifikace zadavatel nepožaduje u šatních skříní.</w:t>
      </w:r>
    </w:p>
    <w:p w14:paraId="64D06EA0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Vyrobeno z laminované dřevotřískové LTD desky o síle min. 18 mm, </w:t>
      </w: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přední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hrany korpusu olepeny ABS hranou o tloušťce 2mm, ostatní hrany olepeny ABS hranou o tloušťce 1 mm..</w:t>
      </w:r>
    </w:p>
    <w:p w14:paraId="2B30EA09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lamina.</w:t>
      </w:r>
    </w:p>
    <w:p w14:paraId="0E8F230E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Možnost ukotvení v sestavě nebo do zdi.</w:t>
      </w:r>
    </w:p>
    <w:p w14:paraId="24408403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Výškově nastavitelné police.</w:t>
      </w:r>
    </w:p>
    <w:p w14:paraId="5A153C35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Všechny skříně a skříňky s výjimkou položek č. 25-31 (u těchto položek jsou požadovány nohy 150 mm ± 10 mm s rektifikací viz příloha „Technická specifikace – rozklad nabídkové ceny“) na nohách 25 – 30 mm, rektifikace min. 15 mm.</w:t>
      </w:r>
    </w:p>
    <w:p w14:paraId="7BB3A447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Kovová šroubovaná úchytka obloukového tvaru v matném chromu s roztečí 96 – 128 mm</w:t>
      </w:r>
    </w:p>
    <w:p w14:paraId="35B22EA1" w14:textId="77777777" w:rsidR="00EF11AC" w:rsidRPr="00EF11AC" w:rsidRDefault="00EF11AC" w:rsidP="00EF11AC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(vodorovně/svisle v závislosti na dekoru) s výjimkou položek 1-4 (u těchto položek zadavatel požaduje osazení </w:t>
      </w:r>
      <w:proofErr w:type="spellStart"/>
      <w:r w:rsidRPr="00EF11AC">
        <w:rPr>
          <w:rFonts w:eastAsia="Times New Roman" w:cs="Arial"/>
          <w:sz w:val="20"/>
          <w:szCs w:val="20"/>
          <w:lang w:eastAsia="cs-CZ"/>
        </w:rPr>
        <w:t>knopkami</w:t>
      </w:r>
      <w:proofErr w:type="spellEnd"/>
      <w:r w:rsidRPr="00EF11AC">
        <w:rPr>
          <w:rFonts w:eastAsia="Times New Roman" w:cs="Arial"/>
          <w:sz w:val="20"/>
          <w:szCs w:val="20"/>
          <w:lang w:eastAsia="cs-CZ"/>
        </w:rPr>
        <w:t>).</w:t>
      </w:r>
    </w:p>
    <w:p w14:paraId="0FB3B3A1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Všechny uzavřené skříně (i částečně, včetně prosklených) uzamykatelné.</w:t>
      </w:r>
    </w:p>
    <w:p w14:paraId="7BFED27E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Pevná záda </w:t>
      </w:r>
      <w:r w:rsidRPr="00EF11AC">
        <w:rPr>
          <w:rFonts w:eastAsia="Times New Roman" w:cs="Arial"/>
          <w:sz w:val="20"/>
          <w:szCs w:val="20"/>
          <w:lang w:eastAsia="cs-CZ"/>
        </w:rPr>
        <w:t>(vyznačeno u jednotlivých položek v příloze „Technická specifikace – rozklad nabídkové ceny“) - oboustranně pohledová z laminované dřevotřískové LTD desky ve stejném dekoru jako korpus, nedělená, síla desky min. 16 mm.</w:t>
      </w:r>
    </w:p>
    <w:p w14:paraId="79DE3603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lastRenderedPageBreak/>
        <w:t>Záda (ostatní položky bez uvedení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„ Pevná záda“ </w:t>
      </w:r>
      <w:r w:rsidRPr="00EF11AC">
        <w:rPr>
          <w:rFonts w:eastAsia="Times New Roman" w:cs="Arial"/>
          <w:sz w:val="20"/>
          <w:szCs w:val="20"/>
          <w:lang w:eastAsia="cs-CZ"/>
        </w:rPr>
        <w:t>v příloze „Technická specifikace – rozklad nabídkové ceny“) HDF deska 1stranně pohledová, síla desky min 3 mm, vsazená do drážky.</w:t>
      </w:r>
    </w:p>
    <w:p w14:paraId="5CCB163C" w14:textId="77777777" w:rsidR="00EF11AC" w:rsidRPr="00EF11AC" w:rsidRDefault="00EF11AC" w:rsidP="00EF11AC">
      <w:pPr>
        <w:spacing w:line="240" w:lineRule="auto"/>
        <w:ind w:left="360"/>
        <w:contextualSpacing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</w:p>
    <w:p w14:paraId="7620F374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Dveře u všech uzavřených skříní a skříněk s výjimkou položek č. 1-4 a 25-31 (</w:t>
      </w: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u těchto položek jsou požadovány</w:t>
      </w:r>
      <w:r w:rsidRPr="00EF11AC">
        <w:rPr>
          <w:rFonts w:eastAsia="Times New Roman" w:cs="Arial"/>
          <w:sz w:val="20"/>
          <w:szCs w:val="20"/>
          <w:lang w:eastAsia="cs-CZ"/>
        </w:rPr>
        <w:t xml:space="preserve"> naložené dveře </w:t>
      </w: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viz příloha „ Technická specifikace – rozklad nabídkové ceny</w:t>
      </w:r>
      <w:r w:rsidRPr="00EF11AC">
        <w:rPr>
          <w:rFonts w:eastAsia="Times New Roman" w:cs="Arial"/>
          <w:sz w:val="20"/>
          <w:szCs w:val="20"/>
          <w:lang w:eastAsia="cs-CZ"/>
        </w:rPr>
        <w:t>) vložené, síla dveří min. 18mm, hrany olepeny ABS hranou o tloušťce 1 mm s výjimkou položek č. 1-4 a 25-31 (u těchto položek zadavatel požaduje olepení ABS hranou o tloušťce 2 mm)</w:t>
      </w:r>
      <w:r w:rsidRPr="00EF11AC">
        <w:rPr>
          <w:rFonts w:eastAsia="Times New Roman" w:cs="Arial"/>
          <w:color w:val="000000"/>
          <w:sz w:val="20"/>
          <w:szCs w:val="20"/>
          <w:lang w:eastAsia="cs-CZ"/>
        </w:rPr>
        <w:t>, klipový závěs seřiditelný ve všech směrech, plynulý – tlumený dojezd, úhel otevření dveří min. 100 stupňů.</w:t>
      </w:r>
    </w:p>
    <w:p w14:paraId="6928AC6A" w14:textId="77777777" w:rsidR="00EF11AC" w:rsidRPr="00EF11AC" w:rsidRDefault="00EF11AC" w:rsidP="00EF11A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Uvedená celková výška skříní a skříněk je vždy včetně nohou. </w:t>
      </w:r>
    </w:p>
    <w:p w14:paraId="586B4156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</w:p>
    <w:p w14:paraId="25B6707D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Skříňka nástěnná (pol. č. 91)</w:t>
      </w:r>
    </w:p>
    <w:p w14:paraId="630622A1" w14:textId="77777777" w:rsidR="00EF11AC" w:rsidRPr="00EF11AC" w:rsidRDefault="00EF11AC" w:rsidP="00EF11AC">
      <w:pPr>
        <w:numPr>
          <w:ilvl w:val="0"/>
          <w:numId w:val="6"/>
        </w:numPr>
        <w:spacing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Platí obecné požadavky stejné jako u </w:t>
      </w:r>
      <w:r w:rsidRPr="00EF11AC">
        <w:rPr>
          <w:rFonts w:eastAsia="Times New Roman" w:cs="Arial"/>
          <w:b/>
          <w:sz w:val="20"/>
          <w:szCs w:val="20"/>
          <w:lang w:eastAsia="cs-CZ"/>
        </w:rPr>
        <w:t>Skříní a skříněk.</w:t>
      </w:r>
    </w:p>
    <w:p w14:paraId="7D6B75AB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       ●    Bez nohou.</w:t>
      </w:r>
    </w:p>
    <w:p w14:paraId="1E8E12A4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B6DD83F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Věšákové stěny</w:t>
      </w:r>
    </w:p>
    <w:p w14:paraId="500DCB58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Vyrobeno z laminované dřevotřískové LTD desky.</w:t>
      </w:r>
    </w:p>
    <w:p w14:paraId="3C3EBC5F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lamina.</w:t>
      </w:r>
    </w:p>
    <w:p w14:paraId="4DCD5457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desky min. 18 mm, hrany olepeny ABS hranou o tloušťce 2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mm.</w:t>
      </w:r>
    </w:p>
    <w:p w14:paraId="5929608D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3 kovové háčky.</w:t>
      </w:r>
    </w:p>
    <w:p w14:paraId="2369DDFC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Uspořádání kovových háčků dle možností dodavatele.</w:t>
      </w:r>
    </w:p>
    <w:p w14:paraId="2F75E171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Hloubka horní police min. 130 mm – dle položky.</w:t>
      </w:r>
    </w:p>
    <w:p w14:paraId="58567E2C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 xml:space="preserve">Zrcadlo nalepené 300 x 800 mm </w:t>
      </w:r>
    </w:p>
    <w:p w14:paraId="09333AD3" w14:textId="77777777" w:rsidR="00EF11AC" w:rsidRPr="00EF11AC" w:rsidRDefault="00EF11AC" w:rsidP="00EF11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="Times New Roman" w:cs="Arial"/>
          <w:b/>
          <w:color w:val="FF000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Hloubka botníku min.35 cm, 4 moduly </w:t>
      </w:r>
      <w:r w:rsidRPr="00EF11AC">
        <w:rPr>
          <w:rFonts w:eastAsia="Times New Roman" w:cs="Arial"/>
          <w:sz w:val="20"/>
          <w:szCs w:val="20"/>
          <w:lang w:eastAsia="cs-CZ"/>
        </w:rPr>
        <w:t>– dle položky.</w:t>
      </w:r>
    </w:p>
    <w:p w14:paraId="0D646628" w14:textId="77777777" w:rsidR="00EF11AC" w:rsidRPr="00EF11AC" w:rsidRDefault="00EF11AC" w:rsidP="00EF11AC">
      <w:pPr>
        <w:spacing w:line="240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Police závěsná</w:t>
      </w:r>
    </w:p>
    <w:p w14:paraId="5FAFB42B" w14:textId="77777777" w:rsidR="00EF11AC" w:rsidRPr="00EF11AC" w:rsidRDefault="00EF11AC" w:rsidP="00EF11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Vyrobeno z laminované dřevotřískové LTD desky.</w:t>
      </w:r>
    </w:p>
    <w:p w14:paraId="729FB2D4" w14:textId="77777777" w:rsidR="00EF11AC" w:rsidRPr="00EF11AC" w:rsidRDefault="00EF11AC" w:rsidP="00EF11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lamina.</w:t>
      </w:r>
    </w:p>
    <w:p w14:paraId="739C6DB7" w14:textId="77777777" w:rsidR="00EF11AC" w:rsidRPr="00EF11AC" w:rsidRDefault="00EF11AC" w:rsidP="00EF11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desky polic min. 25 mm, pohledové hrany olepeny ABS hranou 2 mm, ostatní hranou 1 mm.</w:t>
      </w:r>
    </w:p>
    <w:p w14:paraId="532A0BAD" w14:textId="77777777" w:rsidR="00EF11AC" w:rsidRPr="00EF11AC" w:rsidRDefault="00EF11AC" w:rsidP="00EF11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Bočnice z laminované LTD dřevotřískové desky, nebo kovové vzpěry.</w:t>
      </w:r>
    </w:p>
    <w:p w14:paraId="0F0ED1FA" w14:textId="77777777" w:rsidR="00EF11AC" w:rsidRPr="00EF11AC" w:rsidRDefault="00EF11AC" w:rsidP="00EF11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desky bočnic min. 25 mm, pohledové hrany olepeny ABS hranou 2 mm, ostatní hranou 1 mm.</w:t>
      </w:r>
    </w:p>
    <w:p w14:paraId="469A2D66" w14:textId="77777777" w:rsidR="00EF11AC" w:rsidRPr="00EF11AC" w:rsidRDefault="00EF11AC" w:rsidP="00EF11AC">
      <w:pPr>
        <w:spacing w:line="276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Lavice</w:t>
      </w:r>
    </w:p>
    <w:p w14:paraId="23CC8A22" w14:textId="07BDB3F6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Rozměry profilu kovové podnože s trnoží a podélné kovové konstrukce (rámová konstrukce) pod sedací deskou min. 25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x 25</w:t>
      </w:r>
      <w:r w:rsidRPr="00EF11AC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mm, barevné provedení - světle šedá</w:t>
      </w:r>
      <w:r w:rsidR="003B5776">
        <w:rPr>
          <w:rFonts w:eastAsia="Times New Roman" w:cs="Arial"/>
          <w:sz w:val="20"/>
          <w:szCs w:val="20"/>
          <w:lang w:eastAsia="cs-CZ"/>
        </w:rPr>
        <w:t xml:space="preserve"> (pro získání představy o požadovaném barevném provedení kovu lze uvést jako příklad </w:t>
      </w:r>
      <w:proofErr w:type="gramStart"/>
      <w:r w:rsidR="003B5776">
        <w:rPr>
          <w:rFonts w:eastAsia="Times New Roman" w:cs="Arial"/>
          <w:sz w:val="20"/>
          <w:szCs w:val="20"/>
          <w:lang w:eastAsia="cs-CZ"/>
        </w:rPr>
        <w:t xml:space="preserve">odstíny </w:t>
      </w:r>
      <w:r w:rsidR="003B5776" w:rsidRPr="00EF11AC">
        <w:rPr>
          <w:rFonts w:eastAsia="Times New Roman" w:cs="Arial"/>
          <w:sz w:val="20"/>
          <w:szCs w:val="20"/>
          <w:lang w:eastAsia="cs-CZ"/>
        </w:rPr>
        <w:t xml:space="preserve"> </w:t>
      </w:r>
      <w:r w:rsidRPr="00EF11AC">
        <w:rPr>
          <w:rFonts w:eastAsia="Times New Roman" w:cs="Arial"/>
          <w:sz w:val="20"/>
          <w:szCs w:val="20"/>
          <w:lang w:eastAsia="cs-CZ"/>
        </w:rPr>
        <w:t>RAL</w:t>
      </w:r>
      <w:proofErr w:type="gramEnd"/>
      <w:r w:rsidRPr="00EF11AC">
        <w:rPr>
          <w:rFonts w:eastAsia="Times New Roman" w:cs="Arial"/>
          <w:sz w:val="20"/>
          <w:szCs w:val="20"/>
          <w:lang w:eastAsia="cs-CZ"/>
        </w:rPr>
        <w:t xml:space="preserve"> 9006, RAL 7035</w:t>
      </w:r>
      <w:r w:rsidR="003B5776">
        <w:rPr>
          <w:rFonts w:eastAsia="Times New Roman" w:cs="Arial"/>
          <w:sz w:val="20"/>
          <w:szCs w:val="20"/>
          <w:lang w:eastAsia="cs-CZ"/>
        </w:rPr>
        <w:t>)</w:t>
      </w:r>
      <w:r w:rsidRPr="00EF11AC">
        <w:rPr>
          <w:rFonts w:eastAsia="Times New Roman" w:cs="Arial"/>
          <w:sz w:val="20"/>
          <w:szCs w:val="20"/>
          <w:lang w:eastAsia="cs-CZ"/>
        </w:rPr>
        <w:t>, povrchová úprava – vypalovací práškový lak.</w:t>
      </w:r>
    </w:p>
    <w:p w14:paraId="78DBF94A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Sedací deska z laminované dřevotřískové LTD desky.</w:t>
      </w:r>
    </w:p>
    <w:p w14:paraId="29F77BE7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síla sedací desky min. 18 mm, hrany olepeny ABS hranou 2 mm.</w:t>
      </w:r>
    </w:p>
    <w:p w14:paraId="165915AD" w14:textId="77777777" w:rsidR="00EF11AC" w:rsidRPr="00EF11AC" w:rsidRDefault="00EF11AC" w:rsidP="00EF11A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Rektifikace.</w:t>
      </w:r>
    </w:p>
    <w:p w14:paraId="72A14FA2" w14:textId="77777777" w:rsidR="00EF11AC" w:rsidRPr="00EF11AC" w:rsidRDefault="00EF11AC" w:rsidP="00EF11AC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3178E620" w14:textId="77777777" w:rsidR="00EF11AC" w:rsidRPr="00EF11AC" w:rsidRDefault="00EF11AC" w:rsidP="00EF11AC">
      <w:pPr>
        <w:spacing w:line="276" w:lineRule="auto"/>
        <w:jc w:val="both"/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</w:pPr>
      <w:r w:rsidRPr="00EF11AC">
        <w:rPr>
          <w:rFonts w:eastAsia="Times New Roman" w:cs="Arial"/>
          <w:b/>
          <w:color w:val="00B050"/>
          <w:sz w:val="20"/>
          <w:szCs w:val="20"/>
          <w:u w:val="single"/>
          <w:lang w:eastAsia="cs-CZ"/>
        </w:rPr>
        <w:t>Ilustrativní obrázek:</w:t>
      </w:r>
    </w:p>
    <w:p w14:paraId="06211F3D" w14:textId="77777777" w:rsidR="00EF11AC" w:rsidRPr="00EF11AC" w:rsidRDefault="00EF11AC" w:rsidP="00EF11AC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3FB810D2" w14:textId="77777777" w:rsidR="00EF11AC" w:rsidRPr="00EF11AC" w:rsidRDefault="00EF11AC" w:rsidP="00EF11AC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F11AC">
        <w:rPr>
          <w:rFonts w:eastAsia="Times New Roman" w:cs="Arial"/>
          <w:sz w:val="20"/>
          <w:szCs w:val="20"/>
          <w:lang w:eastAsia="cs-CZ"/>
        </w:rPr>
        <w:t>Kovová šroubovaná úchytka                                        Noha 25 – 30 mm s rektifikací</w:t>
      </w:r>
    </w:p>
    <w:p w14:paraId="136A21D5" w14:textId="77777777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69A09E2D" w14:textId="77777777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51E10E38" w14:textId="77777777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  <w:r w:rsidRPr="00EF11AC">
        <w:rPr>
          <w:rFonts w:eastAsia="Times New Roman" w:cs="Times New Roman"/>
          <w:b/>
          <w:noProof/>
          <w:sz w:val="20"/>
          <w:szCs w:val="24"/>
          <w:lang w:eastAsia="cs-CZ"/>
        </w:rPr>
        <w:lastRenderedPageBreak/>
        <w:drawing>
          <wp:inline distT="0" distB="0" distL="0" distR="0" wp14:anchorId="0CB0F409" wp14:editId="7B8EA2A8">
            <wp:extent cx="2381250" cy="1225550"/>
            <wp:effectExtent l="0" t="0" r="0" b="0"/>
            <wp:docPr id="3" name="Obrázek 3" descr="Úchy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chyt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1AC">
        <w:rPr>
          <w:rFonts w:eastAsia="Times New Roman" w:cs="Times New Roman"/>
          <w:b/>
          <w:sz w:val="20"/>
          <w:szCs w:val="24"/>
          <w:lang w:eastAsia="cs-CZ"/>
        </w:rPr>
        <w:t xml:space="preserve">                     </w:t>
      </w:r>
      <w:r w:rsidRPr="00EF11AC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2A02F960" wp14:editId="4F25928B">
            <wp:extent cx="2165350" cy="1758950"/>
            <wp:effectExtent l="0" t="0" r="6350" b="0"/>
            <wp:docPr id="2" name="Obrázek 2" descr="Noha s rektifika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ha s rektifikac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B6D6F" w14:textId="77777777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7FD21529" w14:textId="77777777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3982BDEE" w14:textId="5B845562" w:rsidR="00EF11AC" w:rsidRPr="00EF11AC" w:rsidRDefault="00EF11AC" w:rsidP="00EF11AC">
      <w:pPr>
        <w:spacing w:line="276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Požadavky na předmět plnění uvedené v tomto dokumentu jsou závazné, jejich nedodržení bude považováno za nesplnění zadávacích podmínek s následkem vyloučení dodavatele z účasti v zadávacím řízení. </w:t>
      </w:r>
    </w:p>
    <w:p w14:paraId="67BD2D00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5F743529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ab/>
      </w:r>
      <w:r w:rsidRPr="00EF11AC">
        <w:rPr>
          <w:rFonts w:eastAsia="Times New Roman" w:cs="Times New Roman"/>
          <w:sz w:val="20"/>
          <w:szCs w:val="24"/>
          <w:lang w:eastAsia="cs-CZ"/>
        </w:rPr>
        <w:tab/>
      </w:r>
      <w:r w:rsidRPr="00EF11AC">
        <w:rPr>
          <w:rFonts w:eastAsia="Times New Roman" w:cs="Times New Roman"/>
          <w:sz w:val="20"/>
          <w:szCs w:val="24"/>
          <w:lang w:eastAsia="cs-CZ"/>
        </w:rPr>
        <w:tab/>
      </w:r>
      <w:r w:rsidRPr="00EF11AC">
        <w:rPr>
          <w:rFonts w:eastAsia="Times New Roman" w:cs="Times New Roman"/>
          <w:sz w:val="20"/>
          <w:szCs w:val="24"/>
          <w:lang w:eastAsia="cs-CZ"/>
        </w:rPr>
        <w:tab/>
      </w:r>
      <w:r w:rsidRPr="00EF11AC">
        <w:rPr>
          <w:rFonts w:eastAsia="Times New Roman" w:cs="Times New Roman"/>
          <w:sz w:val="20"/>
          <w:szCs w:val="24"/>
          <w:lang w:eastAsia="cs-CZ"/>
        </w:rPr>
        <w:tab/>
        <w:t xml:space="preserve">                </w:t>
      </w:r>
    </w:p>
    <w:p w14:paraId="08284FC6" w14:textId="77777777" w:rsidR="00EF11AC" w:rsidRPr="00EF11AC" w:rsidRDefault="00EF11AC" w:rsidP="00EF11AC">
      <w:pPr>
        <w:suppressAutoHyphens/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0D89054C" w14:textId="77777777" w:rsidR="00EF11AC" w:rsidRPr="00EF11AC" w:rsidRDefault="00EF11AC" w:rsidP="00EF11AC">
      <w:pPr>
        <w:suppressAutoHyphens/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5C9CE815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0A8065AB" w14:textId="77777777" w:rsidR="00EF11AC" w:rsidRPr="00EF11AC" w:rsidRDefault="00EF11AC" w:rsidP="00EF11AC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7AC90425" w14:textId="77777777" w:rsidR="00EF11AC" w:rsidRPr="00EF11AC" w:rsidRDefault="00EF11AC" w:rsidP="00EF11AC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F11AC">
        <w:rPr>
          <w:rFonts w:eastAsia="Times New Roman" w:cs="Times New Roman"/>
          <w:sz w:val="20"/>
          <w:szCs w:val="24"/>
          <w:lang w:eastAsia="cs-CZ"/>
        </w:rPr>
        <w:t xml:space="preserve">                                             </w:t>
      </w:r>
    </w:p>
    <w:p w14:paraId="3B7FCD5D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284F" w14:textId="77777777" w:rsidR="005402A1" w:rsidRDefault="005402A1" w:rsidP="004A044C">
      <w:pPr>
        <w:spacing w:line="240" w:lineRule="auto"/>
      </w:pPr>
      <w:r>
        <w:separator/>
      </w:r>
    </w:p>
  </w:endnote>
  <w:endnote w:type="continuationSeparator" w:id="0">
    <w:p w14:paraId="0F24B5AA" w14:textId="77777777" w:rsidR="005402A1" w:rsidRDefault="005402A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5295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41D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F3D1D9" wp14:editId="74C6354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6C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36EC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90DB3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D1D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91E6C8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36EC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90DB3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F65DD2" wp14:editId="707A45A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D04948" wp14:editId="5A9808A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C8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94669C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D545460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D0494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55C8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94669C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D545460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8FC82E" wp14:editId="47FF4F5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A26B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FEB1F8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565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FC8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63A26B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FEB1F8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565F8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92E8FD" wp14:editId="2700F07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16457F" wp14:editId="7374F66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3E49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C68F" w14:textId="77777777" w:rsidR="005402A1" w:rsidRDefault="005402A1" w:rsidP="004A044C">
      <w:pPr>
        <w:spacing w:line="240" w:lineRule="auto"/>
      </w:pPr>
      <w:r>
        <w:separator/>
      </w:r>
    </w:p>
  </w:footnote>
  <w:footnote w:type="continuationSeparator" w:id="0">
    <w:p w14:paraId="33DA53FC" w14:textId="77777777" w:rsidR="005402A1" w:rsidRDefault="005402A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608F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167C" w14:textId="42D5228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F11AC">
      <w:rPr>
        <w:color w:val="A6A6A6"/>
        <w:sz w:val="16"/>
        <w:szCs w:val="16"/>
      </w:rPr>
      <w:tab/>
      <w:t xml:space="preserve">Stránka </w:t>
    </w:r>
    <w:r w:rsidRPr="00EF11AC">
      <w:rPr>
        <w:b/>
        <w:bCs/>
        <w:color w:val="A6A6A6"/>
        <w:sz w:val="16"/>
        <w:szCs w:val="16"/>
      </w:rPr>
      <w:fldChar w:fldCharType="begin"/>
    </w:r>
    <w:r w:rsidRPr="00EF11AC">
      <w:rPr>
        <w:b/>
        <w:bCs/>
        <w:color w:val="A6A6A6"/>
        <w:sz w:val="16"/>
        <w:szCs w:val="16"/>
      </w:rPr>
      <w:instrText>PAGE  \* Arabic  \* MERGEFORMAT</w:instrText>
    </w:r>
    <w:r w:rsidRPr="00EF11AC">
      <w:rPr>
        <w:b/>
        <w:bCs/>
        <w:color w:val="A6A6A6"/>
        <w:sz w:val="16"/>
        <w:szCs w:val="16"/>
      </w:rPr>
      <w:fldChar w:fldCharType="separate"/>
    </w:r>
    <w:r w:rsidR="003B5776">
      <w:rPr>
        <w:b/>
        <w:bCs/>
        <w:noProof/>
        <w:color w:val="A6A6A6"/>
        <w:sz w:val="16"/>
        <w:szCs w:val="16"/>
      </w:rPr>
      <w:t>4</w:t>
    </w:r>
    <w:r w:rsidRPr="00EF11AC">
      <w:rPr>
        <w:b/>
        <w:bCs/>
        <w:color w:val="A6A6A6"/>
        <w:sz w:val="16"/>
        <w:szCs w:val="16"/>
      </w:rPr>
      <w:fldChar w:fldCharType="end"/>
    </w:r>
    <w:r w:rsidRPr="00EF11AC">
      <w:rPr>
        <w:color w:val="A6A6A6"/>
        <w:sz w:val="16"/>
        <w:szCs w:val="16"/>
      </w:rPr>
      <w:t xml:space="preserve"> z </w:t>
    </w:r>
    <w:r w:rsidRPr="00EF11AC">
      <w:rPr>
        <w:b/>
        <w:bCs/>
        <w:color w:val="A6A6A6"/>
        <w:sz w:val="16"/>
        <w:szCs w:val="16"/>
      </w:rPr>
      <w:fldChar w:fldCharType="begin"/>
    </w:r>
    <w:r w:rsidRPr="00EF11AC">
      <w:rPr>
        <w:b/>
        <w:bCs/>
        <w:color w:val="A6A6A6"/>
        <w:sz w:val="16"/>
        <w:szCs w:val="16"/>
      </w:rPr>
      <w:instrText>NUMPAGES  \* Arabic  \* MERGEFORMAT</w:instrText>
    </w:r>
    <w:r w:rsidRPr="00EF11AC">
      <w:rPr>
        <w:b/>
        <w:bCs/>
        <w:color w:val="A6A6A6"/>
        <w:sz w:val="16"/>
        <w:szCs w:val="16"/>
      </w:rPr>
      <w:fldChar w:fldCharType="separate"/>
    </w:r>
    <w:r w:rsidR="003B5776">
      <w:rPr>
        <w:b/>
        <w:bCs/>
        <w:noProof/>
        <w:color w:val="A6A6A6"/>
        <w:sz w:val="16"/>
        <w:szCs w:val="16"/>
      </w:rPr>
      <w:t>4</w:t>
    </w:r>
    <w:r w:rsidRPr="00EF1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751424F" wp14:editId="3369BCD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7DA23F" wp14:editId="40C642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9825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D3888"/>
    <w:multiLevelType w:val="hybridMultilevel"/>
    <w:tmpl w:val="D938B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1A6A"/>
    <w:multiLevelType w:val="hybridMultilevel"/>
    <w:tmpl w:val="B20C0ED2"/>
    <w:lvl w:ilvl="0" w:tplc="C904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0DD"/>
    <w:multiLevelType w:val="hybridMultilevel"/>
    <w:tmpl w:val="905C7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7EDD"/>
    <w:multiLevelType w:val="hybridMultilevel"/>
    <w:tmpl w:val="8BE43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555F1"/>
    <w:multiLevelType w:val="hybridMultilevel"/>
    <w:tmpl w:val="0F0EDBD2"/>
    <w:lvl w:ilvl="0" w:tplc="8B42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6C1"/>
    <w:multiLevelType w:val="hybridMultilevel"/>
    <w:tmpl w:val="4C7CB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D1580"/>
    <w:multiLevelType w:val="hybridMultilevel"/>
    <w:tmpl w:val="A96406DA"/>
    <w:lvl w:ilvl="0" w:tplc="2E40A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D4821"/>
    <w:multiLevelType w:val="hybridMultilevel"/>
    <w:tmpl w:val="A720FF90"/>
    <w:lvl w:ilvl="0" w:tplc="C366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B5776"/>
    <w:rsid w:val="003D4DF8"/>
    <w:rsid w:val="00462009"/>
    <w:rsid w:val="0047111E"/>
    <w:rsid w:val="004A044C"/>
    <w:rsid w:val="004A68D9"/>
    <w:rsid w:val="004C6686"/>
    <w:rsid w:val="00507B10"/>
    <w:rsid w:val="005402A1"/>
    <w:rsid w:val="00540947"/>
    <w:rsid w:val="005719A0"/>
    <w:rsid w:val="005729C6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5572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4217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435C"/>
    <w:rsid w:val="00BB1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07BF"/>
    <w:rsid w:val="00E87CBA"/>
    <w:rsid w:val="00E94005"/>
    <w:rsid w:val="00EB719D"/>
    <w:rsid w:val="00EE60B1"/>
    <w:rsid w:val="00EF11AC"/>
    <w:rsid w:val="00F37091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259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572C-E9BF-409A-AA08-5148A8B4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4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3</cp:revision>
  <cp:lastPrinted>2025-02-20T13:28:00Z</cp:lastPrinted>
  <dcterms:created xsi:type="dcterms:W3CDTF">2025-08-11T08:31:00Z</dcterms:created>
  <dcterms:modified xsi:type="dcterms:W3CDTF">2025-08-18T10:08:00Z</dcterms:modified>
</cp:coreProperties>
</file>