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6E73" w14:textId="70A33D27" w:rsidR="00505FE9" w:rsidRDefault="00505FE9" w:rsidP="00505FE9">
      <w:pPr>
        <w:spacing w:after="0"/>
        <w:jc w:val="center"/>
        <w:rPr>
          <w:rFonts w:ascii="Arial" w:hAnsi="Arial" w:cs="Arial"/>
          <w:b/>
          <w:caps/>
          <w:sz w:val="20"/>
          <w:szCs w:val="20"/>
        </w:rPr>
      </w:pPr>
    </w:p>
    <w:p w14:paraId="603CEEC2" w14:textId="55422EAC" w:rsidR="00EC3533" w:rsidRPr="00924880" w:rsidRDefault="00EC3533" w:rsidP="00EC3533">
      <w:pPr>
        <w:spacing w:after="0"/>
        <w:jc w:val="center"/>
        <w:rPr>
          <w:rFonts w:ascii="Arial" w:hAnsi="Arial" w:cs="Arial"/>
          <w:b/>
          <w:caps/>
          <w:sz w:val="20"/>
          <w:szCs w:val="20"/>
        </w:rPr>
      </w:pPr>
      <w:r w:rsidRPr="00924880">
        <w:rPr>
          <w:rFonts w:ascii="Arial" w:hAnsi="Arial" w:cs="Arial"/>
          <w:b/>
          <w:caps/>
          <w:sz w:val="20"/>
          <w:szCs w:val="20"/>
        </w:rPr>
        <w:t>Smlouva</w:t>
      </w:r>
    </w:p>
    <w:p w14:paraId="1CA0641E" w14:textId="3C0CF4C2" w:rsidR="00EC3533" w:rsidRPr="00924880" w:rsidRDefault="0067634B" w:rsidP="00EC3533">
      <w:pPr>
        <w:spacing w:after="0"/>
        <w:jc w:val="center"/>
        <w:rPr>
          <w:rFonts w:ascii="Arial" w:hAnsi="Arial" w:cs="Arial"/>
          <w:sz w:val="20"/>
          <w:szCs w:val="20"/>
        </w:rPr>
      </w:pPr>
      <w:r w:rsidRPr="00924880">
        <w:rPr>
          <w:rFonts w:ascii="Arial" w:hAnsi="Arial" w:cs="Arial"/>
          <w:sz w:val="20"/>
          <w:szCs w:val="20"/>
        </w:rPr>
        <w:t>o</w:t>
      </w:r>
      <w:r w:rsidR="00EC3533" w:rsidRPr="00924880">
        <w:rPr>
          <w:rFonts w:ascii="Arial" w:hAnsi="Arial" w:cs="Arial"/>
          <w:sz w:val="20"/>
          <w:szCs w:val="20"/>
        </w:rPr>
        <w:t xml:space="preserve"> poskytování služeb Pověřence pro ochranu osobních údajů</w:t>
      </w:r>
    </w:p>
    <w:p w14:paraId="502D8BFE" w14:textId="77777777" w:rsidR="00EC3533" w:rsidRPr="00924880" w:rsidRDefault="00EC3533" w:rsidP="00EC3533">
      <w:pPr>
        <w:spacing w:after="0"/>
        <w:jc w:val="center"/>
        <w:rPr>
          <w:rFonts w:ascii="Arial" w:hAnsi="Arial" w:cs="Arial"/>
          <w:sz w:val="20"/>
          <w:szCs w:val="20"/>
        </w:rPr>
      </w:pPr>
      <w:r w:rsidRPr="00924880">
        <w:rPr>
          <w:rFonts w:ascii="Arial" w:hAnsi="Arial" w:cs="Arial"/>
          <w:sz w:val="20"/>
          <w:szCs w:val="20"/>
        </w:rPr>
        <w:t xml:space="preserve">č. smlouvy: </w:t>
      </w:r>
    </w:p>
    <w:p w14:paraId="7E6078D8" w14:textId="77777777" w:rsidR="00EC3533" w:rsidRPr="00924880" w:rsidRDefault="00EC3533" w:rsidP="00EC3533">
      <w:pPr>
        <w:spacing w:after="0"/>
        <w:jc w:val="center"/>
        <w:rPr>
          <w:rFonts w:ascii="Arial" w:hAnsi="Arial" w:cs="Arial"/>
          <w:caps/>
          <w:sz w:val="20"/>
          <w:szCs w:val="20"/>
        </w:rPr>
      </w:pPr>
    </w:p>
    <w:p w14:paraId="5608F40C" w14:textId="77777777" w:rsidR="00EC3533" w:rsidRPr="00924880" w:rsidRDefault="00EC3533" w:rsidP="00EC3533">
      <w:pPr>
        <w:spacing w:after="0"/>
        <w:jc w:val="center"/>
        <w:rPr>
          <w:rFonts w:ascii="Arial" w:hAnsi="Arial" w:cs="Arial"/>
          <w:caps/>
          <w:sz w:val="20"/>
          <w:szCs w:val="20"/>
        </w:rPr>
      </w:pPr>
      <w:r w:rsidRPr="00924880">
        <w:rPr>
          <w:rFonts w:ascii="Arial" w:hAnsi="Arial" w:cs="Arial"/>
          <w:caps/>
          <w:sz w:val="20"/>
          <w:szCs w:val="20"/>
        </w:rPr>
        <w:t>Uzavřená mezi</w:t>
      </w:r>
    </w:p>
    <w:p w14:paraId="30875AAF" w14:textId="77777777" w:rsidR="00EC3533" w:rsidRPr="00924880" w:rsidRDefault="00EC3533" w:rsidP="00EC3533">
      <w:pPr>
        <w:spacing w:after="0"/>
        <w:jc w:val="both"/>
        <w:rPr>
          <w:rFonts w:ascii="Arial" w:hAnsi="Arial" w:cs="Arial"/>
          <w:sz w:val="20"/>
          <w:szCs w:val="20"/>
        </w:rPr>
      </w:pPr>
    </w:p>
    <w:p w14:paraId="4B3F219A" w14:textId="77777777" w:rsidR="00E22164" w:rsidRPr="00924880" w:rsidRDefault="00E22164" w:rsidP="00EC3533">
      <w:pPr>
        <w:spacing w:after="0"/>
        <w:jc w:val="both"/>
        <w:rPr>
          <w:rFonts w:ascii="Arial" w:hAnsi="Arial" w:cs="Arial"/>
          <w:sz w:val="20"/>
          <w:szCs w:val="20"/>
        </w:rPr>
      </w:pPr>
    </w:p>
    <w:p w14:paraId="1A821C23" w14:textId="44C2BAA8" w:rsidR="00E22164" w:rsidRPr="00924880" w:rsidRDefault="00E22164" w:rsidP="00EC3533">
      <w:pPr>
        <w:spacing w:after="0"/>
        <w:jc w:val="both"/>
        <w:rPr>
          <w:rFonts w:ascii="Arial" w:hAnsi="Arial" w:cs="Arial"/>
          <w:sz w:val="20"/>
          <w:szCs w:val="20"/>
        </w:rPr>
      </w:pPr>
      <w:r w:rsidRPr="00924880">
        <w:rPr>
          <w:rFonts w:ascii="Arial" w:hAnsi="Arial" w:cs="Arial"/>
          <w:sz w:val="20"/>
          <w:szCs w:val="20"/>
        </w:rPr>
        <w:t>1.</w:t>
      </w:r>
      <w:r w:rsidR="00756863">
        <w:rPr>
          <w:rFonts w:ascii="Arial" w:hAnsi="Arial" w:cs="Arial"/>
          <w:sz w:val="20"/>
          <w:szCs w:val="20"/>
        </w:rPr>
        <w:t xml:space="preserve"> </w:t>
      </w:r>
      <w:r w:rsidR="00756863" w:rsidRPr="00756863">
        <w:rPr>
          <w:rFonts w:ascii="Arial" w:hAnsi="Arial" w:cs="Arial"/>
          <w:sz w:val="20"/>
          <w:szCs w:val="20"/>
          <w:highlight w:val="yellow"/>
        </w:rPr>
        <w:t>……………………</w:t>
      </w:r>
    </w:p>
    <w:p w14:paraId="5C5EFAB9" w14:textId="77777777" w:rsidR="00E22164" w:rsidRPr="00924880" w:rsidRDefault="00E22164" w:rsidP="00EC3533">
      <w:pPr>
        <w:spacing w:after="0"/>
        <w:jc w:val="both"/>
        <w:rPr>
          <w:rFonts w:ascii="Arial" w:hAnsi="Arial" w:cs="Arial"/>
          <w:sz w:val="20"/>
          <w:szCs w:val="20"/>
        </w:rPr>
      </w:pPr>
    </w:p>
    <w:p w14:paraId="2BADD8EB" w14:textId="77777777" w:rsidR="00E22164" w:rsidRPr="00924880" w:rsidRDefault="00E22164" w:rsidP="00EC3533">
      <w:pPr>
        <w:spacing w:after="0"/>
        <w:jc w:val="both"/>
        <w:rPr>
          <w:rFonts w:ascii="Arial" w:hAnsi="Arial" w:cs="Arial"/>
          <w:sz w:val="20"/>
          <w:szCs w:val="20"/>
        </w:rPr>
      </w:pPr>
      <w:bookmarkStart w:id="0" w:name="_GoBack"/>
      <w:bookmarkEnd w:id="0"/>
    </w:p>
    <w:p w14:paraId="67D72781" w14:textId="77777777" w:rsidR="00E22164" w:rsidRPr="00924880" w:rsidRDefault="00E22164" w:rsidP="00EC3533">
      <w:pPr>
        <w:spacing w:after="0"/>
        <w:jc w:val="both"/>
        <w:rPr>
          <w:rFonts w:ascii="Arial" w:hAnsi="Arial" w:cs="Arial"/>
          <w:sz w:val="20"/>
          <w:szCs w:val="20"/>
        </w:rPr>
      </w:pPr>
    </w:p>
    <w:p w14:paraId="3AC6021E" w14:textId="77777777" w:rsidR="00E22164" w:rsidRPr="00924880" w:rsidRDefault="00E22164" w:rsidP="00EC3533">
      <w:pPr>
        <w:spacing w:after="0"/>
        <w:jc w:val="both"/>
        <w:rPr>
          <w:rFonts w:ascii="Arial" w:hAnsi="Arial" w:cs="Arial"/>
          <w:sz w:val="20"/>
          <w:szCs w:val="20"/>
        </w:rPr>
      </w:pPr>
    </w:p>
    <w:p w14:paraId="53C8AD3D" w14:textId="77777777" w:rsidR="00E22164" w:rsidRPr="00924880" w:rsidRDefault="00E22164" w:rsidP="00EC3533">
      <w:pPr>
        <w:spacing w:after="0"/>
        <w:jc w:val="both"/>
        <w:rPr>
          <w:rFonts w:ascii="Arial" w:hAnsi="Arial" w:cs="Arial"/>
          <w:sz w:val="20"/>
          <w:szCs w:val="20"/>
        </w:rPr>
      </w:pPr>
    </w:p>
    <w:p w14:paraId="3CD560D5" w14:textId="77777777" w:rsidR="00E22164" w:rsidRPr="00924880" w:rsidRDefault="00E22164" w:rsidP="00EC3533">
      <w:pPr>
        <w:spacing w:after="0"/>
        <w:jc w:val="both"/>
        <w:rPr>
          <w:rFonts w:ascii="Arial" w:hAnsi="Arial" w:cs="Arial"/>
          <w:sz w:val="20"/>
          <w:szCs w:val="20"/>
        </w:rPr>
      </w:pPr>
    </w:p>
    <w:p w14:paraId="0889A357" w14:textId="77777777" w:rsidR="00E22164" w:rsidRPr="00924880" w:rsidRDefault="00E22164" w:rsidP="00EC3533">
      <w:pPr>
        <w:spacing w:after="0"/>
        <w:jc w:val="both"/>
        <w:rPr>
          <w:rFonts w:ascii="Arial" w:hAnsi="Arial" w:cs="Arial"/>
          <w:sz w:val="20"/>
          <w:szCs w:val="20"/>
        </w:rPr>
      </w:pPr>
    </w:p>
    <w:p w14:paraId="53AEBBBF" w14:textId="58167C29" w:rsidR="00EC3533" w:rsidRPr="00924880" w:rsidRDefault="00EC3533" w:rsidP="00EC3533">
      <w:pPr>
        <w:spacing w:after="0"/>
        <w:jc w:val="both"/>
        <w:rPr>
          <w:rFonts w:ascii="Arial" w:hAnsi="Arial" w:cs="Arial"/>
          <w:sz w:val="20"/>
          <w:szCs w:val="20"/>
        </w:rPr>
      </w:pPr>
      <w:r w:rsidRPr="00924880">
        <w:rPr>
          <w:rFonts w:ascii="Arial" w:hAnsi="Arial" w:cs="Arial"/>
          <w:sz w:val="20"/>
          <w:szCs w:val="20"/>
        </w:rPr>
        <w:t xml:space="preserve"> (dále jen “</w:t>
      </w:r>
      <w:r w:rsidRPr="00924880">
        <w:rPr>
          <w:rFonts w:ascii="Arial" w:hAnsi="Arial" w:cs="Arial"/>
          <w:b/>
          <w:sz w:val="20"/>
          <w:szCs w:val="20"/>
        </w:rPr>
        <w:t xml:space="preserve"> </w:t>
      </w:r>
      <w:r w:rsidR="00BE67AE" w:rsidRPr="00924880">
        <w:rPr>
          <w:rFonts w:ascii="Arial" w:hAnsi="Arial" w:cs="Arial"/>
          <w:b/>
          <w:sz w:val="20"/>
          <w:szCs w:val="20"/>
        </w:rPr>
        <w:t>Pověřenec</w:t>
      </w:r>
      <w:r w:rsidRPr="00924880">
        <w:rPr>
          <w:rFonts w:ascii="Arial" w:hAnsi="Arial" w:cs="Arial"/>
          <w:b/>
          <w:sz w:val="20"/>
          <w:szCs w:val="20"/>
        </w:rPr>
        <w:t xml:space="preserve"> </w:t>
      </w:r>
      <w:r w:rsidRPr="00924880">
        <w:rPr>
          <w:rFonts w:ascii="Arial" w:hAnsi="Arial" w:cs="Arial"/>
          <w:sz w:val="20"/>
          <w:szCs w:val="20"/>
        </w:rPr>
        <w:t>”)</w:t>
      </w:r>
    </w:p>
    <w:p w14:paraId="4D594A00" w14:textId="77777777" w:rsidR="00B35563" w:rsidRPr="00924880" w:rsidRDefault="00B35563" w:rsidP="00EC3533">
      <w:pPr>
        <w:spacing w:after="0"/>
        <w:jc w:val="both"/>
        <w:rPr>
          <w:rFonts w:ascii="Arial" w:hAnsi="Arial" w:cs="Arial"/>
          <w:sz w:val="20"/>
          <w:szCs w:val="20"/>
        </w:rPr>
      </w:pPr>
    </w:p>
    <w:p w14:paraId="5C677334" w14:textId="12A1341F" w:rsidR="00EC3533" w:rsidRPr="00924880" w:rsidRDefault="00E22164" w:rsidP="00EC3533">
      <w:pPr>
        <w:spacing w:after="0"/>
        <w:jc w:val="both"/>
        <w:rPr>
          <w:rFonts w:ascii="Arial" w:hAnsi="Arial" w:cs="Arial"/>
          <w:sz w:val="20"/>
          <w:szCs w:val="20"/>
        </w:rPr>
      </w:pPr>
      <w:r w:rsidRPr="00924880">
        <w:rPr>
          <w:rFonts w:ascii="Arial" w:hAnsi="Arial" w:cs="Arial"/>
          <w:sz w:val="20"/>
          <w:szCs w:val="20"/>
        </w:rPr>
        <w:t>a</w:t>
      </w:r>
    </w:p>
    <w:p w14:paraId="400FC0CF" w14:textId="77777777" w:rsidR="00E22164" w:rsidRPr="00924880" w:rsidRDefault="00E22164" w:rsidP="00EC3533">
      <w:pPr>
        <w:spacing w:after="0"/>
        <w:jc w:val="both"/>
        <w:rPr>
          <w:rFonts w:ascii="Arial" w:hAnsi="Arial" w:cs="Arial"/>
          <w:sz w:val="20"/>
          <w:szCs w:val="20"/>
        </w:rPr>
      </w:pPr>
    </w:p>
    <w:p w14:paraId="492BF480" w14:textId="77777777" w:rsidR="00B35563" w:rsidRPr="00924880" w:rsidRDefault="00E22164" w:rsidP="00EC3533">
      <w:pPr>
        <w:spacing w:after="0"/>
        <w:jc w:val="both"/>
        <w:rPr>
          <w:rFonts w:ascii="Arial" w:hAnsi="Arial" w:cs="Arial"/>
          <w:bCs/>
          <w:sz w:val="20"/>
          <w:szCs w:val="20"/>
        </w:rPr>
      </w:pPr>
      <w:bookmarkStart w:id="1" w:name="_Hlk67048984"/>
      <w:r w:rsidRPr="00924880">
        <w:rPr>
          <w:rFonts w:ascii="Arial" w:hAnsi="Arial" w:cs="Arial"/>
          <w:bCs/>
          <w:sz w:val="20"/>
          <w:szCs w:val="20"/>
        </w:rPr>
        <w:t>2.</w:t>
      </w:r>
    </w:p>
    <w:p w14:paraId="07BB7C84" w14:textId="7C66DDB9" w:rsidR="00EC3533" w:rsidRPr="00924880" w:rsidRDefault="00E22164" w:rsidP="00EC3533">
      <w:pPr>
        <w:spacing w:after="0"/>
        <w:jc w:val="both"/>
        <w:rPr>
          <w:rFonts w:ascii="Arial" w:hAnsi="Arial" w:cs="Arial"/>
          <w:sz w:val="20"/>
          <w:szCs w:val="20"/>
        </w:rPr>
      </w:pPr>
      <w:r w:rsidRPr="00924880">
        <w:rPr>
          <w:rFonts w:ascii="Arial" w:hAnsi="Arial" w:cs="Arial"/>
          <w:b/>
          <w:bCs/>
          <w:sz w:val="20"/>
          <w:szCs w:val="20"/>
        </w:rPr>
        <w:t xml:space="preserve"> </w:t>
      </w:r>
      <w:r w:rsidR="00EC3533" w:rsidRPr="00924880">
        <w:rPr>
          <w:rFonts w:ascii="Arial" w:hAnsi="Arial" w:cs="Arial"/>
          <w:b/>
          <w:bCs/>
          <w:sz w:val="20"/>
          <w:szCs w:val="20"/>
        </w:rPr>
        <w:t>Krajská zdravotní, a.s.</w:t>
      </w:r>
      <w:r w:rsidR="00EC3533" w:rsidRPr="00924880">
        <w:rPr>
          <w:rFonts w:ascii="Arial" w:hAnsi="Arial" w:cs="Arial"/>
          <w:sz w:val="20"/>
          <w:szCs w:val="20"/>
        </w:rPr>
        <w:t xml:space="preserve">, registrovaná v České republice, se sídlem v Ústí nad Labem, Sociální péče 3316/12A, IČ: 25488627, datová schránka: 5gueuef, zapsaná v Obchodním rejstříku vedeném Krajským soudem v Ústí nad Labem, oddíl B, vložka č. </w:t>
      </w:r>
      <w:r w:rsidR="00EC3533" w:rsidRPr="00924880">
        <w:rPr>
          <w:rFonts w:ascii="Arial" w:hAnsi="Arial" w:cs="Arial"/>
          <w:color w:val="000000"/>
          <w:sz w:val="20"/>
          <w:szCs w:val="20"/>
          <w:shd w:val="clear" w:color="auto" w:fill="FFFFFF"/>
        </w:rPr>
        <w:t xml:space="preserve">1550, </w:t>
      </w:r>
      <w:r w:rsidR="00EC3533" w:rsidRPr="00924880">
        <w:rPr>
          <w:rFonts w:ascii="Arial" w:hAnsi="Arial" w:cs="Arial"/>
          <w:sz w:val="20"/>
          <w:szCs w:val="20"/>
        </w:rPr>
        <w:t>zastoupená MUDr. Tomášem Hrubým</w:t>
      </w:r>
      <w:r w:rsidR="008C1B54" w:rsidRPr="00924880">
        <w:rPr>
          <w:rFonts w:ascii="Arial" w:hAnsi="Arial" w:cs="Arial"/>
          <w:sz w:val="20"/>
          <w:szCs w:val="20"/>
        </w:rPr>
        <w:t>,</w:t>
      </w:r>
      <w:r w:rsidR="00EC3533" w:rsidRPr="00924880">
        <w:rPr>
          <w:rFonts w:ascii="Arial" w:hAnsi="Arial" w:cs="Arial"/>
          <w:sz w:val="20"/>
          <w:szCs w:val="20"/>
        </w:rPr>
        <w:t xml:space="preserve"> generálním ředitelem</w:t>
      </w:r>
    </w:p>
    <w:bookmarkEnd w:id="1"/>
    <w:p w14:paraId="292BDBEF" w14:textId="77777777" w:rsidR="00B35563" w:rsidRPr="00924880" w:rsidRDefault="00B35563" w:rsidP="00EC3533">
      <w:pPr>
        <w:spacing w:after="0"/>
        <w:jc w:val="both"/>
        <w:rPr>
          <w:rFonts w:ascii="Arial" w:hAnsi="Arial" w:cs="Arial"/>
          <w:sz w:val="20"/>
          <w:szCs w:val="20"/>
        </w:rPr>
      </w:pPr>
    </w:p>
    <w:p w14:paraId="18EE0D0D" w14:textId="77777777" w:rsidR="00B35563" w:rsidRPr="00924880" w:rsidRDefault="00B35563" w:rsidP="00EC3533">
      <w:pPr>
        <w:spacing w:after="0"/>
        <w:jc w:val="both"/>
        <w:rPr>
          <w:rFonts w:ascii="Arial" w:hAnsi="Arial" w:cs="Arial"/>
          <w:sz w:val="20"/>
          <w:szCs w:val="20"/>
        </w:rPr>
      </w:pPr>
    </w:p>
    <w:p w14:paraId="4BA6D935" w14:textId="71A607E2" w:rsidR="00EC3533" w:rsidRPr="00924880" w:rsidRDefault="00EC3533" w:rsidP="00EC3533">
      <w:pPr>
        <w:spacing w:after="0"/>
        <w:jc w:val="both"/>
        <w:rPr>
          <w:rFonts w:ascii="Arial" w:hAnsi="Arial" w:cs="Arial"/>
          <w:sz w:val="20"/>
          <w:szCs w:val="20"/>
        </w:rPr>
      </w:pPr>
      <w:r w:rsidRPr="00924880">
        <w:rPr>
          <w:rFonts w:ascii="Arial" w:hAnsi="Arial" w:cs="Arial"/>
          <w:sz w:val="20"/>
          <w:szCs w:val="20"/>
        </w:rPr>
        <w:t xml:space="preserve">(dále </w:t>
      </w:r>
      <w:r w:rsidR="0054066A" w:rsidRPr="00924880">
        <w:rPr>
          <w:rFonts w:ascii="Arial" w:hAnsi="Arial" w:cs="Arial"/>
          <w:sz w:val="20"/>
          <w:szCs w:val="20"/>
        </w:rPr>
        <w:t xml:space="preserve">jen </w:t>
      </w:r>
      <w:r w:rsidRPr="00924880">
        <w:rPr>
          <w:rFonts w:ascii="Arial" w:hAnsi="Arial" w:cs="Arial"/>
          <w:sz w:val="20"/>
          <w:szCs w:val="20"/>
        </w:rPr>
        <w:t>“</w:t>
      </w:r>
      <w:r w:rsidRPr="00924880">
        <w:rPr>
          <w:rFonts w:ascii="Arial" w:hAnsi="Arial" w:cs="Arial"/>
          <w:b/>
          <w:sz w:val="20"/>
          <w:szCs w:val="20"/>
        </w:rPr>
        <w:t>K</w:t>
      </w:r>
      <w:r w:rsidR="00A74564" w:rsidRPr="00924880">
        <w:rPr>
          <w:rFonts w:ascii="Arial" w:hAnsi="Arial" w:cs="Arial"/>
          <w:b/>
          <w:sz w:val="20"/>
          <w:szCs w:val="20"/>
        </w:rPr>
        <w:t>rajská zdravotní</w:t>
      </w:r>
      <w:r w:rsidRPr="00924880">
        <w:rPr>
          <w:rFonts w:ascii="Arial" w:hAnsi="Arial" w:cs="Arial"/>
          <w:sz w:val="20"/>
          <w:szCs w:val="20"/>
        </w:rPr>
        <w:t>”)</w:t>
      </w:r>
    </w:p>
    <w:p w14:paraId="5AE79BAC" w14:textId="77777777" w:rsidR="00EC3533" w:rsidRPr="00924880" w:rsidRDefault="00EC3533" w:rsidP="00EC3533">
      <w:pPr>
        <w:spacing w:after="0"/>
        <w:jc w:val="both"/>
        <w:rPr>
          <w:rFonts w:ascii="Arial" w:hAnsi="Arial" w:cs="Arial"/>
          <w:sz w:val="20"/>
          <w:szCs w:val="20"/>
        </w:rPr>
      </w:pPr>
    </w:p>
    <w:p w14:paraId="024BF206" w14:textId="098964E3" w:rsidR="00EC3533" w:rsidRPr="00924880" w:rsidRDefault="00EC3533" w:rsidP="00F6617B">
      <w:pPr>
        <w:pStyle w:val="Odstavecseseznamem"/>
        <w:spacing w:after="0" w:line="240" w:lineRule="auto"/>
        <w:ind w:left="502"/>
        <w:contextualSpacing w:val="0"/>
        <w:jc w:val="both"/>
        <w:rPr>
          <w:rFonts w:ascii="Arial" w:hAnsi="Arial" w:cs="Arial"/>
          <w:sz w:val="20"/>
          <w:szCs w:val="20"/>
        </w:rPr>
      </w:pPr>
      <w:r w:rsidRPr="00924880">
        <w:rPr>
          <w:rFonts w:ascii="Arial" w:hAnsi="Arial" w:cs="Arial"/>
          <w:sz w:val="20"/>
          <w:szCs w:val="20"/>
        </w:rPr>
        <w:t>dále jednotlivě jako „</w:t>
      </w:r>
      <w:r w:rsidRPr="00924880">
        <w:rPr>
          <w:rFonts w:ascii="Arial" w:hAnsi="Arial" w:cs="Arial"/>
          <w:b/>
          <w:bCs/>
          <w:sz w:val="20"/>
          <w:szCs w:val="20"/>
        </w:rPr>
        <w:t>Smluvní strana</w:t>
      </w:r>
      <w:r w:rsidRPr="00924880">
        <w:rPr>
          <w:rFonts w:ascii="Arial" w:hAnsi="Arial" w:cs="Arial"/>
          <w:sz w:val="20"/>
          <w:szCs w:val="20"/>
        </w:rPr>
        <w:t>“, nebo společně jako „</w:t>
      </w:r>
      <w:r w:rsidRPr="00924880">
        <w:rPr>
          <w:rFonts w:ascii="Arial" w:hAnsi="Arial" w:cs="Arial"/>
          <w:b/>
          <w:bCs/>
          <w:sz w:val="20"/>
          <w:szCs w:val="20"/>
        </w:rPr>
        <w:t>Smluvní strany</w:t>
      </w:r>
      <w:r w:rsidRPr="00924880">
        <w:rPr>
          <w:rFonts w:ascii="Arial" w:hAnsi="Arial" w:cs="Arial"/>
          <w:sz w:val="20"/>
          <w:szCs w:val="20"/>
        </w:rPr>
        <w:t>“ uzavírají v souladu s ustanovením § 1746 odst. 2, zákona č. 89/2012 Sb., občanský zákoník, ve znění pozdějších předpisů (dále jen „</w:t>
      </w:r>
      <w:r w:rsidRPr="00924880">
        <w:rPr>
          <w:rFonts w:ascii="Arial" w:hAnsi="Arial" w:cs="Arial"/>
          <w:b/>
          <w:bCs/>
          <w:sz w:val="20"/>
          <w:szCs w:val="20"/>
        </w:rPr>
        <w:t>občanský zákoník</w:t>
      </w:r>
      <w:r w:rsidRPr="00924880">
        <w:rPr>
          <w:rFonts w:ascii="Arial" w:hAnsi="Arial" w:cs="Arial"/>
          <w:sz w:val="20"/>
          <w:szCs w:val="20"/>
        </w:rPr>
        <w:t xml:space="preserve">“) </w:t>
      </w:r>
      <w:r w:rsidR="00291673" w:rsidRPr="00924880">
        <w:rPr>
          <w:rFonts w:ascii="Arial" w:hAnsi="Arial" w:cs="Arial"/>
          <w:sz w:val="20"/>
          <w:szCs w:val="20"/>
        </w:rPr>
        <w:t xml:space="preserve">a čl. </w:t>
      </w:r>
      <w:r w:rsidR="005A1ACE" w:rsidRPr="00924880">
        <w:rPr>
          <w:rFonts w:ascii="Arial" w:hAnsi="Arial" w:cs="Arial"/>
          <w:sz w:val="20"/>
          <w:szCs w:val="20"/>
        </w:rPr>
        <w:t>37 Nařízení Evropského parlamentu a Rady (EU) 2016/679 ze dne 27. dubna 2016 o ochraně fyzických osob v souvislosti se zpracováním osobních údajů a o volném pohybu osob v souvislosti se zpracováním osobních údajů a o volném pohybu těchto údajů a o zrušení směrnice 95/46/ES (dále jen “</w:t>
      </w:r>
      <w:r w:rsidR="005A1ACE" w:rsidRPr="00924880">
        <w:rPr>
          <w:rFonts w:ascii="Arial" w:hAnsi="Arial" w:cs="Arial"/>
          <w:b/>
          <w:sz w:val="20"/>
          <w:szCs w:val="20"/>
        </w:rPr>
        <w:t>GDPR</w:t>
      </w:r>
      <w:r w:rsidR="005A1ACE" w:rsidRPr="00924880">
        <w:rPr>
          <w:rFonts w:ascii="Arial" w:hAnsi="Arial" w:cs="Arial"/>
          <w:sz w:val="20"/>
          <w:szCs w:val="20"/>
        </w:rPr>
        <w:t xml:space="preserve">”), </w:t>
      </w:r>
      <w:r w:rsidR="00BE67AE" w:rsidRPr="00924880">
        <w:rPr>
          <w:rFonts w:ascii="Arial" w:hAnsi="Arial" w:cs="Arial"/>
          <w:sz w:val="20"/>
          <w:szCs w:val="20"/>
        </w:rPr>
        <w:t xml:space="preserve">a dalších obecně závazných právních předpisů v oblasti ochrany osobních údajů </w:t>
      </w:r>
      <w:r w:rsidRPr="00924880">
        <w:rPr>
          <w:rFonts w:ascii="Arial" w:hAnsi="Arial" w:cs="Arial"/>
          <w:sz w:val="20"/>
          <w:szCs w:val="20"/>
        </w:rPr>
        <w:t xml:space="preserve">tuto Smlouvu o poskytování služeb </w:t>
      </w:r>
      <w:r w:rsidR="00BE67AE" w:rsidRPr="00924880">
        <w:rPr>
          <w:rFonts w:ascii="Arial" w:hAnsi="Arial" w:cs="Arial"/>
          <w:sz w:val="20"/>
          <w:szCs w:val="20"/>
        </w:rPr>
        <w:t>Pověřence</w:t>
      </w:r>
      <w:r w:rsidR="005A1ACE" w:rsidRPr="00924880">
        <w:rPr>
          <w:rFonts w:ascii="Arial" w:hAnsi="Arial" w:cs="Arial"/>
          <w:sz w:val="20"/>
          <w:szCs w:val="20"/>
        </w:rPr>
        <w:t xml:space="preserve"> </w:t>
      </w:r>
      <w:r w:rsidRPr="00924880">
        <w:rPr>
          <w:rFonts w:ascii="Arial" w:hAnsi="Arial" w:cs="Arial"/>
          <w:sz w:val="20"/>
          <w:szCs w:val="20"/>
        </w:rPr>
        <w:t>(dále jen „</w:t>
      </w:r>
      <w:r w:rsidRPr="00924880">
        <w:rPr>
          <w:rFonts w:ascii="Arial" w:hAnsi="Arial" w:cs="Arial"/>
          <w:b/>
          <w:bCs/>
          <w:sz w:val="20"/>
          <w:szCs w:val="20"/>
        </w:rPr>
        <w:t>Smlouva</w:t>
      </w:r>
      <w:r w:rsidRPr="00924880">
        <w:rPr>
          <w:rFonts w:ascii="Arial" w:hAnsi="Arial" w:cs="Arial"/>
          <w:sz w:val="20"/>
          <w:szCs w:val="20"/>
        </w:rPr>
        <w:t>“).</w:t>
      </w:r>
    </w:p>
    <w:p w14:paraId="3690902B" w14:textId="77777777" w:rsidR="00EC3533" w:rsidRPr="00924880" w:rsidRDefault="00EC3533" w:rsidP="00EC3533">
      <w:pPr>
        <w:spacing w:after="0"/>
        <w:ind w:left="708"/>
        <w:jc w:val="both"/>
        <w:rPr>
          <w:rFonts w:ascii="Arial" w:hAnsi="Arial" w:cs="Arial"/>
          <w:sz w:val="20"/>
          <w:szCs w:val="20"/>
        </w:rPr>
      </w:pPr>
    </w:p>
    <w:p w14:paraId="173BD132" w14:textId="49B4C13E" w:rsidR="002E3103" w:rsidRPr="00924880" w:rsidRDefault="002E3103" w:rsidP="00EC3533">
      <w:pPr>
        <w:spacing w:after="0"/>
        <w:jc w:val="both"/>
        <w:rPr>
          <w:rFonts w:ascii="Arial" w:hAnsi="Arial" w:cs="Arial"/>
          <w:b/>
          <w:caps/>
          <w:sz w:val="20"/>
          <w:szCs w:val="20"/>
        </w:rPr>
      </w:pPr>
    </w:p>
    <w:p w14:paraId="62F7A01B" w14:textId="63BDCA12" w:rsidR="00EC3533" w:rsidRPr="00924880" w:rsidRDefault="00C148B7" w:rsidP="00EC3533">
      <w:pPr>
        <w:spacing w:after="0"/>
        <w:jc w:val="both"/>
        <w:rPr>
          <w:rFonts w:ascii="Arial" w:hAnsi="Arial" w:cs="Arial"/>
          <w:b/>
          <w:caps/>
          <w:sz w:val="20"/>
          <w:szCs w:val="20"/>
        </w:rPr>
      </w:pPr>
      <w:r w:rsidRPr="00924880">
        <w:rPr>
          <w:rFonts w:ascii="Arial" w:hAnsi="Arial" w:cs="Arial"/>
          <w:b/>
          <w:caps/>
          <w:sz w:val="20"/>
          <w:szCs w:val="20"/>
        </w:rPr>
        <w:t>Preambule</w:t>
      </w:r>
    </w:p>
    <w:p w14:paraId="50C61E86" w14:textId="77777777" w:rsidR="00EC3533" w:rsidRPr="00924880" w:rsidRDefault="00EC3533" w:rsidP="00EC3533">
      <w:pPr>
        <w:spacing w:after="0"/>
        <w:jc w:val="both"/>
        <w:rPr>
          <w:rFonts w:ascii="Arial" w:hAnsi="Arial" w:cs="Arial"/>
          <w:sz w:val="20"/>
          <w:szCs w:val="20"/>
        </w:rPr>
      </w:pPr>
    </w:p>
    <w:p w14:paraId="5B8DD80A" w14:textId="55E89B58" w:rsidR="00EC3533" w:rsidRPr="00924880" w:rsidRDefault="00EC3533" w:rsidP="00EC3533">
      <w:pPr>
        <w:spacing w:after="0"/>
        <w:jc w:val="both"/>
        <w:rPr>
          <w:rFonts w:ascii="Arial" w:hAnsi="Arial" w:cs="Arial"/>
          <w:sz w:val="20"/>
          <w:szCs w:val="20"/>
        </w:rPr>
      </w:pPr>
      <w:r w:rsidRPr="00924880">
        <w:rPr>
          <w:rFonts w:ascii="Arial" w:hAnsi="Arial" w:cs="Arial"/>
          <w:b/>
          <w:sz w:val="20"/>
          <w:szCs w:val="20"/>
        </w:rPr>
        <w:t>K</w:t>
      </w:r>
      <w:r w:rsidR="00B35563" w:rsidRPr="00924880">
        <w:rPr>
          <w:rFonts w:ascii="Arial" w:hAnsi="Arial" w:cs="Arial"/>
          <w:b/>
          <w:sz w:val="20"/>
          <w:szCs w:val="20"/>
        </w:rPr>
        <w:t>rajská zdravotní</w:t>
      </w:r>
      <w:r w:rsidRPr="00924880">
        <w:rPr>
          <w:rFonts w:ascii="Arial" w:hAnsi="Arial" w:cs="Arial"/>
          <w:sz w:val="20"/>
          <w:szCs w:val="20"/>
        </w:rPr>
        <w:t xml:space="preserve"> je obchodní společností, </w:t>
      </w:r>
      <w:r w:rsidR="00C148B7" w:rsidRPr="00924880">
        <w:rPr>
          <w:rFonts w:ascii="Arial" w:hAnsi="Arial" w:cs="Arial"/>
          <w:sz w:val="20"/>
          <w:szCs w:val="20"/>
        </w:rPr>
        <w:t xml:space="preserve">která </w:t>
      </w:r>
      <w:r w:rsidRPr="00924880">
        <w:rPr>
          <w:rFonts w:ascii="Arial" w:hAnsi="Arial" w:cs="Arial"/>
          <w:sz w:val="20"/>
          <w:szCs w:val="20"/>
        </w:rPr>
        <w:t>m</w:t>
      </w:r>
      <w:r w:rsidR="00C148B7" w:rsidRPr="00924880">
        <w:rPr>
          <w:rFonts w:ascii="Arial" w:hAnsi="Arial" w:cs="Arial"/>
          <w:sz w:val="20"/>
          <w:szCs w:val="20"/>
        </w:rPr>
        <w:t>á</w:t>
      </w:r>
      <w:r w:rsidRPr="00924880">
        <w:rPr>
          <w:rFonts w:ascii="Arial" w:hAnsi="Arial" w:cs="Arial"/>
          <w:sz w:val="20"/>
          <w:szCs w:val="20"/>
        </w:rPr>
        <w:t xml:space="preserve"> sídlo a podnik</w:t>
      </w:r>
      <w:r w:rsidR="00C148B7" w:rsidRPr="00924880">
        <w:rPr>
          <w:rFonts w:ascii="Arial" w:hAnsi="Arial" w:cs="Arial"/>
          <w:sz w:val="20"/>
          <w:szCs w:val="20"/>
        </w:rPr>
        <w:t xml:space="preserve">á </w:t>
      </w:r>
      <w:r w:rsidRPr="00924880">
        <w:rPr>
          <w:rFonts w:ascii="Arial" w:hAnsi="Arial" w:cs="Arial"/>
          <w:sz w:val="20"/>
          <w:szCs w:val="20"/>
        </w:rPr>
        <w:t>v členské zemi Evropské Unie a při svém podnikání a dalších činnostech zpracovává osobní údaje</w:t>
      </w:r>
      <w:r w:rsidR="00C148B7" w:rsidRPr="00924880">
        <w:rPr>
          <w:rFonts w:ascii="Arial" w:hAnsi="Arial" w:cs="Arial"/>
          <w:sz w:val="20"/>
          <w:szCs w:val="20"/>
        </w:rPr>
        <w:t>.</w:t>
      </w:r>
      <w:r w:rsidRPr="00924880">
        <w:rPr>
          <w:rFonts w:ascii="Arial" w:hAnsi="Arial" w:cs="Arial"/>
          <w:sz w:val="20"/>
          <w:szCs w:val="20"/>
        </w:rPr>
        <w:t xml:space="preserve"> </w:t>
      </w:r>
      <w:r w:rsidR="00C148B7" w:rsidRPr="00924880">
        <w:rPr>
          <w:rFonts w:ascii="Arial" w:hAnsi="Arial" w:cs="Arial"/>
          <w:sz w:val="20"/>
          <w:szCs w:val="20"/>
        </w:rPr>
        <w:t>Z</w:t>
      </w:r>
      <w:r w:rsidRPr="00924880">
        <w:rPr>
          <w:rFonts w:ascii="Arial" w:hAnsi="Arial" w:cs="Arial"/>
          <w:sz w:val="20"/>
          <w:szCs w:val="20"/>
        </w:rPr>
        <w:t xml:space="preserve"> tohoto důvodu na </w:t>
      </w:r>
      <w:r w:rsidR="00E870F8" w:rsidRPr="00924880">
        <w:rPr>
          <w:rFonts w:ascii="Arial" w:hAnsi="Arial" w:cs="Arial"/>
          <w:sz w:val="20"/>
          <w:szCs w:val="20"/>
        </w:rPr>
        <w:t>ni</w:t>
      </w:r>
      <w:r w:rsidR="00C148B7" w:rsidRPr="00924880">
        <w:rPr>
          <w:rFonts w:ascii="Arial" w:hAnsi="Arial" w:cs="Arial"/>
          <w:sz w:val="20"/>
          <w:szCs w:val="20"/>
        </w:rPr>
        <w:t xml:space="preserve"> dopadají</w:t>
      </w:r>
      <w:r w:rsidRPr="00924880">
        <w:rPr>
          <w:rFonts w:ascii="Arial" w:hAnsi="Arial" w:cs="Arial"/>
          <w:sz w:val="20"/>
          <w:szCs w:val="20"/>
        </w:rPr>
        <w:t xml:space="preserve"> právní povinnosti stanovené </w:t>
      </w:r>
      <w:r w:rsidRPr="00924880">
        <w:rPr>
          <w:rFonts w:ascii="Arial" w:hAnsi="Arial" w:cs="Arial"/>
          <w:b/>
          <w:sz w:val="20"/>
          <w:szCs w:val="20"/>
        </w:rPr>
        <w:t>GDPR</w:t>
      </w:r>
      <w:r w:rsidRPr="00924880">
        <w:rPr>
          <w:rFonts w:ascii="Arial" w:hAnsi="Arial" w:cs="Arial"/>
          <w:sz w:val="20"/>
          <w:szCs w:val="20"/>
        </w:rPr>
        <w:t xml:space="preserve"> a příslušn</w:t>
      </w:r>
      <w:r w:rsidR="007A6F82">
        <w:rPr>
          <w:rFonts w:ascii="Arial" w:hAnsi="Arial" w:cs="Arial"/>
          <w:sz w:val="20"/>
          <w:szCs w:val="20"/>
        </w:rPr>
        <w:t>ými</w:t>
      </w:r>
      <w:r w:rsidRPr="00924880">
        <w:rPr>
          <w:rFonts w:ascii="Arial" w:hAnsi="Arial" w:cs="Arial"/>
          <w:sz w:val="20"/>
          <w:szCs w:val="20"/>
        </w:rPr>
        <w:t xml:space="preserve"> </w:t>
      </w:r>
      <w:r w:rsidR="007A6F82">
        <w:rPr>
          <w:rFonts w:ascii="Arial" w:hAnsi="Arial" w:cs="Arial"/>
          <w:sz w:val="20"/>
          <w:szCs w:val="20"/>
        </w:rPr>
        <w:t>právními předpisy</w:t>
      </w:r>
      <w:r w:rsidRPr="00924880">
        <w:rPr>
          <w:rFonts w:ascii="Arial" w:hAnsi="Arial" w:cs="Arial"/>
          <w:sz w:val="20"/>
          <w:szCs w:val="20"/>
        </w:rPr>
        <w:t>.</w:t>
      </w:r>
      <w:r w:rsidR="00B35563" w:rsidRPr="00924880">
        <w:rPr>
          <w:rFonts w:ascii="Arial" w:hAnsi="Arial" w:cs="Arial"/>
          <w:sz w:val="20"/>
          <w:szCs w:val="20"/>
        </w:rPr>
        <w:t xml:space="preserve"> </w:t>
      </w:r>
      <w:r w:rsidR="004A1D2A" w:rsidRPr="00924880">
        <w:rPr>
          <w:rFonts w:ascii="Arial" w:hAnsi="Arial" w:cs="Arial"/>
          <w:sz w:val="20"/>
          <w:szCs w:val="20"/>
        </w:rPr>
        <w:t>Dceřinou společností Krajské zdravotní je společnost „</w:t>
      </w:r>
      <w:r w:rsidR="00B35563" w:rsidRPr="00924880">
        <w:rPr>
          <w:rFonts w:ascii="Arial" w:hAnsi="Arial" w:cs="Arial"/>
          <w:b/>
          <w:sz w:val="20"/>
          <w:szCs w:val="20"/>
        </w:rPr>
        <w:t>KZ jednodenní chirurgie a ambulance s.r.o.</w:t>
      </w:r>
      <w:r w:rsidR="004A1D2A" w:rsidRPr="00924880">
        <w:rPr>
          <w:rFonts w:ascii="Arial" w:hAnsi="Arial" w:cs="Arial"/>
          <w:b/>
          <w:sz w:val="20"/>
          <w:szCs w:val="20"/>
        </w:rPr>
        <w:t>“</w:t>
      </w:r>
      <w:r w:rsidR="00B35563" w:rsidRPr="00924880">
        <w:rPr>
          <w:rFonts w:ascii="Arial" w:hAnsi="Arial" w:cs="Arial"/>
          <w:sz w:val="20"/>
          <w:szCs w:val="20"/>
        </w:rPr>
        <w:t xml:space="preserve">, </w:t>
      </w:r>
      <w:r w:rsidR="004A1D2A" w:rsidRPr="00924880">
        <w:rPr>
          <w:rFonts w:ascii="Arial" w:hAnsi="Arial" w:cs="Arial"/>
          <w:sz w:val="20"/>
          <w:szCs w:val="20"/>
        </w:rPr>
        <w:t>na kterou dopadají stejné povinnosti.</w:t>
      </w:r>
    </w:p>
    <w:p w14:paraId="6BA5DDE8" w14:textId="77777777" w:rsidR="00EC3533" w:rsidRPr="00924880" w:rsidRDefault="00EC3533" w:rsidP="00EC3533">
      <w:pPr>
        <w:spacing w:after="0"/>
        <w:ind w:left="708"/>
        <w:jc w:val="both"/>
        <w:rPr>
          <w:rFonts w:ascii="Arial" w:hAnsi="Arial" w:cs="Arial"/>
          <w:sz w:val="20"/>
          <w:szCs w:val="20"/>
        </w:rPr>
      </w:pPr>
    </w:p>
    <w:p w14:paraId="553F0B29" w14:textId="0562F105" w:rsidR="00EC3533" w:rsidRPr="00924880" w:rsidRDefault="00EC3533" w:rsidP="00EC3533">
      <w:pPr>
        <w:spacing w:after="0"/>
        <w:jc w:val="both"/>
        <w:rPr>
          <w:rFonts w:ascii="Arial" w:hAnsi="Arial" w:cs="Arial"/>
          <w:sz w:val="20"/>
          <w:szCs w:val="20"/>
        </w:rPr>
      </w:pPr>
      <w:r w:rsidRPr="00924880">
        <w:rPr>
          <w:rFonts w:ascii="Arial" w:hAnsi="Arial" w:cs="Arial"/>
          <w:sz w:val="20"/>
          <w:szCs w:val="20"/>
        </w:rPr>
        <w:t>K</w:t>
      </w:r>
      <w:r w:rsidR="00A74564" w:rsidRPr="00924880">
        <w:rPr>
          <w:rFonts w:ascii="Arial" w:hAnsi="Arial" w:cs="Arial"/>
          <w:sz w:val="20"/>
          <w:szCs w:val="20"/>
        </w:rPr>
        <w:t xml:space="preserve">rajská zdravotní </w:t>
      </w:r>
      <w:r w:rsidRPr="00924880">
        <w:rPr>
          <w:rFonts w:ascii="Arial" w:hAnsi="Arial" w:cs="Arial"/>
          <w:sz w:val="20"/>
          <w:szCs w:val="20"/>
        </w:rPr>
        <w:t>rozhodl</w:t>
      </w:r>
      <w:r w:rsidR="00A74564" w:rsidRPr="00924880">
        <w:rPr>
          <w:rFonts w:ascii="Arial" w:hAnsi="Arial" w:cs="Arial"/>
          <w:sz w:val="20"/>
          <w:szCs w:val="20"/>
        </w:rPr>
        <w:t>a</w:t>
      </w:r>
      <w:r w:rsidR="008C1B54" w:rsidRPr="00924880">
        <w:rPr>
          <w:rFonts w:ascii="Arial" w:hAnsi="Arial" w:cs="Arial"/>
          <w:sz w:val="20"/>
          <w:szCs w:val="20"/>
        </w:rPr>
        <w:t xml:space="preserve"> touto smlouvou</w:t>
      </w:r>
      <w:r w:rsidRPr="00924880">
        <w:rPr>
          <w:rFonts w:ascii="Arial" w:hAnsi="Arial" w:cs="Arial"/>
          <w:sz w:val="20"/>
          <w:szCs w:val="20"/>
        </w:rPr>
        <w:t xml:space="preserve"> zaji</w:t>
      </w:r>
      <w:r w:rsidR="008C1B54" w:rsidRPr="00924880">
        <w:rPr>
          <w:rFonts w:ascii="Arial" w:hAnsi="Arial" w:cs="Arial"/>
          <w:sz w:val="20"/>
          <w:szCs w:val="20"/>
        </w:rPr>
        <w:t xml:space="preserve">stit </w:t>
      </w:r>
      <w:r w:rsidRPr="00924880">
        <w:rPr>
          <w:rFonts w:ascii="Arial" w:hAnsi="Arial" w:cs="Arial"/>
          <w:sz w:val="20"/>
          <w:szCs w:val="20"/>
        </w:rPr>
        <w:t xml:space="preserve">činnosti </w:t>
      </w:r>
      <w:r w:rsidR="00BE67AE" w:rsidRPr="00924880">
        <w:rPr>
          <w:rFonts w:ascii="Arial" w:hAnsi="Arial" w:cs="Arial"/>
          <w:sz w:val="20"/>
          <w:szCs w:val="20"/>
        </w:rPr>
        <w:t>Pověřence</w:t>
      </w:r>
      <w:r w:rsidRPr="00924880">
        <w:rPr>
          <w:rFonts w:ascii="Arial" w:hAnsi="Arial" w:cs="Arial"/>
          <w:sz w:val="20"/>
          <w:szCs w:val="20"/>
        </w:rPr>
        <w:t xml:space="preserve"> dle čl. 37-39 GDPR a dalších obecně závazných předpisů obsahující pravidla pro ochranu osobních údajů</w:t>
      </w:r>
      <w:r w:rsidR="0054066A" w:rsidRPr="00924880">
        <w:rPr>
          <w:rFonts w:ascii="Arial" w:hAnsi="Arial" w:cs="Arial"/>
          <w:sz w:val="20"/>
          <w:szCs w:val="20"/>
        </w:rPr>
        <w:t>.</w:t>
      </w:r>
    </w:p>
    <w:p w14:paraId="1433F049" w14:textId="2795DFE9" w:rsidR="00A74564" w:rsidRPr="00924880" w:rsidRDefault="00A74564" w:rsidP="00EC3533">
      <w:pPr>
        <w:spacing w:after="0"/>
        <w:jc w:val="both"/>
        <w:rPr>
          <w:rFonts w:ascii="Arial" w:hAnsi="Arial" w:cs="Arial"/>
          <w:sz w:val="20"/>
          <w:szCs w:val="20"/>
        </w:rPr>
      </w:pPr>
    </w:p>
    <w:p w14:paraId="3BBBBABF" w14:textId="76E6DED2" w:rsidR="00A74564" w:rsidRPr="00924880" w:rsidRDefault="00A74564" w:rsidP="00EC3533">
      <w:pPr>
        <w:spacing w:after="0"/>
        <w:jc w:val="both"/>
        <w:rPr>
          <w:rFonts w:ascii="Arial" w:hAnsi="Arial" w:cs="Arial"/>
          <w:sz w:val="20"/>
          <w:szCs w:val="20"/>
        </w:rPr>
      </w:pPr>
      <w:r w:rsidRPr="00924880">
        <w:rPr>
          <w:rFonts w:ascii="Arial" w:hAnsi="Arial" w:cs="Arial"/>
          <w:sz w:val="20"/>
          <w:szCs w:val="20"/>
        </w:rPr>
        <w:t>Služby Pověřence budou poskytovány pro Krajskou zdravotní a její odštěpné závody</w:t>
      </w:r>
      <w:r w:rsidR="00F6617B" w:rsidRPr="00924880">
        <w:rPr>
          <w:rFonts w:ascii="Arial" w:hAnsi="Arial" w:cs="Arial"/>
          <w:sz w:val="20"/>
          <w:szCs w:val="20"/>
        </w:rPr>
        <w:t>, dle zápisu v obchodním rejstříku,</w:t>
      </w:r>
      <w:r w:rsidRPr="00924880">
        <w:rPr>
          <w:rFonts w:ascii="Arial" w:hAnsi="Arial" w:cs="Arial"/>
          <w:sz w:val="20"/>
          <w:szCs w:val="20"/>
        </w:rPr>
        <w:t xml:space="preserve"> a pro její dceřinou společnost „KZ jednodenní chirurgie a ambulance s.r.o. (dále jen</w:t>
      </w:r>
      <w:r w:rsidR="00F6617B" w:rsidRPr="00924880">
        <w:rPr>
          <w:rFonts w:ascii="Arial" w:hAnsi="Arial" w:cs="Arial"/>
          <w:sz w:val="20"/>
          <w:szCs w:val="20"/>
        </w:rPr>
        <w:t xml:space="preserve"> společně</w:t>
      </w:r>
      <w:r w:rsidRPr="00924880">
        <w:rPr>
          <w:rFonts w:ascii="Arial" w:hAnsi="Arial" w:cs="Arial"/>
          <w:sz w:val="20"/>
          <w:szCs w:val="20"/>
        </w:rPr>
        <w:t xml:space="preserve"> „</w:t>
      </w:r>
      <w:r w:rsidRPr="00924880">
        <w:rPr>
          <w:rFonts w:ascii="Arial" w:hAnsi="Arial" w:cs="Arial"/>
          <w:b/>
          <w:sz w:val="20"/>
          <w:szCs w:val="20"/>
        </w:rPr>
        <w:t>Klient</w:t>
      </w:r>
      <w:r w:rsidRPr="00924880">
        <w:rPr>
          <w:rFonts w:ascii="Arial" w:hAnsi="Arial" w:cs="Arial"/>
          <w:sz w:val="20"/>
          <w:szCs w:val="20"/>
        </w:rPr>
        <w:t>“).</w:t>
      </w:r>
    </w:p>
    <w:p w14:paraId="6E9C03BA" w14:textId="77777777" w:rsidR="00EC3533" w:rsidRPr="00924880" w:rsidRDefault="00EC3533" w:rsidP="00EC3533">
      <w:pPr>
        <w:spacing w:after="0"/>
        <w:ind w:left="708"/>
        <w:jc w:val="both"/>
        <w:rPr>
          <w:rFonts w:ascii="Arial" w:hAnsi="Arial" w:cs="Arial"/>
          <w:sz w:val="20"/>
          <w:szCs w:val="20"/>
        </w:rPr>
      </w:pPr>
    </w:p>
    <w:p w14:paraId="7247DC9F" w14:textId="7F33E847" w:rsidR="00EC3533" w:rsidRPr="00924880" w:rsidRDefault="00A74564" w:rsidP="00EC3533">
      <w:pPr>
        <w:spacing w:after="0"/>
        <w:jc w:val="both"/>
        <w:rPr>
          <w:rFonts w:ascii="Arial" w:hAnsi="Arial" w:cs="Arial"/>
          <w:sz w:val="20"/>
          <w:szCs w:val="20"/>
        </w:rPr>
      </w:pPr>
      <w:r w:rsidRPr="00924880">
        <w:rPr>
          <w:rFonts w:ascii="Arial" w:hAnsi="Arial" w:cs="Arial"/>
          <w:sz w:val="20"/>
          <w:szCs w:val="20"/>
        </w:rPr>
        <w:t>Pověřenec</w:t>
      </w:r>
      <w:r w:rsidR="00EC3533" w:rsidRPr="00924880">
        <w:rPr>
          <w:rFonts w:ascii="Arial" w:hAnsi="Arial" w:cs="Arial"/>
          <w:sz w:val="20"/>
          <w:szCs w:val="20"/>
        </w:rPr>
        <w:t xml:space="preserve"> je </w:t>
      </w:r>
      <w:r w:rsidR="00EC3533" w:rsidRPr="00924880">
        <w:rPr>
          <w:rFonts w:ascii="Arial" w:hAnsi="Arial" w:cs="Arial"/>
          <w:sz w:val="20"/>
          <w:szCs w:val="20"/>
          <w:highlight w:val="yellow"/>
        </w:rPr>
        <w:t>společností</w:t>
      </w:r>
      <w:r w:rsidR="004A1D2A" w:rsidRPr="00924880">
        <w:rPr>
          <w:rFonts w:ascii="Arial" w:hAnsi="Arial" w:cs="Arial"/>
          <w:sz w:val="20"/>
          <w:szCs w:val="20"/>
          <w:highlight w:val="yellow"/>
        </w:rPr>
        <w:t>/FO</w:t>
      </w:r>
      <w:r w:rsidR="00EC3533" w:rsidRPr="00924880">
        <w:rPr>
          <w:rFonts w:ascii="Arial" w:hAnsi="Arial" w:cs="Arial"/>
          <w:sz w:val="20"/>
          <w:szCs w:val="20"/>
        </w:rPr>
        <w:t xml:space="preserve">, jež poskytuje své služby v oblasti </w:t>
      </w:r>
      <w:r w:rsidR="00EC3533" w:rsidRPr="00924880">
        <w:rPr>
          <w:rFonts w:ascii="Arial" w:hAnsi="Arial" w:cs="Arial"/>
          <w:b/>
          <w:bCs/>
          <w:sz w:val="20"/>
          <w:szCs w:val="20"/>
        </w:rPr>
        <w:t>GDPR</w:t>
      </w:r>
      <w:r w:rsidR="00EC3533" w:rsidRPr="00924880">
        <w:rPr>
          <w:rFonts w:ascii="Arial" w:hAnsi="Arial" w:cs="Arial"/>
          <w:sz w:val="20"/>
          <w:szCs w:val="20"/>
        </w:rPr>
        <w:t xml:space="preserve"> a disponuje jak znalostmi, tak i zkušenostmi a předpoklady, nezbytnými k tomu, aby Klientovi </w:t>
      </w:r>
      <w:r w:rsidR="004A1D2A" w:rsidRPr="00924880">
        <w:rPr>
          <w:rFonts w:ascii="Arial" w:hAnsi="Arial" w:cs="Arial"/>
          <w:sz w:val="20"/>
          <w:szCs w:val="20"/>
        </w:rPr>
        <w:t xml:space="preserve">zajistil </w:t>
      </w:r>
      <w:r w:rsidR="00EC3533" w:rsidRPr="00924880">
        <w:rPr>
          <w:rFonts w:ascii="Arial" w:hAnsi="Arial" w:cs="Arial"/>
          <w:sz w:val="20"/>
          <w:szCs w:val="20"/>
        </w:rPr>
        <w:t>potřebn</w:t>
      </w:r>
      <w:r w:rsidR="004A1D2A" w:rsidRPr="00924880">
        <w:rPr>
          <w:rFonts w:ascii="Arial" w:hAnsi="Arial" w:cs="Arial"/>
          <w:sz w:val="20"/>
          <w:szCs w:val="20"/>
        </w:rPr>
        <w:t>ý</w:t>
      </w:r>
      <w:r w:rsidR="00EC3533" w:rsidRPr="00924880">
        <w:rPr>
          <w:rFonts w:ascii="Arial" w:hAnsi="Arial" w:cs="Arial"/>
          <w:sz w:val="20"/>
          <w:szCs w:val="20"/>
        </w:rPr>
        <w:t xml:space="preserve"> výkon činnost</w:t>
      </w:r>
      <w:r w:rsidR="004A1D2A" w:rsidRPr="00924880">
        <w:rPr>
          <w:rFonts w:ascii="Arial" w:hAnsi="Arial" w:cs="Arial"/>
          <w:sz w:val="20"/>
          <w:szCs w:val="20"/>
        </w:rPr>
        <w:t>í</w:t>
      </w:r>
      <w:r w:rsidR="00EC3533" w:rsidRPr="00924880">
        <w:rPr>
          <w:rFonts w:ascii="Arial" w:hAnsi="Arial" w:cs="Arial"/>
          <w:sz w:val="20"/>
          <w:szCs w:val="20"/>
        </w:rPr>
        <w:t xml:space="preserve"> </w:t>
      </w:r>
      <w:r w:rsidRPr="00924880">
        <w:rPr>
          <w:rFonts w:ascii="Arial" w:hAnsi="Arial" w:cs="Arial"/>
          <w:b/>
          <w:bCs/>
          <w:sz w:val="20"/>
          <w:szCs w:val="20"/>
        </w:rPr>
        <w:t>Pověřence</w:t>
      </w:r>
      <w:r w:rsidR="00EC3533" w:rsidRPr="00924880">
        <w:rPr>
          <w:rFonts w:ascii="Arial" w:hAnsi="Arial" w:cs="Arial"/>
          <w:sz w:val="20"/>
          <w:szCs w:val="20"/>
        </w:rPr>
        <w:t xml:space="preserve">. </w:t>
      </w:r>
    </w:p>
    <w:p w14:paraId="49E7A8E3" w14:textId="77777777" w:rsidR="00EC3533" w:rsidRPr="00924880" w:rsidRDefault="00EC3533" w:rsidP="00EC3533">
      <w:pPr>
        <w:spacing w:after="0"/>
        <w:ind w:left="708"/>
        <w:jc w:val="both"/>
        <w:rPr>
          <w:rFonts w:ascii="Arial" w:hAnsi="Arial" w:cs="Arial"/>
          <w:sz w:val="20"/>
          <w:szCs w:val="20"/>
        </w:rPr>
      </w:pPr>
    </w:p>
    <w:p w14:paraId="5746E04F" w14:textId="5DA84A3F" w:rsidR="00EC3533" w:rsidRPr="00924880" w:rsidRDefault="00EC3533" w:rsidP="00EC3533">
      <w:pPr>
        <w:spacing w:after="0"/>
        <w:jc w:val="both"/>
        <w:rPr>
          <w:rFonts w:ascii="Arial" w:hAnsi="Arial" w:cs="Arial"/>
          <w:sz w:val="20"/>
          <w:szCs w:val="20"/>
        </w:rPr>
      </w:pPr>
    </w:p>
    <w:p w14:paraId="3A5BF950" w14:textId="28F11463" w:rsidR="00EC3533" w:rsidRPr="00924880" w:rsidRDefault="00EC3533" w:rsidP="00297CE5">
      <w:pPr>
        <w:spacing w:after="0"/>
        <w:jc w:val="center"/>
        <w:rPr>
          <w:rFonts w:ascii="Arial" w:hAnsi="Arial" w:cs="Arial"/>
          <w:b/>
          <w:sz w:val="20"/>
          <w:szCs w:val="20"/>
        </w:rPr>
      </w:pPr>
      <w:r w:rsidRPr="00924880">
        <w:rPr>
          <w:rFonts w:ascii="Arial" w:hAnsi="Arial" w:cs="Arial"/>
          <w:sz w:val="20"/>
          <w:szCs w:val="20"/>
        </w:rPr>
        <w:t xml:space="preserve"> </w:t>
      </w:r>
      <w:r w:rsidRPr="00924880">
        <w:rPr>
          <w:rFonts w:ascii="Arial" w:hAnsi="Arial" w:cs="Arial"/>
          <w:b/>
          <w:sz w:val="20"/>
          <w:szCs w:val="20"/>
        </w:rPr>
        <w:t xml:space="preserve">Článek </w:t>
      </w:r>
      <w:r w:rsidR="00332A5C" w:rsidRPr="00924880">
        <w:rPr>
          <w:rFonts w:ascii="Arial" w:hAnsi="Arial" w:cs="Arial"/>
          <w:b/>
          <w:sz w:val="20"/>
          <w:szCs w:val="20"/>
        </w:rPr>
        <w:t>1</w:t>
      </w:r>
    </w:p>
    <w:p w14:paraId="757856C3"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Předmět smlouvy</w:t>
      </w:r>
    </w:p>
    <w:p w14:paraId="24A57BD7" w14:textId="77777777" w:rsidR="00EC3533" w:rsidRPr="00924880" w:rsidRDefault="00EC3533" w:rsidP="00EC3533">
      <w:pPr>
        <w:spacing w:after="0"/>
        <w:jc w:val="center"/>
        <w:rPr>
          <w:rFonts w:ascii="Arial" w:hAnsi="Arial" w:cs="Arial"/>
          <w:b/>
          <w:sz w:val="20"/>
          <w:szCs w:val="20"/>
        </w:rPr>
      </w:pPr>
    </w:p>
    <w:p w14:paraId="7B8CAA76" w14:textId="384E6826" w:rsidR="00EC3533" w:rsidRPr="00924880" w:rsidRDefault="00EC3533" w:rsidP="009E29A1">
      <w:pPr>
        <w:pStyle w:val="Odstavecseseznamem"/>
        <w:numPr>
          <w:ilvl w:val="0"/>
          <w:numId w:val="11"/>
        </w:numPr>
        <w:spacing w:after="0"/>
        <w:jc w:val="both"/>
        <w:rPr>
          <w:rFonts w:ascii="Arial" w:hAnsi="Arial" w:cs="Arial"/>
          <w:sz w:val="20"/>
          <w:szCs w:val="20"/>
        </w:rPr>
      </w:pPr>
      <w:r w:rsidRPr="00924880">
        <w:rPr>
          <w:rFonts w:ascii="Arial" w:hAnsi="Arial" w:cs="Arial"/>
          <w:sz w:val="20"/>
          <w:szCs w:val="20"/>
        </w:rPr>
        <w:t xml:space="preserve">Klient touto Smlouvou objednává činnosti </w:t>
      </w:r>
      <w:r w:rsidR="00A74564" w:rsidRPr="00924880">
        <w:rPr>
          <w:rFonts w:ascii="Arial" w:hAnsi="Arial" w:cs="Arial"/>
          <w:sz w:val="20"/>
          <w:szCs w:val="20"/>
        </w:rPr>
        <w:t>Pověřence</w:t>
      </w:r>
      <w:r w:rsidRPr="00924880">
        <w:rPr>
          <w:rFonts w:ascii="Arial" w:hAnsi="Arial" w:cs="Arial"/>
          <w:sz w:val="20"/>
          <w:szCs w:val="20"/>
        </w:rPr>
        <w:t xml:space="preserve"> a </w:t>
      </w:r>
      <w:r w:rsidR="00A74564" w:rsidRPr="00924880">
        <w:rPr>
          <w:rFonts w:ascii="Arial" w:hAnsi="Arial" w:cs="Arial"/>
          <w:sz w:val="20"/>
          <w:szCs w:val="20"/>
        </w:rPr>
        <w:t>Pověřenec</w:t>
      </w:r>
      <w:r w:rsidRPr="00924880">
        <w:rPr>
          <w:rFonts w:ascii="Arial" w:hAnsi="Arial" w:cs="Arial"/>
          <w:sz w:val="20"/>
          <w:szCs w:val="20"/>
        </w:rPr>
        <w:t xml:space="preserve"> se touto Smlouvou zavazuje odpovídající </w:t>
      </w:r>
      <w:r w:rsidR="004A1D2A" w:rsidRPr="00924880">
        <w:rPr>
          <w:rFonts w:ascii="Arial" w:hAnsi="Arial" w:cs="Arial"/>
          <w:sz w:val="20"/>
          <w:szCs w:val="20"/>
        </w:rPr>
        <w:t>činnosti</w:t>
      </w:r>
      <w:r w:rsidRPr="00924880">
        <w:rPr>
          <w:rFonts w:ascii="Arial" w:hAnsi="Arial" w:cs="Arial"/>
          <w:sz w:val="20"/>
          <w:szCs w:val="20"/>
        </w:rPr>
        <w:t xml:space="preserve"> Klientovi poskytnout. Rozsah </w:t>
      </w:r>
      <w:r w:rsidR="004A1D2A" w:rsidRPr="00924880">
        <w:rPr>
          <w:rFonts w:ascii="Arial" w:hAnsi="Arial" w:cs="Arial"/>
          <w:sz w:val="20"/>
          <w:szCs w:val="20"/>
        </w:rPr>
        <w:t>činností</w:t>
      </w:r>
      <w:r w:rsidRPr="00924880">
        <w:rPr>
          <w:rFonts w:ascii="Arial" w:hAnsi="Arial" w:cs="Arial"/>
          <w:sz w:val="20"/>
          <w:szCs w:val="20"/>
        </w:rPr>
        <w:t xml:space="preserve"> je specifikován v příloze č. 1 </w:t>
      </w:r>
      <w:r w:rsidR="00575947" w:rsidRPr="00924880">
        <w:rPr>
          <w:rFonts w:ascii="Arial" w:hAnsi="Arial" w:cs="Arial"/>
          <w:sz w:val="20"/>
          <w:szCs w:val="20"/>
        </w:rPr>
        <w:t>–</w:t>
      </w:r>
      <w:r w:rsidRPr="00924880">
        <w:rPr>
          <w:rFonts w:ascii="Arial" w:hAnsi="Arial" w:cs="Arial"/>
          <w:sz w:val="20"/>
          <w:szCs w:val="20"/>
        </w:rPr>
        <w:t xml:space="preserve"> SPECIFIKACE</w:t>
      </w:r>
      <w:r w:rsidR="00575947" w:rsidRPr="00924880">
        <w:rPr>
          <w:rFonts w:ascii="Arial" w:hAnsi="Arial" w:cs="Arial"/>
          <w:sz w:val="20"/>
          <w:szCs w:val="20"/>
        </w:rPr>
        <w:t xml:space="preserve"> </w:t>
      </w:r>
      <w:r w:rsidR="004A1D2A" w:rsidRPr="00924880">
        <w:rPr>
          <w:rFonts w:ascii="Arial" w:hAnsi="Arial" w:cs="Arial"/>
          <w:sz w:val="20"/>
          <w:szCs w:val="20"/>
        </w:rPr>
        <w:t>ČINNOSTÍ</w:t>
      </w:r>
      <w:r w:rsidR="00575947" w:rsidRPr="00924880">
        <w:rPr>
          <w:rFonts w:ascii="Arial" w:hAnsi="Arial" w:cs="Arial"/>
          <w:sz w:val="20"/>
          <w:szCs w:val="20"/>
        </w:rPr>
        <w:t xml:space="preserve"> </w:t>
      </w:r>
      <w:r w:rsidR="00A74564" w:rsidRPr="00924880">
        <w:rPr>
          <w:rFonts w:ascii="Arial" w:hAnsi="Arial" w:cs="Arial"/>
          <w:sz w:val="20"/>
          <w:szCs w:val="20"/>
        </w:rPr>
        <w:t>Pověřence</w:t>
      </w:r>
      <w:r w:rsidR="007A6F82">
        <w:rPr>
          <w:rFonts w:ascii="Arial" w:hAnsi="Arial" w:cs="Arial"/>
          <w:sz w:val="20"/>
          <w:szCs w:val="20"/>
        </w:rPr>
        <w:t xml:space="preserve"> pro ochrnu osobních údajů</w:t>
      </w:r>
      <w:r w:rsidRPr="00924880">
        <w:rPr>
          <w:rFonts w:ascii="Arial" w:hAnsi="Arial" w:cs="Arial"/>
          <w:sz w:val="20"/>
          <w:szCs w:val="20"/>
        </w:rPr>
        <w:t xml:space="preserve">, která je součástí této Smlouvy. </w:t>
      </w:r>
    </w:p>
    <w:p w14:paraId="06555BB4" w14:textId="36562628" w:rsidR="00E22164" w:rsidRPr="00924880" w:rsidRDefault="00EC3533" w:rsidP="009E29A1">
      <w:pPr>
        <w:pStyle w:val="Odstavecseseznamem"/>
        <w:numPr>
          <w:ilvl w:val="0"/>
          <w:numId w:val="11"/>
        </w:numPr>
        <w:spacing w:after="0"/>
        <w:jc w:val="both"/>
        <w:rPr>
          <w:rFonts w:ascii="Arial" w:hAnsi="Arial" w:cs="Arial"/>
          <w:sz w:val="20"/>
          <w:szCs w:val="20"/>
        </w:rPr>
      </w:pPr>
      <w:r w:rsidRPr="00924880">
        <w:rPr>
          <w:rFonts w:ascii="Arial" w:hAnsi="Arial" w:cs="Arial"/>
          <w:sz w:val="20"/>
          <w:szCs w:val="20"/>
        </w:rPr>
        <w:t xml:space="preserve">Klient se zavazuje řádně platit </w:t>
      </w:r>
      <w:r w:rsidR="00C340CB" w:rsidRPr="00924880">
        <w:rPr>
          <w:rFonts w:ascii="Arial" w:hAnsi="Arial" w:cs="Arial"/>
          <w:sz w:val="20"/>
          <w:szCs w:val="20"/>
        </w:rPr>
        <w:t xml:space="preserve">za provedené </w:t>
      </w:r>
      <w:r w:rsidR="004A1D2A" w:rsidRPr="00924880">
        <w:rPr>
          <w:rFonts w:ascii="Arial" w:hAnsi="Arial" w:cs="Arial"/>
          <w:sz w:val="20"/>
          <w:szCs w:val="20"/>
        </w:rPr>
        <w:t>činnosti</w:t>
      </w:r>
      <w:r w:rsidR="00C340CB" w:rsidRPr="00924880">
        <w:rPr>
          <w:rFonts w:ascii="Arial" w:hAnsi="Arial" w:cs="Arial"/>
          <w:sz w:val="20"/>
          <w:szCs w:val="20"/>
        </w:rPr>
        <w:t xml:space="preserve"> </w:t>
      </w:r>
      <w:r w:rsidR="00A74564" w:rsidRPr="00924880">
        <w:rPr>
          <w:rFonts w:ascii="Arial" w:hAnsi="Arial" w:cs="Arial"/>
          <w:sz w:val="20"/>
          <w:szCs w:val="20"/>
        </w:rPr>
        <w:t>Pověřenci</w:t>
      </w:r>
      <w:r w:rsidRPr="00924880">
        <w:rPr>
          <w:rFonts w:ascii="Arial" w:hAnsi="Arial" w:cs="Arial"/>
          <w:sz w:val="20"/>
          <w:szCs w:val="20"/>
        </w:rPr>
        <w:t xml:space="preserve"> odměnu</w:t>
      </w:r>
      <w:r w:rsidR="00575947" w:rsidRPr="00924880">
        <w:rPr>
          <w:rFonts w:ascii="Arial" w:hAnsi="Arial" w:cs="Arial"/>
          <w:sz w:val="20"/>
          <w:szCs w:val="20"/>
        </w:rPr>
        <w:t>, a to</w:t>
      </w:r>
      <w:r w:rsidRPr="00924880">
        <w:rPr>
          <w:rFonts w:ascii="Arial" w:hAnsi="Arial" w:cs="Arial"/>
          <w:sz w:val="20"/>
          <w:szCs w:val="20"/>
        </w:rPr>
        <w:t xml:space="preserve"> na základě </w:t>
      </w:r>
      <w:r w:rsidR="00575947" w:rsidRPr="00924880">
        <w:rPr>
          <w:rFonts w:ascii="Arial" w:hAnsi="Arial" w:cs="Arial"/>
          <w:sz w:val="20"/>
          <w:szCs w:val="20"/>
        </w:rPr>
        <w:t xml:space="preserve">předložených </w:t>
      </w:r>
      <w:r w:rsidRPr="00924880">
        <w:rPr>
          <w:rFonts w:ascii="Arial" w:hAnsi="Arial" w:cs="Arial"/>
          <w:sz w:val="20"/>
          <w:szCs w:val="20"/>
        </w:rPr>
        <w:t xml:space="preserve">daňových dokladů. </w:t>
      </w:r>
    </w:p>
    <w:p w14:paraId="1404C78E" w14:textId="4FC7FF77" w:rsidR="00CA45D5" w:rsidRPr="00924880" w:rsidRDefault="00CA45D5" w:rsidP="00CA45D5">
      <w:pPr>
        <w:spacing w:after="0"/>
        <w:jc w:val="both"/>
        <w:rPr>
          <w:rFonts w:ascii="Arial" w:hAnsi="Arial" w:cs="Arial"/>
          <w:sz w:val="20"/>
          <w:szCs w:val="20"/>
        </w:rPr>
      </w:pPr>
    </w:p>
    <w:p w14:paraId="46A068C6" w14:textId="246E49F4" w:rsidR="00CA45D5" w:rsidRPr="00924880" w:rsidRDefault="00CA45D5" w:rsidP="00CA45D5">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2</w:t>
      </w:r>
    </w:p>
    <w:p w14:paraId="6F08CCF8" w14:textId="6D61F9BF" w:rsidR="00CA45D5" w:rsidRPr="00924880" w:rsidRDefault="00CA45D5" w:rsidP="00CA45D5">
      <w:pPr>
        <w:spacing w:after="0"/>
        <w:jc w:val="center"/>
        <w:rPr>
          <w:rFonts w:ascii="Arial" w:hAnsi="Arial" w:cs="Arial"/>
          <w:b/>
          <w:sz w:val="20"/>
          <w:szCs w:val="20"/>
        </w:rPr>
      </w:pPr>
      <w:r w:rsidRPr="00924880">
        <w:rPr>
          <w:rFonts w:ascii="Arial" w:hAnsi="Arial" w:cs="Arial"/>
          <w:b/>
          <w:sz w:val="20"/>
          <w:szCs w:val="20"/>
        </w:rPr>
        <w:t>Doba trvání smlouvy</w:t>
      </w:r>
    </w:p>
    <w:p w14:paraId="3D349C50" w14:textId="522E6F46" w:rsidR="00E22164" w:rsidRPr="00924880" w:rsidRDefault="00CA45D5" w:rsidP="00A255DF">
      <w:pPr>
        <w:pStyle w:val="Odstavecseseznamem"/>
        <w:numPr>
          <w:ilvl w:val="0"/>
          <w:numId w:val="18"/>
        </w:numPr>
        <w:spacing w:after="0"/>
        <w:jc w:val="both"/>
        <w:rPr>
          <w:rFonts w:ascii="Arial" w:hAnsi="Arial" w:cs="Arial"/>
          <w:sz w:val="20"/>
          <w:szCs w:val="20"/>
        </w:rPr>
      </w:pPr>
      <w:r w:rsidRPr="00924880">
        <w:rPr>
          <w:rFonts w:ascii="Arial" w:hAnsi="Arial" w:cs="Arial"/>
          <w:sz w:val="20"/>
          <w:szCs w:val="20"/>
        </w:rPr>
        <w:t>Smlouva je uzavřena na dobu 48 měsíců</w:t>
      </w:r>
      <w:r w:rsidR="0024513E" w:rsidRPr="00924880">
        <w:rPr>
          <w:rFonts w:ascii="Arial" w:hAnsi="Arial" w:cs="Arial"/>
          <w:sz w:val="20"/>
          <w:szCs w:val="20"/>
        </w:rPr>
        <w:t xml:space="preserve"> ode dne účinnosti smlouvy.</w:t>
      </w:r>
    </w:p>
    <w:p w14:paraId="4E52AF9C" w14:textId="6D912AE6" w:rsidR="001C50C9" w:rsidRPr="00924880" w:rsidRDefault="001C50C9" w:rsidP="00A255DF">
      <w:pPr>
        <w:pStyle w:val="Odstavecseseznamem"/>
        <w:spacing w:after="0"/>
        <w:jc w:val="both"/>
        <w:rPr>
          <w:rFonts w:ascii="Arial" w:hAnsi="Arial" w:cs="Arial"/>
          <w:sz w:val="20"/>
          <w:szCs w:val="20"/>
        </w:rPr>
      </w:pPr>
    </w:p>
    <w:p w14:paraId="38B7D33D" w14:textId="5A6FBB34" w:rsidR="00EC3533" w:rsidRPr="00924880" w:rsidRDefault="00CA45D5" w:rsidP="00CA45D5">
      <w:pPr>
        <w:pStyle w:val="Odstavecseseznamem"/>
        <w:spacing w:after="0"/>
        <w:jc w:val="both"/>
        <w:rPr>
          <w:rFonts w:ascii="Arial" w:hAnsi="Arial" w:cs="Arial"/>
          <w:b/>
          <w:sz w:val="20"/>
          <w:szCs w:val="20"/>
        </w:rPr>
      </w:pPr>
      <w:r w:rsidRPr="00924880">
        <w:rPr>
          <w:rFonts w:ascii="Arial" w:hAnsi="Arial" w:cs="Arial"/>
          <w:b/>
          <w:sz w:val="20"/>
          <w:szCs w:val="20"/>
        </w:rPr>
        <w:t xml:space="preserve">                                                             </w:t>
      </w:r>
      <w:r w:rsidR="001C50C9" w:rsidRPr="00924880">
        <w:rPr>
          <w:rFonts w:ascii="Arial" w:hAnsi="Arial" w:cs="Arial"/>
          <w:b/>
          <w:sz w:val="20"/>
          <w:szCs w:val="20"/>
        </w:rPr>
        <w:t xml:space="preserve">Článek </w:t>
      </w:r>
      <w:r w:rsidR="0063246E" w:rsidRPr="00924880">
        <w:rPr>
          <w:rFonts w:ascii="Arial" w:hAnsi="Arial" w:cs="Arial"/>
          <w:b/>
          <w:sz w:val="20"/>
          <w:szCs w:val="20"/>
        </w:rPr>
        <w:t>3</w:t>
      </w:r>
    </w:p>
    <w:p w14:paraId="630CD8F8" w14:textId="5CB127A1" w:rsidR="001C50C9" w:rsidRPr="00924880" w:rsidRDefault="001C50C9" w:rsidP="001C50C9">
      <w:pPr>
        <w:spacing w:after="0"/>
        <w:jc w:val="center"/>
        <w:rPr>
          <w:rFonts w:ascii="Arial" w:hAnsi="Arial" w:cs="Arial"/>
          <w:b/>
          <w:sz w:val="20"/>
          <w:szCs w:val="20"/>
        </w:rPr>
      </w:pPr>
      <w:r w:rsidRPr="00924880">
        <w:rPr>
          <w:rFonts w:ascii="Arial" w:hAnsi="Arial" w:cs="Arial"/>
          <w:b/>
          <w:sz w:val="20"/>
          <w:szCs w:val="20"/>
        </w:rPr>
        <w:t>Rozsah práce, cena a fakturační podmínky</w:t>
      </w:r>
    </w:p>
    <w:p w14:paraId="4D4D5DB1" w14:textId="77777777" w:rsidR="001C50C9" w:rsidRPr="00924880" w:rsidRDefault="001C50C9" w:rsidP="001C50C9">
      <w:pPr>
        <w:spacing w:after="0"/>
        <w:jc w:val="center"/>
        <w:rPr>
          <w:rFonts w:ascii="Arial" w:hAnsi="Arial" w:cs="Arial"/>
          <w:b/>
          <w:sz w:val="20"/>
          <w:szCs w:val="20"/>
        </w:rPr>
      </w:pPr>
    </w:p>
    <w:p w14:paraId="4F2C03EA" w14:textId="6691A1F3" w:rsidR="001C50C9" w:rsidRPr="00924880" w:rsidRDefault="004A1D2A"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Časový r</w:t>
      </w:r>
      <w:r w:rsidR="001C50C9" w:rsidRPr="00924880">
        <w:rPr>
          <w:rFonts w:ascii="Arial" w:hAnsi="Arial" w:cs="Arial"/>
          <w:sz w:val="20"/>
          <w:szCs w:val="20"/>
        </w:rPr>
        <w:t xml:space="preserve">ozsah </w:t>
      </w:r>
      <w:r w:rsidRPr="00924880">
        <w:rPr>
          <w:rFonts w:ascii="Arial" w:hAnsi="Arial" w:cs="Arial"/>
          <w:sz w:val="20"/>
          <w:szCs w:val="20"/>
        </w:rPr>
        <w:t>činností</w:t>
      </w:r>
      <w:r w:rsidR="001C50C9" w:rsidRPr="00924880">
        <w:rPr>
          <w:rFonts w:ascii="Arial" w:hAnsi="Arial" w:cs="Arial"/>
          <w:sz w:val="20"/>
          <w:szCs w:val="20"/>
        </w:rPr>
        <w:t xml:space="preserve"> se stanoví na </w:t>
      </w:r>
      <w:r w:rsidR="0024513E" w:rsidRPr="00924880">
        <w:rPr>
          <w:rFonts w:ascii="Arial" w:hAnsi="Arial" w:cs="Arial"/>
          <w:sz w:val="20"/>
          <w:szCs w:val="20"/>
        </w:rPr>
        <w:t>5</w:t>
      </w:r>
      <w:r w:rsidR="00C340CB" w:rsidRPr="00924880">
        <w:rPr>
          <w:rFonts w:ascii="Arial" w:hAnsi="Arial" w:cs="Arial"/>
          <w:sz w:val="20"/>
          <w:szCs w:val="20"/>
        </w:rPr>
        <w:t xml:space="preserve"> </w:t>
      </w:r>
      <w:r w:rsidR="001C50C9" w:rsidRPr="00924880">
        <w:rPr>
          <w:rFonts w:ascii="Arial" w:hAnsi="Arial" w:cs="Arial"/>
          <w:sz w:val="20"/>
          <w:szCs w:val="20"/>
        </w:rPr>
        <w:t>člověkodn</w:t>
      </w:r>
      <w:r w:rsidR="0024513E" w:rsidRPr="00924880">
        <w:rPr>
          <w:rFonts w:ascii="Arial" w:hAnsi="Arial" w:cs="Arial"/>
          <w:sz w:val="20"/>
          <w:szCs w:val="20"/>
        </w:rPr>
        <w:t xml:space="preserve">ů za </w:t>
      </w:r>
      <w:r w:rsidR="00575947" w:rsidRPr="00924880">
        <w:rPr>
          <w:rFonts w:ascii="Arial" w:hAnsi="Arial" w:cs="Arial"/>
          <w:sz w:val="20"/>
          <w:szCs w:val="20"/>
        </w:rPr>
        <w:t>měsíc</w:t>
      </w:r>
      <w:r w:rsidR="00446D31" w:rsidRPr="00924880">
        <w:rPr>
          <w:rFonts w:ascii="Arial" w:hAnsi="Arial" w:cs="Arial"/>
          <w:sz w:val="20"/>
          <w:szCs w:val="20"/>
        </w:rPr>
        <w:t xml:space="preserve"> (1 člověkoden představuje 8 hodin)</w:t>
      </w:r>
      <w:r w:rsidR="001C50C9" w:rsidRPr="00924880">
        <w:rPr>
          <w:rFonts w:ascii="Arial" w:hAnsi="Arial" w:cs="Arial"/>
          <w:sz w:val="20"/>
          <w:szCs w:val="20"/>
        </w:rPr>
        <w:t xml:space="preserve">, přičemž </w:t>
      </w:r>
      <w:r w:rsidR="00C73F94" w:rsidRPr="00924880">
        <w:rPr>
          <w:rFonts w:ascii="Arial" w:hAnsi="Arial" w:cs="Arial"/>
          <w:sz w:val="20"/>
          <w:szCs w:val="20"/>
        </w:rPr>
        <w:t xml:space="preserve">z toho </w:t>
      </w:r>
      <w:r w:rsidR="001C50C9" w:rsidRPr="00924880">
        <w:rPr>
          <w:rFonts w:ascii="Arial" w:hAnsi="Arial" w:cs="Arial"/>
          <w:sz w:val="20"/>
          <w:szCs w:val="20"/>
        </w:rPr>
        <w:t>2 dny v</w:t>
      </w:r>
      <w:r w:rsidR="00575947" w:rsidRPr="00924880">
        <w:rPr>
          <w:rFonts w:ascii="Arial" w:hAnsi="Arial" w:cs="Arial"/>
          <w:sz w:val="20"/>
          <w:szCs w:val="20"/>
        </w:rPr>
        <w:t xml:space="preserve"> celkovém </w:t>
      </w:r>
      <w:r w:rsidR="00C73F94" w:rsidRPr="00924880">
        <w:rPr>
          <w:rFonts w:ascii="Arial" w:hAnsi="Arial" w:cs="Arial"/>
          <w:sz w:val="20"/>
          <w:szCs w:val="20"/>
        </w:rPr>
        <w:t xml:space="preserve">rozsahu </w:t>
      </w:r>
      <w:r w:rsidR="00575947" w:rsidRPr="00924880">
        <w:rPr>
          <w:rFonts w:ascii="Arial" w:hAnsi="Arial" w:cs="Arial"/>
          <w:sz w:val="20"/>
          <w:szCs w:val="20"/>
        </w:rPr>
        <w:t>16 hodin/měsíc</w:t>
      </w:r>
      <w:r w:rsidR="00C73F94" w:rsidRPr="00924880">
        <w:rPr>
          <w:rFonts w:ascii="Arial" w:hAnsi="Arial" w:cs="Arial"/>
          <w:sz w:val="20"/>
          <w:szCs w:val="20"/>
        </w:rPr>
        <w:t xml:space="preserve"> </w:t>
      </w:r>
      <w:r w:rsidR="001C50C9" w:rsidRPr="00924880">
        <w:rPr>
          <w:rFonts w:ascii="Arial" w:hAnsi="Arial" w:cs="Arial"/>
          <w:sz w:val="20"/>
          <w:szCs w:val="20"/>
        </w:rPr>
        <w:t xml:space="preserve">bude </w:t>
      </w:r>
      <w:r w:rsidR="00A74564" w:rsidRPr="00924880">
        <w:rPr>
          <w:rFonts w:ascii="Arial" w:hAnsi="Arial" w:cs="Arial"/>
          <w:sz w:val="20"/>
          <w:szCs w:val="20"/>
        </w:rPr>
        <w:t>Pověřenec</w:t>
      </w:r>
      <w:r w:rsidR="001C50C9" w:rsidRPr="00924880">
        <w:rPr>
          <w:rFonts w:ascii="Arial" w:hAnsi="Arial" w:cs="Arial"/>
          <w:sz w:val="20"/>
          <w:szCs w:val="20"/>
        </w:rPr>
        <w:t xml:space="preserve"> </w:t>
      </w:r>
      <w:r w:rsidR="00332A5C" w:rsidRPr="00924880">
        <w:rPr>
          <w:rFonts w:ascii="Arial" w:hAnsi="Arial" w:cs="Arial"/>
          <w:sz w:val="20"/>
          <w:szCs w:val="20"/>
        </w:rPr>
        <w:t xml:space="preserve">činnosti </w:t>
      </w:r>
      <w:r w:rsidR="001C50C9" w:rsidRPr="00924880">
        <w:rPr>
          <w:rFonts w:ascii="Arial" w:hAnsi="Arial" w:cs="Arial"/>
          <w:sz w:val="20"/>
          <w:szCs w:val="20"/>
        </w:rPr>
        <w:t xml:space="preserve">fyzicky </w:t>
      </w:r>
      <w:r w:rsidR="00C340CB" w:rsidRPr="00924880">
        <w:rPr>
          <w:rFonts w:ascii="Arial" w:hAnsi="Arial" w:cs="Arial"/>
          <w:sz w:val="20"/>
          <w:szCs w:val="20"/>
        </w:rPr>
        <w:t>vykonávat</w:t>
      </w:r>
      <w:r w:rsidR="001C50C9" w:rsidRPr="00924880">
        <w:rPr>
          <w:rFonts w:ascii="Arial" w:hAnsi="Arial" w:cs="Arial"/>
          <w:sz w:val="20"/>
          <w:szCs w:val="20"/>
        </w:rPr>
        <w:t xml:space="preserve"> v sídle nebo na pracovištích </w:t>
      </w:r>
      <w:r w:rsidR="00956B73" w:rsidRPr="00924880">
        <w:rPr>
          <w:rFonts w:ascii="Arial" w:hAnsi="Arial" w:cs="Arial"/>
          <w:sz w:val="20"/>
          <w:szCs w:val="20"/>
        </w:rPr>
        <w:t>K</w:t>
      </w:r>
      <w:r w:rsidR="001C50C9" w:rsidRPr="00924880">
        <w:rPr>
          <w:rFonts w:ascii="Arial" w:hAnsi="Arial" w:cs="Arial"/>
          <w:sz w:val="20"/>
          <w:szCs w:val="20"/>
        </w:rPr>
        <w:t>lienta.</w:t>
      </w:r>
      <w:r w:rsidR="00C73F94" w:rsidRPr="00924880">
        <w:rPr>
          <w:rFonts w:ascii="Arial" w:hAnsi="Arial" w:cs="Arial"/>
          <w:sz w:val="20"/>
          <w:szCs w:val="20"/>
        </w:rPr>
        <w:t xml:space="preserve"> Na konkrétních dnech</w:t>
      </w:r>
      <w:r w:rsidR="00575947" w:rsidRPr="00924880">
        <w:rPr>
          <w:rFonts w:ascii="Arial" w:hAnsi="Arial" w:cs="Arial"/>
          <w:sz w:val="20"/>
          <w:szCs w:val="20"/>
        </w:rPr>
        <w:t xml:space="preserve"> nebo hodinách</w:t>
      </w:r>
      <w:r w:rsidR="0024513E" w:rsidRPr="00924880">
        <w:rPr>
          <w:rFonts w:ascii="Arial" w:hAnsi="Arial" w:cs="Arial"/>
          <w:sz w:val="20"/>
          <w:szCs w:val="20"/>
        </w:rPr>
        <w:t xml:space="preserve"> fyzické přítomnosti v sídle či na pracovišt</w:t>
      </w:r>
      <w:r w:rsidR="00A74564" w:rsidRPr="00924880">
        <w:rPr>
          <w:rFonts w:ascii="Arial" w:hAnsi="Arial" w:cs="Arial"/>
          <w:sz w:val="20"/>
          <w:szCs w:val="20"/>
        </w:rPr>
        <w:t>ích</w:t>
      </w:r>
      <w:r w:rsidR="0024513E" w:rsidRPr="00924880">
        <w:rPr>
          <w:rFonts w:ascii="Arial" w:hAnsi="Arial" w:cs="Arial"/>
          <w:sz w:val="20"/>
          <w:szCs w:val="20"/>
        </w:rPr>
        <w:t xml:space="preserve"> Klienta</w:t>
      </w:r>
      <w:r w:rsidR="00C73F94" w:rsidRPr="00924880">
        <w:rPr>
          <w:rFonts w:ascii="Arial" w:hAnsi="Arial" w:cs="Arial"/>
          <w:sz w:val="20"/>
          <w:szCs w:val="20"/>
        </w:rPr>
        <w:t xml:space="preserve"> se </w:t>
      </w:r>
      <w:r w:rsidR="00956B73" w:rsidRPr="00924880">
        <w:rPr>
          <w:rFonts w:ascii="Arial" w:hAnsi="Arial" w:cs="Arial"/>
          <w:sz w:val="20"/>
          <w:szCs w:val="20"/>
        </w:rPr>
        <w:t>K</w:t>
      </w:r>
      <w:r w:rsidR="00C73F94" w:rsidRPr="00924880">
        <w:rPr>
          <w:rFonts w:ascii="Arial" w:hAnsi="Arial" w:cs="Arial"/>
          <w:sz w:val="20"/>
          <w:szCs w:val="20"/>
        </w:rPr>
        <w:t>lient s </w:t>
      </w:r>
      <w:r w:rsidR="00A74564" w:rsidRPr="00924880">
        <w:rPr>
          <w:rFonts w:ascii="Arial" w:hAnsi="Arial" w:cs="Arial"/>
          <w:sz w:val="20"/>
          <w:szCs w:val="20"/>
        </w:rPr>
        <w:t>Pověřencem</w:t>
      </w:r>
      <w:r w:rsidR="00C73F94" w:rsidRPr="00924880">
        <w:rPr>
          <w:rFonts w:ascii="Arial" w:hAnsi="Arial" w:cs="Arial"/>
          <w:sz w:val="20"/>
          <w:szCs w:val="20"/>
        </w:rPr>
        <w:t xml:space="preserve"> dohodne </w:t>
      </w:r>
      <w:r w:rsidR="0024513E" w:rsidRPr="00924880">
        <w:rPr>
          <w:rFonts w:ascii="Arial" w:hAnsi="Arial" w:cs="Arial"/>
          <w:sz w:val="20"/>
          <w:szCs w:val="20"/>
        </w:rPr>
        <w:t>minimálně 5 pracovních dnů předem</w:t>
      </w:r>
      <w:r w:rsidR="00C73F94" w:rsidRPr="00924880">
        <w:rPr>
          <w:rFonts w:ascii="Arial" w:hAnsi="Arial" w:cs="Arial"/>
          <w:sz w:val="20"/>
          <w:szCs w:val="20"/>
        </w:rPr>
        <w:t xml:space="preserve">. Je možné se </w:t>
      </w:r>
      <w:r w:rsidR="00575947" w:rsidRPr="00924880">
        <w:rPr>
          <w:rFonts w:ascii="Arial" w:hAnsi="Arial" w:cs="Arial"/>
          <w:sz w:val="20"/>
          <w:szCs w:val="20"/>
        </w:rPr>
        <w:t xml:space="preserve">také </w:t>
      </w:r>
      <w:r w:rsidR="00C73F94" w:rsidRPr="00924880">
        <w:rPr>
          <w:rFonts w:ascii="Arial" w:hAnsi="Arial" w:cs="Arial"/>
          <w:sz w:val="20"/>
          <w:szCs w:val="20"/>
        </w:rPr>
        <w:t xml:space="preserve">dohodnout na rozdělení těchto hodin do více dnů. Do rozsahu </w:t>
      </w:r>
      <w:r w:rsidR="00575947" w:rsidRPr="00924880">
        <w:rPr>
          <w:rFonts w:ascii="Arial" w:hAnsi="Arial" w:cs="Arial"/>
          <w:sz w:val="20"/>
          <w:szCs w:val="20"/>
        </w:rPr>
        <w:t xml:space="preserve">práce </w:t>
      </w:r>
      <w:r w:rsidR="00C73F94" w:rsidRPr="00924880">
        <w:rPr>
          <w:rFonts w:ascii="Arial" w:hAnsi="Arial" w:cs="Arial"/>
          <w:sz w:val="20"/>
          <w:szCs w:val="20"/>
        </w:rPr>
        <w:t>se nezapočítává doprava</w:t>
      </w:r>
      <w:r w:rsidR="00595010" w:rsidRPr="00924880">
        <w:rPr>
          <w:rFonts w:ascii="Arial" w:hAnsi="Arial" w:cs="Arial"/>
          <w:sz w:val="20"/>
          <w:szCs w:val="20"/>
        </w:rPr>
        <w:t xml:space="preserve"> ke </w:t>
      </w:r>
      <w:r w:rsidR="00956B73" w:rsidRPr="00924880">
        <w:rPr>
          <w:rFonts w:ascii="Arial" w:hAnsi="Arial" w:cs="Arial"/>
          <w:sz w:val="20"/>
          <w:szCs w:val="20"/>
        </w:rPr>
        <w:t>K</w:t>
      </w:r>
      <w:r w:rsidR="00595010" w:rsidRPr="00924880">
        <w:rPr>
          <w:rFonts w:ascii="Arial" w:hAnsi="Arial" w:cs="Arial"/>
          <w:sz w:val="20"/>
          <w:szCs w:val="20"/>
        </w:rPr>
        <w:t>lientovi</w:t>
      </w:r>
      <w:r w:rsidR="00446D31" w:rsidRPr="00924880">
        <w:rPr>
          <w:rFonts w:ascii="Arial" w:hAnsi="Arial" w:cs="Arial"/>
          <w:sz w:val="20"/>
          <w:szCs w:val="20"/>
        </w:rPr>
        <w:t>,</w:t>
      </w:r>
      <w:r w:rsidR="00595010" w:rsidRPr="00924880">
        <w:rPr>
          <w:rFonts w:ascii="Arial" w:hAnsi="Arial" w:cs="Arial"/>
          <w:sz w:val="20"/>
          <w:szCs w:val="20"/>
        </w:rPr>
        <w:t xml:space="preserve"> na je</w:t>
      </w:r>
      <w:r w:rsidR="00575947" w:rsidRPr="00924880">
        <w:rPr>
          <w:rFonts w:ascii="Arial" w:hAnsi="Arial" w:cs="Arial"/>
          <w:sz w:val="20"/>
          <w:szCs w:val="20"/>
        </w:rPr>
        <w:t>ho pracoviště</w:t>
      </w:r>
      <w:r w:rsidR="00446D31" w:rsidRPr="00924880">
        <w:rPr>
          <w:rFonts w:ascii="Arial" w:hAnsi="Arial" w:cs="Arial"/>
          <w:sz w:val="20"/>
          <w:szCs w:val="20"/>
        </w:rPr>
        <w:t xml:space="preserve"> nebo přejezd mezi pracovišti</w:t>
      </w:r>
      <w:r w:rsidR="00575947" w:rsidRPr="00924880">
        <w:rPr>
          <w:rFonts w:ascii="Arial" w:hAnsi="Arial" w:cs="Arial"/>
          <w:sz w:val="20"/>
          <w:szCs w:val="20"/>
        </w:rPr>
        <w:t>.</w:t>
      </w:r>
    </w:p>
    <w:p w14:paraId="7BB24389" w14:textId="72A5BB73" w:rsidR="001C50C9" w:rsidRPr="00924880" w:rsidRDefault="00993FDC" w:rsidP="009E29A1">
      <w:pPr>
        <w:pStyle w:val="Odstavecseseznamem"/>
        <w:numPr>
          <w:ilvl w:val="0"/>
          <w:numId w:val="15"/>
        </w:numPr>
        <w:spacing w:after="0"/>
        <w:jc w:val="both"/>
        <w:rPr>
          <w:rFonts w:ascii="Arial" w:hAnsi="Arial" w:cs="Arial"/>
          <w:sz w:val="20"/>
          <w:szCs w:val="20"/>
        </w:rPr>
      </w:pPr>
      <w:r>
        <w:rPr>
          <w:rFonts w:ascii="Arial" w:hAnsi="Arial" w:cs="Arial"/>
          <w:sz w:val="20"/>
          <w:szCs w:val="20"/>
        </w:rPr>
        <w:t>C</w:t>
      </w:r>
      <w:r w:rsidR="001C50C9" w:rsidRPr="00924880">
        <w:rPr>
          <w:rFonts w:ascii="Arial" w:hAnsi="Arial" w:cs="Arial"/>
          <w:sz w:val="20"/>
          <w:szCs w:val="20"/>
        </w:rPr>
        <w:t>ena včetně veškerých nákladů</w:t>
      </w:r>
      <w:r w:rsidR="0024513E" w:rsidRPr="00924880">
        <w:rPr>
          <w:rFonts w:ascii="Arial" w:hAnsi="Arial" w:cs="Arial"/>
          <w:sz w:val="20"/>
          <w:szCs w:val="20"/>
        </w:rPr>
        <w:t xml:space="preserve"> </w:t>
      </w:r>
      <w:r w:rsidR="00A74564" w:rsidRPr="00924880">
        <w:rPr>
          <w:rFonts w:ascii="Arial" w:hAnsi="Arial" w:cs="Arial"/>
          <w:sz w:val="20"/>
          <w:szCs w:val="20"/>
        </w:rPr>
        <w:t>Pověřence</w:t>
      </w:r>
      <w:r w:rsidR="00ED0523">
        <w:rPr>
          <w:rFonts w:ascii="Arial" w:hAnsi="Arial" w:cs="Arial"/>
          <w:sz w:val="20"/>
          <w:szCs w:val="20"/>
        </w:rPr>
        <w:t xml:space="preserve"> (včetně nákladů na dopravu do sídla a na pracoviště Klienta a čas strávený na cestě do sídla Klienta a na pracoviště Klienta)</w:t>
      </w:r>
      <w:r w:rsidR="001A5D6A" w:rsidRPr="00924880">
        <w:rPr>
          <w:rFonts w:ascii="Arial" w:hAnsi="Arial" w:cs="Arial"/>
          <w:sz w:val="20"/>
          <w:szCs w:val="20"/>
        </w:rPr>
        <w:t>,</w:t>
      </w:r>
      <w:r w:rsidR="00575947" w:rsidRPr="00924880">
        <w:rPr>
          <w:rFonts w:ascii="Arial" w:hAnsi="Arial" w:cs="Arial"/>
          <w:sz w:val="20"/>
          <w:szCs w:val="20"/>
        </w:rPr>
        <w:t xml:space="preserve"> </w:t>
      </w:r>
      <w:r w:rsidR="00BB34F1">
        <w:rPr>
          <w:rFonts w:ascii="Arial" w:hAnsi="Arial" w:cs="Arial"/>
          <w:sz w:val="20"/>
          <w:szCs w:val="20"/>
        </w:rPr>
        <w:t>je stanovena</w:t>
      </w:r>
      <w:r w:rsidR="001C50C9" w:rsidRPr="00924880">
        <w:rPr>
          <w:rFonts w:ascii="Arial" w:hAnsi="Arial" w:cs="Arial"/>
          <w:sz w:val="20"/>
          <w:szCs w:val="20"/>
        </w:rPr>
        <w:t xml:space="preserve"> ve výši </w:t>
      </w:r>
      <w:r w:rsidR="001C50C9" w:rsidRPr="00993FDC">
        <w:rPr>
          <w:rFonts w:ascii="Arial" w:hAnsi="Arial" w:cs="Arial"/>
          <w:b/>
          <w:sz w:val="20"/>
          <w:szCs w:val="20"/>
          <w:highlight w:val="yellow"/>
        </w:rPr>
        <w:t>……</w:t>
      </w:r>
      <w:r w:rsidRPr="00993FDC">
        <w:rPr>
          <w:rFonts w:ascii="Arial" w:hAnsi="Arial" w:cs="Arial"/>
          <w:b/>
          <w:sz w:val="20"/>
          <w:szCs w:val="20"/>
          <w:highlight w:val="yellow"/>
        </w:rPr>
        <w:t>……….</w:t>
      </w:r>
      <w:r w:rsidR="0024513E" w:rsidRPr="00924880">
        <w:rPr>
          <w:rFonts w:ascii="Arial" w:hAnsi="Arial" w:cs="Arial"/>
          <w:sz w:val="20"/>
          <w:szCs w:val="20"/>
        </w:rPr>
        <w:t xml:space="preserve"> </w:t>
      </w:r>
      <w:r w:rsidR="00BB34F1">
        <w:rPr>
          <w:rFonts w:ascii="Arial" w:hAnsi="Arial" w:cs="Arial"/>
          <w:sz w:val="20"/>
          <w:szCs w:val="20"/>
        </w:rPr>
        <w:t>Kč bez DPH</w:t>
      </w:r>
      <w:r w:rsidR="00BB34F1" w:rsidRPr="00924880">
        <w:rPr>
          <w:rFonts w:ascii="Arial" w:hAnsi="Arial" w:cs="Arial"/>
          <w:sz w:val="20"/>
          <w:szCs w:val="20"/>
        </w:rPr>
        <w:t xml:space="preserve"> </w:t>
      </w:r>
      <w:r w:rsidR="001C50C9" w:rsidRPr="00924880">
        <w:rPr>
          <w:rFonts w:ascii="Arial" w:hAnsi="Arial" w:cs="Arial"/>
          <w:sz w:val="20"/>
          <w:szCs w:val="20"/>
        </w:rPr>
        <w:t xml:space="preserve">za </w:t>
      </w:r>
      <w:r w:rsidR="00BB34F1">
        <w:rPr>
          <w:rFonts w:ascii="Arial" w:hAnsi="Arial" w:cs="Arial"/>
          <w:sz w:val="20"/>
          <w:szCs w:val="20"/>
        </w:rPr>
        <w:t xml:space="preserve">1 </w:t>
      </w:r>
      <w:r w:rsidR="001C50C9" w:rsidRPr="00924880">
        <w:rPr>
          <w:rFonts w:ascii="Arial" w:hAnsi="Arial" w:cs="Arial"/>
          <w:sz w:val="20"/>
          <w:szCs w:val="20"/>
        </w:rPr>
        <w:t>kalendářní měsíc</w:t>
      </w:r>
      <w:r>
        <w:rPr>
          <w:rFonts w:ascii="Arial" w:hAnsi="Arial" w:cs="Arial"/>
          <w:sz w:val="20"/>
          <w:szCs w:val="20"/>
        </w:rPr>
        <w:t xml:space="preserve">. Cena za celou dobu plnění tzn. za </w:t>
      </w:r>
      <w:r w:rsidRPr="00993FDC">
        <w:rPr>
          <w:rFonts w:ascii="Arial" w:hAnsi="Arial" w:cs="Arial"/>
          <w:b/>
          <w:sz w:val="20"/>
          <w:szCs w:val="20"/>
        </w:rPr>
        <w:t>48 měsíců</w:t>
      </w:r>
      <w:r>
        <w:rPr>
          <w:rFonts w:ascii="Arial" w:hAnsi="Arial" w:cs="Arial"/>
          <w:sz w:val="20"/>
          <w:szCs w:val="20"/>
        </w:rPr>
        <w:t xml:space="preserve"> je stanovena ve výš</w:t>
      </w:r>
      <w:r w:rsidR="00681D3B">
        <w:rPr>
          <w:rFonts w:ascii="Arial" w:hAnsi="Arial" w:cs="Arial"/>
          <w:sz w:val="20"/>
          <w:szCs w:val="20"/>
        </w:rPr>
        <w:t>i</w:t>
      </w:r>
      <w:r>
        <w:rPr>
          <w:rFonts w:ascii="Arial" w:hAnsi="Arial" w:cs="Arial"/>
          <w:sz w:val="20"/>
          <w:szCs w:val="20"/>
        </w:rPr>
        <w:t xml:space="preserve"> </w:t>
      </w:r>
      <w:r w:rsidRPr="00993FDC">
        <w:rPr>
          <w:rFonts w:ascii="Arial" w:hAnsi="Arial" w:cs="Arial"/>
          <w:b/>
          <w:sz w:val="20"/>
          <w:szCs w:val="20"/>
          <w:highlight w:val="yellow"/>
        </w:rPr>
        <w:t>…………</w:t>
      </w:r>
      <w:r>
        <w:rPr>
          <w:rFonts w:ascii="Arial" w:hAnsi="Arial" w:cs="Arial"/>
          <w:b/>
          <w:sz w:val="20"/>
          <w:szCs w:val="20"/>
          <w:highlight w:val="yellow"/>
        </w:rPr>
        <w:t>……</w:t>
      </w:r>
      <w:r w:rsidR="00BB34F1">
        <w:rPr>
          <w:rFonts w:ascii="Arial" w:hAnsi="Arial" w:cs="Arial"/>
          <w:sz w:val="20"/>
          <w:szCs w:val="20"/>
        </w:rPr>
        <w:t xml:space="preserve"> Kč bez DPH.</w:t>
      </w:r>
    </w:p>
    <w:p w14:paraId="15D3833C" w14:textId="564C0EE6" w:rsidR="001C50C9" w:rsidRPr="00924880" w:rsidRDefault="0024513E"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 xml:space="preserve">Vystavení daňového dokladu bude probíhat pravidelně (měsíčně) za činnosti, které byly realizované v předchozím kalendářním měsíci. </w:t>
      </w:r>
      <w:r w:rsidR="00A74564" w:rsidRPr="00924880">
        <w:rPr>
          <w:rFonts w:ascii="Arial" w:hAnsi="Arial" w:cs="Arial"/>
          <w:sz w:val="20"/>
          <w:szCs w:val="20"/>
        </w:rPr>
        <w:t>Pověřenec</w:t>
      </w:r>
      <w:r w:rsidR="001C50C9" w:rsidRPr="00924880">
        <w:rPr>
          <w:rFonts w:ascii="Arial" w:hAnsi="Arial" w:cs="Arial"/>
          <w:sz w:val="20"/>
          <w:szCs w:val="20"/>
        </w:rPr>
        <w:t xml:space="preserve"> vystaví do 10. dne </w:t>
      </w:r>
      <w:r w:rsidR="00C340CB" w:rsidRPr="00924880">
        <w:rPr>
          <w:rFonts w:ascii="Arial" w:hAnsi="Arial" w:cs="Arial"/>
          <w:sz w:val="20"/>
          <w:szCs w:val="20"/>
        </w:rPr>
        <w:t>následující</w:t>
      </w:r>
      <w:r w:rsidR="00F41EFC" w:rsidRPr="00924880">
        <w:rPr>
          <w:rFonts w:ascii="Arial" w:hAnsi="Arial" w:cs="Arial"/>
          <w:sz w:val="20"/>
          <w:szCs w:val="20"/>
        </w:rPr>
        <w:t>ho</w:t>
      </w:r>
      <w:r w:rsidR="00C340CB" w:rsidRPr="00924880">
        <w:rPr>
          <w:rFonts w:ascii="Arial" w:hAnsi="Arial" w:cs="Arial"/>
          <w:sz w:val="20"/>
          <w:szCs w:val="20"/>
        </w:rPr>
        <w:t xml:space="preserve"> </w:t>
      </w:r>
      <w:r w:rsidR="001C50C9" w:rsidRPr="00924880">
        <w:rPr>
          <w:rFonts w:ascii="Arial" w:hAnsi="Arial" w:cs="Arial"/>
          <w:sz w:val="20"/>
          <w:szCs w:val="20"/>
        </w:rPr>
        <w:t>měsíc</w:t>
      </w:r>
      <w:r w:rsidR="00F41EFC" w:rsidRPr="00924880">
        <w:rPr>
          <w:rFonts w:ascii="Arial" w:hAnsi="Arial" w:cs="Arial"/>
          <w:sz w:val="20"/>
          <w:szCs w:val="20"/>
        </w:rPr>
        <w:t>e</w:t>
      </w:r>
      <w:r w:rsidR="001C50C9" w:rsidRPr="00924880">
        <w:rPr>
          <w:rFonts w:ascii="Arial" w:hAnsi="Arial" w:cs="Arial"/>
          <w:sz w:val="20"/>
          <w:szCs w:val="20"/>
        </w:rPr>
        <w:t xml:space="preserve"> fakturu za předchozí měsíc</w:t>
      </w:r>
      <w:r w:rsidR="00345EBD" w:rsidRPr="00924880">
        <w:rPr>
          <w:rFonts w:ascii="Arial" w:hAnsi="Arial" w:cs="Arial"/>
          <w:sz w:val="20"/>
          <w:szCs w:val="20"/>
        </w:rPr>
        <w:t>.</w:t>
      </w:r>
      <w:r w:rsidR="00BD1D00" w:rsidRPr="00924880">
        <w:rPr>
          <w:rFonts w:ascii="Arial" w:hAnsi="Arial" w:cs="Arial"/>
          <w:sz w:val="20"/>
          <w:szCs w:val="20"/>
        </w:rPr>
        <w:t xml:space="preserve"> </w:t>
      </w:r>
    </w:p>
    <w:p w14:paraId="169FDA0F" w14:textId="125A42AD" w:rsidR="00557401" w:rsidRPr="00924880" w:rsidRDefault="00557401"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Faktura musí obsahovat náležitosti daňového dokladu dle zák. č.</w:t>
      </w:r>
      <w:r w:rsidR="00345EBD" w:rsidRPr="00924880">
        <w:rPr>
          <w:rFonts w:ascii="Arial" w:hAnsi="Arial" w:cs="Arial"/>
          <w:sz w:val="20"/>
          <w:szCs w:val="20"/>
        </w:rPr>
        <w:t xml:space="preserve"> 235/2004 Sb., o dani z přidané hodnoty. Přílohou faktury musí být časový a věcný přehled činností vykonaných za dané období.</w:t>
      </w:r>
    </w:p>
    <w:p w14:paraId="29C2D796" w14:textId="5EAC7957" w:rsidR="001C50C9" w:rsidRPr="00924880" w:rsidRDefault="009E29A1"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 xml:space="preserve">Faktura je splatná do </w:t>
      </w:r>
      <w:r w:rsidR="0024513E" w:rsidRPr="00924880">
        <w:rPr>
          <w:rFonts w:ascii="Arial" w:hAnsi="Arial" w:cs="Arial"/>
          <w:sz w:val="20"/>
          <w:szCs w:val="20"/>
        </w:rPr>
        <w:t xml:space="preserve">30 </w:t>
      </w:r>
      <w:r w:rsidRPr="00924880">
        <w:rPr>
          <w:rFonts w:ascii="Arial" w:hAnsi="Arial" w:cs="Arial"/>
          <w:sz w:val="20"/>
          <w:szCs w:val="20"/>
        </w:rPr>
        <w:t xml:space="preserve">dní ode dne, kdy byla vystavena, přičemž faktura může být vystavena </w:t>
      </w:r>
      <w:r w:rsidR="00A74564" w:rsidRPr="00924880">
        <w:rPr>
          <w:rFonts w:ascii="Arial" w:hAnsi="Arial" w:cs="Arial"/>
          <w:sz w:val="20"/>
          <w:szCs w:val="20"/>
        </w:rPr>
        <w:t xml:space="preserve">Pověřencem </w:t>
      </w:r>
      <w:r w:rsidRPr="00924880">
        <w:rPr>
          <w:rFonts w:ascii="Arial" w:hAnsi="Arial" w:cs="Arial"/>
          <w:sz w:val="20"/>
          <w:szCs w:val="20"/>
        </w:rPr>
        <w:t>nejdříve 3 dny před jejím odesláním</w:t>
      </w:r>
      <w:r w:rsidR="00575947" w:rsidRPr="00924880">
        <w:rPr>
          <w:rFonts w:ascii="Arial" w:hAnsi="Arial" w:cs="Arial"/>
          <w:sz w:val="20"/>
          <w:szCs w:val="20"/>
        </w:rPr>
        <w:t xml:space="preserve"> </w:t>
      </w:r>
      <w:r w:rsidR="00332A5C" w:rsidRPr="00924880">
        <w:rPr>
          <w:rFonts w:ascii="Arial" w:hAnsi="Arial" w:cs="Arial"/>
          <w:sz w:val="20"/>
          <w:szCs w:val="20"/>
        </w:rPr>
        <w:t>K</w:t>
      </w:r>
      <w:r w:rsidR="00575947" w:rsidRPr="00924880">
        <w:rPr>
          <w:rFonts w:ascii="Arial" w:hAnsi="Arial" w:cs="Arial"/>
          <w:sz w:val="20"/>
          <w:szCs w:val="20"/>
        </w:rPr>
        <w:t>lientovi</w:t>
      </w:r>
      <w:r w:rsidRPr="00924880">
        <w:rPr>
          <w:rFonts w:ascii="Arial" w:hAnsi="Arial" w:cs="Arial"/>
          <w:sz w:val="20"/>
          <w:szCs w:val="20"/>
        </w:rPr>
        <w:t>.</w:t>
      </w:r>
    </w:p>
    <w:p w14:paraId="16922AEF" w14:textId="2DA20342" w:rsidR="009E29A1" w:rsidRPr="00924880" w:rsidRDefault="009E29A1"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 xml:space="preserve">V případě, že faktura má vady, je </w:t>
      </w:r>
      <w:r w:rsidR="00956B73" w:rsidRPr="00924880">
        <w:rPr>
          <w:rFonts w:ascii="Arial" w:hAnsi="Arial" w:cs="Arial"/>
          <w:sz w:val="20"/>
          <w:szCs w:val="20"/>
        </w:rPr>
        <w:t>K</w:t>
      </w:r>
      <w:r w:rsidRPr="00924880">
        <w:rPr>
          <w:rFonts w:ascii="Arial" w:hAnsi="Arial" w:cs="Arial"/>
          <w:sz w:val="20"/>
          <w:szCs w:val="20"/>
        </w:rPr>
        <w:t xml:space="preserve">lient oprávněn ji vrátit </w:t>
      </w:r>
      <w:r w:rsidR="00345EBD" w:rsidRPr="00924880">
        <w:rPr>
          <w:rFonts w:ascii="Arial" w:hAnsi="Arial" w:cs="Arial"/>
          <w:sz w:val="20"/>
          <w:szCs w:val="20"/>
        </w:rPr>
        <w:t xml:space="preserve">do 14 dní od jejího obdržení </w:t>
      </w:r>
      <w:r w:rsidRPr="00924880">
        <w:rPr>
          <w:rFonts w:ascii="Arial" w:hAnsi="Arial" w:cs="Arial"/>
          <w:sz w:val="20"/>
          <w:szCs w:val="20"/>
        </w:rPr>
        <w:t xml:space="preserve">zpět k opravě, přičemž splatnost nové faktury se počítá od počátku. </w:t>
      </w:r>
    </w:p>
    <w:p w14:paraId="74D1758C" w14:textId="395BE1B9" w:rsidR="009E29A1" w:rsidRPr="00924880" w:rsidRDefault="009E29A1" w:rsidP="009E29A1">
      <w:pPr>
        <w:pStyle w:val="Odstavecseseznamem"/>
        <w:numPr>
          <w:ilvl w:val="0"/>
          <w:numId w:val="15"/>
        </w:numPr>
        <w:spacing w:after="0"/>
        <w:jc w:val="both"/>
        <w:rPr>
          <w:rFonts w:ascii="Arial" w:hAnsi="Arial" w:cs="Arial"/>
          <w:sz w:val="20"/>
          <w:szCs w:val="20"/>
        </w:rPr>
      </w:pPr>
      <w:r w:rsidRPr="00924880">
        <w:rPr>
          <w:rFonts w:ascii="Arial" w:hAnsi="Arial" w:cs="Arial"/>
          <w:sz w:val="20"/>
          <w:szCs w:val="20"/>
        </w:rPr>
        <w:t xml:space="preserve">V případě, že je </w:t>
      </w:r>
      <w:r w:rsidR="00956B73" w:rsidRPr="00924880">
        <w:rPr>
          <w:rFonts w:ascii="Arial" w:hAnsi="Arial" w:cs="Arial"/>
          <w:sz w:val="20"/>
          <w:szCs w:val="20"/>
        </w:rPr>
        <w:t>K</w:t>
      </w:r>
      <w:r w:rsidRPr="00924880">
        <w:rPr>
          <w:rFonts w:ascii="Arial" w:hAnsi="Arial" w:cs="Arial"/>
          <w:sz w:val="20"/>
          <w:szCs w:val="20"/>
        </w:rPr>
        <w:t xml:space="preserve">lient v prodlení s úhradou faktury, </w:t>
      </w:r>
      <w:r w:rsidR="00332A5C" w:rsidRPr="00924880">
        <w:rPr>
          <w:rFonts w:ascii="Arial" w:hAnsi="Arial" w:cs="Arial"/>
          <w:sz w:val="20"/>
          <w:szCs w:val="20"/>
        </w:rPr>
        <w:t xml:space="preserve">je </w:t>
      </w:r>
      <w:r w:rsidR="00A74564" w:rsidRPr="00924880">
        <w:rPr>
          <w:rFonts w:ascii="Arial" w:hAnsi="Arial" w:cs="Arial"/>
          <w:sz w:val="20"/>
          <w:szCs w:val="20"/>
        </w:rPr>
        <w:t>Pověřenec</w:t>
      </w:r>
      <w:r w:rsidR="00332A5C" w:rsidRPr="00924880">
        <w:rPr>
          <w:rFonts w:ascii="Arial" w:hAnsi="Arial" w:cs="Arial"/>
          <w:sz w:val="20"/>
          <w:szCs w:val="20"/>
        </w:rPr>
        <w:t xml:space="preserve"> oprávněn požadovat </w:t>
      </w:r>
      <w:r w:rsidRPr="00924880">
        <w:rPr>
          <w:rFonts w:ascii="Arial" w:hAnsi="Arial" w:cs="Arial"/>
          <w:sz w:val="20"/>
          <w:szCs w:val="20"/>
        </w:rPr>
        <w:t xml:space="preserve">za každý den prodlení </w:t>
      </w:r>
      <w:r w:rsidR="00ED0523">
        <w:rPr>
          <w:rFonts w:ascii="Arial" w:hAnsi="Arial" w:cs="Arial"/>
          <w:sz w:val="20"/>
          <w:szCs w:val="20"/>
        </w:rPr>
        <w:t>úrok</w:t>
      </w:r>
      <w:r w:rsidR="00ED0523" w:rsidRPr="00924880">
        <w:rPr>
          <w:rFonts w:ascii="Arial" w:hAnsi="Arial" w:cs="Arial"/>
          <w:sz w:val="20"/>
          <w:szCs w:val="20"/>
        </w:rPr>
        <w:t xml:space="preserve"> z prodlení </w:t>
      </w:r>
      <w:r w:rsidRPr="00924880">
        <w:rPr>
          <w:rFonts w:ascii="Arial" w:hAnsi="Arial" w:cs="Arial"/>
          <w:sz w:val="20"/>
          <w:szCs w:val="20"/>
        </w:rPr>
        <w:t>0,005 %</w:t>
      </w:r>
      <w:r w:rsidR="00ED0523" w:rsidRPr="00ED0523">
        <w:rPr>
          <w:rFonts w:ascii="Arial" w:hAnsi="Arial" w:cs="Arial"/>
          <w:sz w:val="20"/>
          <w:szCs w:val="20"/>
        </w:rPr>
        <w:t xml:space="preserve"> </w:t>
      </w:r>
      <w:r w:rsidR="00ED0523" w:rsidRPr="00924880">
        <w:rPr>
          <w:rFonts w:ascii="Arial" w:hAnsi="Arial" w:cs="Arial"/>
          <w:sz w:val="20"/>
          <w:szCs w:val="20"/>
        </w:rPr>
        <w:t>z dlužné částky</w:t>
      </w:r>
      <w:r w:rsidR="00ED0523">
        <w:rPr>
          <w:rFonts w:ascii="Arial" w:hAnsi="Arial" w:cs="Arial"/>
          <w:sz w:val="20"/>
          <w:szCs w:val="20"/>
        </w:rPr>
        <w:t>.</w:t>
      </w:r>
    </w:p>
    <w:p w14:paraId="5251F7A4" w14:textId="77777777" w:rsidR="00C73F94" w:rsidRPr="00924880" w:rsidRDefault="00C73F94" w:rsidP="00C73F94">
      <w:pPr>
        <w:pStyle w:val="Odstavecseseznamem"/>
        <w:spacing w:after="0"/>
        <w:jc w:val="both"/>
        <w:rPr>
          <w:rFonts w:ascii="Arial" w:hAnsi="Arial" w:cs="Arial"/>
          <w:sz w:val="20"/>
          <w:szCs w:val="20"/>
        </w:rPr>
      </w:pPr>
    </w:p>
    <w:p w14:paraId="17CED99B" w14:textId="77777777" w:rsidR="009E29A1" w:rsidRPr="00924880" w:rsidRDefault="009E29A1" w:rsidP="009E29A1">
      <w:pPr>
        <w:pStyle w:val="Odstavecseseznamem"/>
        <w:spacing w:after="0"/>
        <w:jc w:val="both"/>
        <w:rPr>
          <w:rFonts w:ascii="Arial" w:hAnsi="Arial" w:cs="Arial"/>
          <w:sz w:val="20"/>
          <w:szCs w:val="20"/>
        </w:rPr>
      </w:pPr>
    </w:p>
    <w:p w14:paraId="7F2FA359" w14:textId="21B39F2F"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4</w:t>
      </w:r>
    </w:p>
    <w:p w14:paraId="619A8584"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Podmínky poskytování služeb – právo a součinnost</w:t>
      </w:r>
    </w:p>
    <w:p w14:paraId="00010049" w14:textId="77777777" w:rsidR="00EC3533" w:rsidRPr="00924880" w:rsidRDefault="00EC3533" w:rsidP="00EC3533">
      <w:pPr>
        <w:spacing w:after="0"/>
        <w:jc w:val="both"/>
        <w:rPr>
          <w:rFonts w:ascii="Arial" w:hAnsi="Arial" w:cs="Arial"/>
          <w:sz w:val="20"/>
          <w:szCs w:val="20"/>
        </w:rPr>
      </w:pPr>
    </w:p>
    <w:p w14:paraId="41749024" w14:textId="7170DE84" w:rsidR="00EC3533" w:rsidRPr="00924880" w:rsidRDefault="00A74564" w:rsidP="00EC3533">
      <w:pPr>
        <w:pStyle w:val="Odstavecseseznamem"/>
        <w:numPr>
          <w:ilvl w:val="0"/>
          <w:numId w:val="6"/>
        </w:numPr>
        <w:spacing w:after="0"/>
        <w:ind w:hanging="720"/>
        <w:jc w:val="both"/>
        <w:rPr>
          <w:rFonts w:ascii="Arial" w:hAnsi="Arial" w:cs="Arial"/>
          <w:sz w:val="20"/>
          <w:szCs w:val="20"/>
        </w:rPr>
      </w:pPr>
      <w:bookmarkStart w:id="2" w:name="_Hlk205558581"/>
      <w:r w:rsidRPr="00924880">
        <w:rPr>
          <w:rFonts w:ascii="Arial" w:hAnsi="Arial" w:cs="Arial"/>
          <w:sz w:val="20"/>
          <w:szCs w:val="20"/>
        </w:rPr>
        <w:t>Pověřenec</w:t>
      </w:r>
      <w:bookmarkEnd w:id="2"/>
      <w:r w:rsidR="00EC3533" w:rsidRPr="00924880">
        <w:rPr>
          <w:rFonts w:ascii="Arial" w:hAnsi="Arial" w:cs="Arial"/>
          <w:sz w:val="20"/>
          <w:szCs w:val="20"/>
        </w:rPr>
        <w:t xml:space="preserve"> začne poskytovat služby podle této Smlouvy </w:t>
      </w:r>
      <w:r w:rsidR="001A5D6A" w:rsidRPr="00924880">
        <w:rPr>
          <w:rFonts w:ascii="Arial" w:hAnsi="Arial" w:cs="Arial"/>
          <w:sz w:val="20"/>
          <w:szCs w:val="20"/>
        </w:rPr>
        <w:t>následující den</w:t>
      </w:r>
      <w:r w:rsidR="00EC3533" w:rsidRPr="00924880">
        <w:rPr>
          <w:rFonts w:ascii="Arial" w:hAnsi="Arial" w:cs="Arial"/>
          <w:sz w:val="20"/>
          <w:szCs w:val="20"/>
        </w:rPr>
        <w:t xml:space="preserve"> po nabytí účinnosti Smlouvy. Při poskytování </w:t>
      </w:r>
      <w:r w:rsidR="00F41EFC" w:rsidRPr="00924880">
        <w:rPr>
          <w:rFonts w:ascii="Arial" w:hAnsi="Arial" w:cs="Arial"/>
          <w:sz w:val="20"/>
          <w:szCs w:val="20"/>
        </w:rPr>
        <w:t xml:space="preserve">služeb </w:t>
      </w:r>
      <w:r w:rsidR="00F545EE" w:rsidRPr="00924880">
        <w:rPr>
          <w:rFonts w:ascii="Arial" w:hAnsi="Arial" w:cs="Arial"/>
          <w:sz w:val="20"/>
          <w:szCs w:val="20"/>
        </w:rPr>
        <w:t>Pověřence</w:t>
      </w:r>
      <w:r w:rsidR="00EC3533" w:rsidRPr="00924880">
        <w:rPr>
          <w:rFonts w:ascii="Arial" w:hAnsi="Arial" w:cs="Arial"/>
          <w:sz w:val="20"/>
          <w:szCs w:val="20"/>
        </w:rPr>
        <w:t xml:space="preserve"> se předpokládá plná součinnost Klienta z hlediska předávání podkladů a dostupnost</w:t>
      </w:r>
      <w:r w:rsidR="001A5D6A" w:rsidRPr="00924880">
        <w:rPr>
          <w:rFonts w:ascii="Arial" w:hAnsi="Arial" w:cs="Arial"/>
          <w:sz w:val="20"/>
          <w:szCs w:val="20"/>
        </w:rPr>
        <w:t>i</w:t>
      </w:r>
      <w:r w:rsidR="00EC3533" w:rsidRPr="00924880">
        <w:rPr>
          <w:rFonts w:ascii="Arial" w:hAnsi="Arial" w:cs="Arial"/>
          <w:sz w:val="20"/>
          <w:szCs w:val="20"/>
        </w:rPr>
        <w:t> informací</w:t>
      </w:r>
      <w:r w:rsidR="001A5D6A" w:rsidRPr="00924880">
        <w:rPr>
          <w:rFonts w:ascii="Arial" w:hAnsi="Arial" w:cs="Arial"/>
          <w:sz w:val="20"/>
          <w:szCs w:val="20"/>
        </w:rPr>
        <w:t>.</w:t>
      </w:r>
      <w:r w:rsidR="00EC3533" w:rsidRPr="00924880">
        <w:rPr>
          <w:rFonts w:ascii="Arial" w:hAnsi="Arial" w:cs="Arial"/>
          <w:sz w:val="20"/>
          <w:szCs w:val="20"/>
        </w:rPr>
        <w:t xml:space="preserve"> </w:t>
      </w:r>
      <w:r w:rsidR="001A5D6A" w:rsidRPr="00924880">
        <w:rPr>
          <w:rFonts w:ascii="Arial" w:hAnsi="Arial" w:cs="Arial"/>
          <w:sz w:val="20"/>
          <w:szCs w:val="20"/>
        </w:rPr>
        <w:t>Klient pověří k součinnosti s </w:t>
      </w:r>
      <w:r w:rsidR="00F545EE" w:rsidRPr="00924880">
        <w:rPr>
          <w:rFonts w:ascii="Arial" w:hAnsi="Arial" w:cs="Arial"/>
          <w:sz w:val="20"/>
          <w:szCs w:val="20"/>
        </w:rPr>
        <w:t>Pověřencem</w:t>
      </w:r>
      <w:r w:rsidR="001A5D6A" w:rsidRPr="00924880">
        <w:rPr>
          <w:rFonts w:ascii="Arial" w:hAnsi="Arial" w:cs="Arial"/>
          <w:sz w:val="20"/>
          <w:szCs w:val="20"/>
        </w:rPr>
        <w:t xml:space="preserve"> konkrétní osobu.</w:t>
      </w:r>
    </w:p>
    <w:p w14:paraId="06DA03EE" w14:textId="5AB9EBA7" w:rsidR="00EC3533" w:rsidRPr="00924880" w:rsidRDefault="00EC3533" w:rsidP="00EC3533">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 xml:space="preserve">Klient se zavazuje poskytnout </w:t>
      </w:r>
      <w:r w:rsidR="00F545EE" w:rsidRPr="00924880">
        <w:rPr>
          <w:rFonts w:ascii="Arial" w:hAnsi="Arial" w:cs="Arial"/>
          <w:sz w:val="20"/>
          <w:szCs w:val="20"/>
        </w:rPr>
        <w:t>Pověřenci</w:t>
      </w:r>
      <w:r w:rsidRPr="00924880">
        <w:rPr>
          <w:rFonts w:ascii="Arial" w:hAnsi="Arial" w:cs="Arial"/>
          <w:sz w:val="20"/>
          <w:szCs w:val="20"/>
        </w:rPr>
        <w:t xml:space="preserve"> nezbytné informace a podklady (včetně p</w:t>
      </w:r>
      <w:r w:rsidR="00575947" w:rsidRPr="00924880">
        <w:rPr>
          <w:rFonts w:ascii="Arial" w:hAnsi="Arial" w:cs="Arial"/>
          <w:sz w:val="20"/>
          <w:szCs w:val="20"/>
        </w:rPr>
        <w:t xml:space="preserve">otřebných </w:t>
      </w:r>
      <w:r w:rsidRPr="00924880">
        <w:rPr>
          <w:rFonts w:ascii="Arial" w:hAnsi="Arial" w:cs="Arial"/>
          <w:sz w:val="20"/>
          <w:szCs w:val="20"/>
        </w:rPr>
        <w:t>dat a dokumentace)</w:t>
      </w:r>
      <w:r w:rsidR="00123714" w:rsidRPr="00924880">
        <w:rPr>
          <w:rFonts w:ascii="Arial" w:hAnsi="Arial" w:cs="Arial"/>
          <w:sz w:val="20"/>
          <w:szCs w:val="20"/>
        </w:rPr>
        <w:t>,</w:t>
      </w:r>
      <w:r w:rsidRPr="00924880">
        <w:rPr>
          <w:rFonts w:ascii="Arial" w:hAnsi="Arial" w:cs="Arial"/>
          <w:sz w:val="20"/>
          <w:szCs w:val="20"/>
        </w:rPr>
        <w:t xml:space="preserve"> a k nim příslušná práva</w:t>
      </w:r>
      <w:r w:rsidR="00123714" w:rsidRPr="00924880">
        <w:rPr>
          <w:rFonts w:ascii="Arial" w:hAnsi="Arial" w:cs="Arial"/>
          <w:sz w:val="20"/>
          <w:szCs w:val="20"/>
        </w:rPr>
        <w:t xml:space="preserve"> nezbytná</w:t>
      </w:r>
      <w:r w:rsidRPr="00924880">
        <w:rPr>
          <w:rFonts w:ascii="Arial" w:hAnsi="Arial" w:cs="Arial"/>
          <w:sz w:val="20"/>
          <w:szCs w:val="20"/>
        </w:rPr>
        <w:t xml:space="preserve"> pro plnění služeb dle této Smlouvy. </w:t>
      </w:r>
    </w:p>
    <w:p w14:paraId="74D569EB" w14:textId="67E7FB28" w:rsidR="00EB0EC8" w:rsidRPr="00924880" w:rsidRDefault="00F545EE" w:rsidP="00EB0EC8">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Pověřenec</w:t>
      </w:r>
      <w:r w:rsidR="0024513E" w:rsidRPr="00924880">
        <w:rPr>
          <w:rFonts w:ascii="Arial" w:hAnsi="Arial" w:cs="Arial"/>
          <w:sz w:val="20"/>
          <w:szCs w:val="20"/>
        </w:rPr>
        <w:t xml:space="preserve"> je povinen</w:t>
      </w:r>
      <w:r w:rsidR="00292FD0" w:rsidRPr="00924880">
        <w:rPr>
          <w:rFonts w:ascii="Arial" w:hAnsi="Arial" w:cs="Arial"/>
          <w:sz w:val="20"/>
          <w:szCs w:val="20"/>
        </w:rPr>
        <w:t xml:space="preserve"> </w:t>
      </w:r>
      <w:r w:rsidR="00703165" w:rsidRPr="00924880">
        <w:rPr>
          <w:rFonts w:ascii="Arial" w:hAnsi="Arial" w:cs="Arial"/>
          <w:sz w:val="20"/>
          <w:szCs w:val="20"/>
        </w:rPr>
        <w:t>v oblasti</w:t>
      </w:r>
      <w:r w:rsidR="00292FD0" w:rsidRPr="00924880">
        <w:rPr>
          <w:rFonts w:ascii="Arial" w:hAnsi="Arial" w:cs="Arial"/>
          <w:sz w:val="20"/>
          <w:szCs w:val="20"/>
        </w:rPr>
        <w:t xml:space="preserve"> běžn</w:t>
      </w:r>
      <w:r w:rsidR="00703165" w:rsidRPr="00924880">
        <w:rPr>
          <w:rFonts w:ascii="Arial" w:hAnsi="Arial" w:cs="Arial"/>
          <w:sz w:val="20"/>
          <w:szCs w:val="20"/>
        </w:rPr>
        <w:t>ých</w:t>
      </w:r>
      <w:r w:rsidR="00292FD0" w:rsidRPr="00924880">
        <w:rPr>
          <w:rFonts w:ascii="Arial" w:hAnsi="Arial" w:cs="Arial"/>
          <w:sz w:val="20"/>
          <w:szCs w:val="20"/>
        </w:rPr>
        <w:t xml:space="preserve"> záležitost</w:t>
      </w:r>
      <w:r w:rsidR="00703165" w:rsidRPr="00924880">
        <w:rPr>
          <w:rFonts w:ascii="Arial" w:hAnsi="Arial" w:cs="Arial"/>
          <w:sz w:val="20"/>
          <w:szCs w:val="20"/>
        </w:rPr>
        <w:t>í</w:t>
      </w:r>
      <w:r w:rsidR="00292FD0" w:rsidRPr="00924880">
        <w:rPr>
          <w:rFonts w:ascii="Arial" w:hAnsi="Arial" w:cs="Arial"/>
          <w:sz w:val="20"/>
          <w:szCs w:val="20"/>
        </w:rPr>
        <w:t>, jako např. vypracování stanoviska</w:t>
      </w:r>
      <w:r w:rsidR="009350AB" w:rsidRPr="00924880">
        <w:rPr>
          <w:rFonts w:ascii="Arial" w:hAnsi="Arial" w:cs="Arial"/>
          <w:sz w:val="20"/>
          <w:szCs w:val="20"/>
        </w:rPr>
        <w:t xml:space="preserve"> či </w:t>
      </w:r>
      <w:r w:rsidR="00292FD0" w:rsidRPr="00924880">
        <w:rPr>
          <w:rFonts w:ascii="Arial" w:hAnsi="Arial" w:cs="Arial"/>
          <w:sz w:val="20"/>
          <w:szCs w:val="20"/>
        </w:rPr>
        <w:t>revize běžných smluv</w:t>
      </w:r>
      <w:r w:rsidR="00BD1D00" w:rsidRPr="00924880">
        <w:rPr>
          <w:rFonts w:ascii="Arial" w:hAnsi="Arial" w:cs="Arial"/>
          <w:sz w:val="20"/>
          <w:szCs w:val="20"/>
        </w:rPr>
        <w:t xml:space="preserve">, </w:t>
      </w:r>
      <w:r w:rsidR="0024513E" w:rsidRPr="00924880">
        <w:rPr>
          <w:rFonts w:ascii="Arial" w:hAnsi="Arial" w:cs="Arial"/>
          <w:sz w:val="20"/>
          <w:szCs w:val="20"/>
        </w:rPr>
        <w:t xml:space="preserve">poskytnout služby </w:t>
      </w:r>
      <w:r w:rsidR="00703165" w:rsidRPr="00924880">
        <w:rPr>
          <w:rFonts w:ascii="Arial" w:hAnsi="Arial" w:cs="Arial"/>
          <w:sz w:val="20"/>
          <w:szCs w:val="20"/>
        </w:rPr>
        <w:t>nejpozději do 10</w:t>
      </w:r>
      <w:r w:rsidR="0024513E" w:rsidRPr="00924880">
        <w:rPr>
          <w:rFonts w:ascii="Arial" w:hAnsi="Arial" w:cs="Arial"/>
          <w:sz w:val="20"/>
          <w:szCs w:val="20"/>
        </w:rPr>
        <w:t xml:space="preserve"> pracovních</w:t>
      </w:r>
      <w:r w:rsidR="00703165" w:rsidRPr="00924880">
        <w:rPr>
          <w:rFonts w:ascii="Arial" w:hAnsi="Arial" w:cs="Arial"/>
          <w:sz w:val="20"/>
          <w:szCs w:val="20"/>
        </w:rPr>
        <w:t xml:space="preserve"> dnů </w:t>
      </w:r>
      <w:r w:rsidR="00CD73BD" w:rsidRPr="00924880">
        <w:rPr>
          <w:rFonts w:ascii="Arial" w:hAnsi="Arial" w:cs="Arial"/>
          <w:sz w:val="20"/>
          <w:szCs w:val="20"/>
        </w:rPr>
        <w:t xml:space="preserve">od okamžiku, kdy </w:t>
      </w:r>
      <w:r w:rsidRPr="00924880">
        <w:rPr>
          <w:rFonts w:ascii="Arial" w:hAnsi="Arial" w:cs="Arial"/>
          <w:sz w:val="20"/>
          <w:szCs w:val="20"/>
        </w:rPr>
        <w:t>Pověřenec</w:t>
      </w:r>
      <w:r w:rsidR="00CD73BD" w:rsidRPr="00924880">
        <w:rPr>
          <w:rFonts w:ascii="Arial" w:hAnsi="Arial" w:cs="Arial"/>
          <w:sz w:val="20"/>
          <w:szCs w:val="20"/>
        </w:rPr>
        <w:t xml:space="preserve"> obdržel veškeré potřebné podklady</w:t>
      </w:r>
      <w:r w:rsidR="0024513E" w:rsidRPr="00924880">
        <w:rPr>
          <w:rFonts w:ascii="Arial" w:hAnsi="Arial" w:cs="Arial"/>
          <w:sz w:val="20"/>
          <w:szCs w:val="20"/>
        </w:rPr>
        <w:t xml:space="preserve"> ke své činnosti</w:t>
      </w:r>
      <w:r w:rsidR="00DE09AD" w:rsidRPr="00924880">
        <w:rPr>
          <w:rFonts w:ascii="Arial" w:hAnsi="Arial" w:cs="Arial"/>
          <w:sz w:val="20"/>
          <w:szCs w:val="20"/>
        </w:rPr>
        <w:t>, pokud charakter činnosti nevyžaduje její bezodkladné poskytnutí</w:t>
      </w:r>
      <w:r w:rsidR="00703165" w:rsidRPr="00924880">
        <w:rPr>
          <w:rFonts w:ascii="Arial" w:hAnsi="Arial" w:cs="Arial"/>
          <w:sz w:val="20"/>
          <w:szCs w:val="20"/>
        </w:rPr>
        <w:t xml:space="preserve">. Ve složitých případech se na termínu poskytnutí služeb </w:t>
      </w:r>
      <w:r w:rsidR="00DE09AD" w:rsidRPr="00924880">
        <w:rPr>
          <w:rFonts w:ascii="Arial" w:hAnsi="Arial" w:cs="Arial"/>
          <w:sz w:val="20"/>
          <w:szCs w:val="20"/>
        </w:rPr>
        <w:lastRenderedPageBreak/>
        <w:t xml:space="preserve">Klient </w:t>
      </w:r>
      <w:r w:rsidR="00703165" w:rsidRPr="00924880">
        <w:rPr>
          <w:rFonts w:ascii="Arial" w:hAnsi="Arial" w:cs="Arial"/>
          <w:sz w:val="20"/>
          <w:szCs w:val="20"/>
        </w:rPr>
        <w:t xml:space="preserve">individuálně </w:t>
      </w:r>
      <w:r w:rsidR="00DE09AD" w:rsidRPr="00924880">
        <w:rPr>
          <w:rFonts w:ascii="Arial" w:hAnsi="Arial" w:cs="Arial"/>
          <w:sz w:val="20"/>
          <w:szCs w:val="20"/>
        </w:rPr>
        <w:t>dohodne</w:t>
      </w:r>
      <w:r w:rsidR="00DE09AD" w:rsidRPr="00924880" w:rsidDel="00DE09AD">
        <w:rPr>
          <w:rFonts w:ascii="Arial" w:hAnsi="Arial" w:cs="Arial"/>
          <w:sz w:val="20"/>
          <w:szCs w:val="20"/>
        </w:rPr>
        <w:t xml:space="preserve"> </w:t>
      </w:r>
      <w:r w:rsidR="00703165" w:rsidRPr="00924880">
        <w:rPr>
          <w:rFonts w:ascii="Arial" w:hAnsi="Arial" w:cs="Arial"/>
          <w:sz w:val="20"/>
          <w:szCs w:val="20"/>
        </w:rPr>
        <w:t>s </w:t>
      </w:r>
      <w:r w:rsidRPr="00924880">
        <w:rPr>
          <w:rFonts w:ascii="Arial" w:hAnsi="Arial" w:cs="Arial"/>
          <w:sz w:val="20"/>
          <w:szCs w:val="20"/>
        </w:rPr>
        <w:t>Pověřencem</w:t>
      </w:r>
      <w:r w:rsidR="00703165" w:rsidRPr="00924880">
        <w:rPr>
          <w:rFonts w:ascii="Arial" w:hAnsi="Arial" w:cs="Arial"/>
          <w:sz w:val="20"/>
          <w:szCs w:val="20"/>
        </w:rPr>
        <w:t xml:space="preserve">. </w:t>
      </w:r>
      <w:r w:rsidR="00DE09AD" w:rsidRPr="00924880">
        <w:rPr>
          <w:rFonts w:ascii="Arial" w:hAnsi="Arial" w:cs="Arial"/>
          <w:sz w:val="20"/>
          <w:szCs w:val="20"/>
        </w:rPr>
        <w:t xml:space="preserve">Opakované nedodržení </w:t>
      </w:r>
      <w:r w:rsidRPr="00924880">
        <w:rPr>
          <w:rFonts w:ascii="Arial" w:hAnsi="Arial" w:cs="Arial"/>
          <w:sz w:val="20"/>
          <w:szCs w:val="20"/>
        </w:rPr>
        <w:t xml:space="preserve">termínů </w:t>
      </w:r>
      <w:r w:rsidR="006E59CD" w:rsidRPr="00924880">
        <w:rPr>
          <w:rFonts w:ascii="Arial" w:hAnsi="Arial" w:cs="Arial"/>
          <w:sz w:val="20"/>
          <w:szCs w:val="20"/>
        </w:rPr>
        <w:t>(tj. 2</w:t>
      </w:r>
      <w:r w:rsidRPr="00924880">
        <w:rPr>
          <w:rFonts w:ascii="Arial" w:hAnsi="Arial" w:cs="Arial"/>
          <w:sz w:val="20"/>
          <w:szCs w:val="20"/>
        </w:rPr>
        <w:t>x</w:t>
      </w:r>
      <w:r w:rsidR="006E59CD" w:rsidRPr="00924880">
        <w:rPr>
          <w:rFonts w:ascii="Arial" w:hAnsi="Arial" w:cs="Arial"/>
          <w:sz w:val="20"/>
          <w:szCs w:val="20"/>
        </w:rPr>
        <w:t xml:space="preserve"> nedodržení termínu</w:t>
      </w:r>
      <w:r w:rsidR="00ED0523">
        <w:rPr>
          <w:rFonts w:ascii="Arial" w:hAnsi="Arial" w:cs="Arial"/>
          <w:sz w:val="20"/>
          <w:szCs w:val="20"/>
        </w:rPr>
        <w:t xml:space="preserve"> během jednoho kalendářního roku</w:t>
      </w:r>
      <w:r w:rsidR="006E59CD" w:rsidRPr="00924880">
        <w:rPr>
          <w:rFonts w:ascii="Arial" w:hAnsi="Arial" w:cs="Arial"/>
          <w:sz w:val="20"/>
          <w:szCs w:val="20"/>
        </w:rPr>
        <w:t xml:space="preserve">) </w:t>
      </w:r>
      <w:r w:rsidR="00DE09AD" w:rsidRPr="00924880">
        <w:rPr>
          <w:rFonts w:ascii="Arial" w:hAnsi="Arial" w:cs="Arial"/>
          <w:sz w:val="20"/>
          <w:szCs w:val="20"/>
        </w:rPr>
        <w:t>je podstatným porušením smlouvy</w:t>
      </w:r>
      <w:r w:rsidR="00EB0EC8" w:rsidRPr="00924880">
        <w:rPr>
          <w:rFonts w:ascii="Arial" w:hAnsi="Arial" w:cs="Arial"/>
          <w:sz w:val="20"/>
          <w:szCs w:val="20"/>
        </w:rPr>
        <w:t>.</w:t>
      </w:r>
    </w:p>
    <w:p w14:paraId="3A4D5FDF" w14:textId="3D5CBC85" w:rsidR="00EC3533" w:rsidRPr="00924880" w:rsidRDefault="00F41EFC" w:rsidP="00EC3533">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Činnosti</w:t>
      </w:r>
      <w:r w:rsidR="00EC3533" w:rsidRPr="00924880">
        <w:rPr>
          <w:rFonts w:ascii="Arial" w:hAnsi="Arial" w:cs="Arial"/>
          <w:sz w:val="20"/>
          <w:szCs w:val="20"/>
        </w:rPr>
        <w:t xml:space="preserve"> v</w:t>
      </w:r>
      <w:r w:rsidR="00BD1D00" w:rsidRPr="00924880">
        <w:rPr>
          <w:rFonts w:ascii="Arial" w:hAnsi="Arial" w:cs="Arial"/>
          <w:sz w:val="20"/>
          <w:szCs w:val="20"/>
        </w:rPr>
        <w:t>e vztahu</w:t>
      </w:r>
      <w:r w:rsidR="00EC3533" w:rsidRPr="00924880">
        <w:rPr>
          <w:rFonts w:ascii="Arial" w:hAnsi="Arial" w:cs="Arial"/>
          <w:sz w:val="20"/>
          <w:szCs w:val="20"/>
        </w:rPr>
        <w:t xml:space="preserve"> k třetím stranám, zejména k dozorovým úřadům a subjektům údajů bude </w:t>
      </w:r>
      <w:r w:rsidR="00F545EE" w:rsidRPr="00924880">
        <w:rPr>
          <w:rFonts w:ascii="Arial" w:hAnsi="Arial" w:cs="Arial"/>
          <w:sz w:val="20"/>
          <w:szCs w:val="20"/>
        </w:rPr>
        <w:t>Pověřenec</w:t>
      </w:r>
      <w:r w:rsidR="00EC3533" w:rsidRPr="00924880">
        <w:rPr>
          <w:rFonts w:ascii="Arial" w:hAnsi="Arial" w:cs="Arial"/>
          <w:sz w:val="20"/>
          <w:szCs w:val="20"/>
        </w:rPr>
        <w:t xml:space="preserve"> vykonávat bez zbytečného prodlení</w:t>
      </w:r>
      <w:r w:rsidR="00DE09AD" w:rsidRPr="00924880">
        <w:rPr>
          <w:rFonts w:ascii="Arial" w:hAnsi="Arial" w:cs="Arial"/>
          <w:sz w:val="20"/>
          <w:szCs w:val="20"/>
        </w:rPr>
        <w:t xml:space="preserve"> a tak, aby byly dodrženy lhůty stanovené </w:t>
      </w:r>
      <w:r w:rsidR="00637E65">
        <w:rPr>
          <w:rFonts w:ascii="Arial" w:hAnsi="Arial" w:cs="Arial"/>
          <w:sz w:val="20"/>
          <w:szCs w:val="20"/>
        </w:rPr>
        <w:t xml:space="preserve">příslušnými </w:t>
      </w:r>
      <w:r w:rsidR="00DE09AD" w:rsidRPr="00924880">
        <w:rPr>
          <w:rFonts w:ascii="Arial" w:hAnsi="Arial" w:cs="Arial"/>
          <w:sz w:val="20"/>
          <w:szCs w:val="20"/>
        </w:rPr>
        <w:t>právním</w:t>
      </w:r>
      <w:r w:rsidR="00215317">
        <w:rPr>
          <w:rFonts w:ascii="Arial" w:hAnsi="Arial" w:cs="Arial"/>
          <w:sz w:val="20"/>
          <w:szCs w:val="20"/>
        </w:rPr>
        <w:t>i</w:t>
      </w:r>
      <w:r w:rsidR="00DE09AD" w:rsidRPr="00924880">
        <w:rPr>
          <w:rFonts w:ascii="Arial" w:hAnsi="Arial" w:cs="Arial"/>
          <w:sz w:val="20"/>
          <w:szCs w:val="20"/>
        </w:rPr>
        <w:t xml:space="preserve"> předpisy</w:t>
      </w:r>
      <w:r w:rsidR="005B3F98" w:rsidRPr="00924880">
        <w:rPr>
          <w:rFonts w:ascii="Arial" w:hAnsi="Arial" w:cs="Arial"/>
          <w:sz w:val="20"/>
          <w:szCs w:val="20"/>
        </w:rPr>
        <w:t>.</w:t>
      </w:r>
    </w:p>
    <w:p w14:paraId="1EB4D65B" w14:textId="14EF4077" w:rsidR="00EC3533" w:rsidRPr="00924880" w:rsidRDefault="00F545EE" w:rsidP="00EC3533">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Pověřenec</w:t>
      </w:r>
      <w:r w:rsidR="00EB0EC8" w:rsidRPr="00924880">
        <w:rPr>
          <w:rFonts w:ascii="Arial" w:hAnsi="Arial" w:cs="Arial"/>
          <w:sz w:val="20"/>
          <w:szCs w:val="20"/>
        </w:rPr>
        <w:t xml:space="preserve"> odpovídá za škodu vzniklou </w:t>
      </w:r>
      <w:r w:rsidR="00956B73" w:rsidRPr="00924880">
        <w:rPr>
          <w:rFonts w:ascii="Arial" w:hAnsi="Arial" w:cs="Arial"/>
          <w:sz w:val="20"/>
          <w:szCs w:val="20"/>
        </w:rPr>
        <w:t>K</w:t>
      </w:r>
      <w:r w:rsidR="00EB0EC8" w:rsidRPr="00924880">
        <w:rPr>
          <w:rFonts w:ascii="Arial" w:hAnsi="Arial" w:cs="Arial"/>
          <w:sz w:val="20"/>
          <w:szCs w:val="20"/>
        </w:rPr>
        <w:t xml:space="preserve">lientovi v důsledku </w:t>
      </w:r>
      <w:r w:rsidR="00215317">
        <w:rPr>
          <w:rFonts w:ascii="Arial" w:hAnsi="Arial" w:cs="Arial"/>
          <w:sz w:val="20"/>
          <w:szCs w:val="20"/>
        </w:rPr>
        <w:t>svého</w:t>
      </w:r>
      <w:r w:rsidR="00EB0EC8" w:rsidRPr="00924880">
        <w:rPr>
          <w:rFonts w:ascii="Arial" w:hAnsi="Arial" w:cs="Arial"/>
          <w:sz w:val="20"/>
          <w:szCs w:val="20"/>
        </w:rPr>
        <w:t xml:space="preserve"> prodlení nebo </w:t>
      </w:r>
      <w:r w:rsidR="00785705" w:rsidRPr="00924880">
        <w:rPr>
          <w:rFonts w:ascii="Arial" w:hAnsi="Arial" w:cs="Arial"/>
          <w:sz w:val="20"/>
          <w:szCs w:val="20"/>
        </w:rPr>
        <w:t>nesplnění povinnosti vůči státním orgánům jako např. Úřadu pro ochranu osobních údajů (dále jen „</w:t>
      </w:r>
      <w:r w:rsidR="00785705" w:rsidRPr="00924880">
        <w:rPr>
          <w:rFonts w:ascii="Arial" w:hAnsi="Arial" w:cs="Arial"/>
          <w:b/>
          <w:sz w:val="20"/>
          <w:szCs w:val="20"/>
        </w:rPr>
        <w:t>ÚOOÚ</w:t>
      </w:r>
      <w:r w:rsidR="00785705" w:rsidRPr="00924880">
        <w:rPr>
          <w:rFonts w:ascii="Arial" w:hAnsi="Arial" w:cs="Arial"/>
          <w:sz w:val="20"/>
          <w:szCs w:val="20"/>
        </w:rPr>
        <w:t>“).</w:t>
      </w:r>
    </w:p>
    <w:p w14:paraId="1A901549" w14:textId="5398A349" w:rsidR="00EC3533" w:rsidRPr="00924880" w:rsidRDefault="00F545EE" w:rsidP="00EC3533">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Pověřenec</w:t>
      </w:r>
      <w:r w:rsidR="00EC3533" w:rsidRPr="00924880">
        <w:rPr>
          <w:rFonts w:ascii="Arial" w:hAnsi="Arial" w:cs="Arial"/>
          <w:sz w:val="20"/>
          <w:szCs w:val="20"/>
        </w:rPr>
        <w:t xml:space="preserve"> je zejména povinen při poskytování služeb:</w:t>
      </w:r>
    </w:p>
    <w:p w14:paraId="248D5C26" w14:textId="77777777"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poskytnout služby řádně a včas,</w:t>
      </w:r>
    </w:p>
    <w:p w14:paraId="5E14F458" w14:textId="5A6CDE02"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 xml:space="preserve">řídit se při poskytování služeb </w:t>
      </w:r>
      <w:r w:rsidR="00BD1D00" w:rsidRPr="00924880">
        <w:rPr>
          <w:rFonts w:ascii="Arial" w:hAnsi="Arial" w:cs="Arial"/>
          <w:sz w:val="20"/>
          <w:szCs w:val="20"/>
        </w:rPr>
        <w:t xml:space="preserve">právními předpisy, </w:t>
      </w:r>
      <w:r w:rsidRPr="00924880">
        <w:rPr>
          <w:rFonts w:ascii="Arial" w:hAnsi="Arial" w:cs="Arial"/>
          <w:sz w:val="20"/>
          <w:szCs w:val="20"/>
        </w:rPr>
        <w:t>touto Smlouvou a pokyny Klienta,</w:t>
      </w:r>
    </w:p>
    <w:p w14:paraId="64EECC4D" w14:textId="21BD0A47"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 xml:space="preserve">umožnit Klientovi kontrolu poskytování služeb. Pokud Klient zjistí, že </w:t>
      </w:r>
      <w:r w:rsidR="00F545EE" w:rsidRPr="00924880">
        <w:rPr>
          <w:rFonts w:ascii="Arial" w:hAnsi="Arial" w:cs="Arial"/>
          <w:sz w:val="20"/>
          <w:szCs w:val="20"/>
        </w:rPr>
        <w:t>Pověřenec</w:t>
      </w:r>
      <w:r w:rsidRPr="00924880">
        <w:rPr>
          <w:rFonts w:ascii="Arial" w:hAnsi="Arial" w:cs="Arial"/>
          <w:sz w:val="20"/>
          <w:szCs w:val="20"/>
        </w:rPr>
        <w:t xml:space="preserve"> neposkytuje služby řádně</w:t>
      </w:r>
      <w:r w:rsidR="00785705" w:rsidRPr="00924880">
        <w:rPr>
          <w:rFonts w:ascii="Arial" w:hAnsi="Arial" w:cs="Arial"/>
          <w:sz w:val="20"/>
          <w:szCs w:val="20"/>
        </w:rPr>
        <w:t>, včas</w:t>
      </w:r>
      <w:r w:rsidRPr="00924880">
        <w:rPr>
          <w:rFonts w:ascii="Arial" w:hAnsi="Arial" w:cs="Arial"/>
          <w:sz w:val="20"/>
          <w:szCs w:val="20"/>
        </w:rPr>
        <w:t xml:space="preserve"> či jinak porušuje svou povinnost, poskytne </w:t>
      </w:r>
      <w:r w:rsidR="00CD73BD" w:rsidRPr="00924880">
        <w:rPr>
          <w:rFonts w:ascii="Arial" w:hAnsi="Arial" w:cs="Arial"/>
          <w:sz w:val="20"/>
          <w:szCs w:val="20"/>
        </w:rPr>
        <w:t>K</w:t>
      </w:r>
      <w:r w:rsidR="00785705" w:rsidRPr="00924880">
        <w:rPr>
          <w:rFonts w:ascii="Arial" w:hAnsi="Arial" w:cs="Arial"/>
          <w:sz w:val="20"/>
          <w:szCs w:val="20"/>
        </w:rPr>
        <w:t>lient DPO</w:t>
      </w:r>
      <w:r w:rsidRPr="00924880">
        <w:rPr>
          <w:rFonts w:ascii="Arial" w:hAnsi="Arial" w:cs="Arial"/>
          <w:sz w:val="20"/>
          <w:szCs w:val="20"/>
        </w:rPr>
        <w:t xml:space="preserve"> </w:t>
      </w:r>
      <w:r w:rsidR="005B3F98" w:rsidRPr="00924880">
        <w:rPr>
          <w:rFonts w:ascii="Arial" w:hAnsi="Arial" w:cs="Arial"/>
          <w:sz w:val="20"/>
          <w:szCs w:val="20"/>
        </w:rPr>
        <w:t xml:space="preserve">přiměřenou </w:t>
      </w:r>
      <w:r w:rsidRPr="00924880">
        <w:rPr>
          <w:rFonts w:ascii="Arial" w:hAnsi="Arial" w:cs="Arial"/>
          <w:sz w:val="20"/>
          <w:szCs w:val="20"/>
        </w:rPr>
        <w:t>lhůtu k nápravě,</w:t>
      </w:r>
    </w:p>
    <w:p w14:paraId="38209B3C" w14:textId="77777777"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odstranit zjištěné vady a nedodělky na své náklady,</w:t>
      </w:r>
    </w:p>
    <w:p w14:paraId="55F030E6" w14:textId="0D158802"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dbát při poskytování služeb dle této Smlouvy na ochranu životního prostředí a dodržovat platné technické, bezpečnostní, zdravotn</w:t>
      </w:r>
      <w:r w:rsidR="005B3F98" w:rsidRPr="00924880">
        <w:rPr>
          <w:rFonts w:ascii="Arial" w:hAnsi="Arial" w:cs="Arial"/>
          <w:sz w:val="20"/>
          <w:szCs w:val="20"/>
        </w:rPr>
        <w:t>ické</w:t>
      </w:r>
      <w:r w:rsidRPr="00924880">
        <w:rPr>
          <w:rFonts w:ascii="Arial" w:hAnsi="Arial" w:cs="Arial"/>
          <w:sz w:val="20"/>
          <w:szCs w:val="20"/>
        </w:rPr>
        <w:t>, hygienické a jiné předpisy, včetně předpisů týkajících se ochrany životního prostředí,</w:t>
      </w:r>
    </w:p>
    <w:p w14:paraId="7A90DB2A" w14:textId="25032CFA" w:rsidR="00EC3533" w:rsidRPr="00924880" w:rsidRDefault="00EC3533" w:rsidP="00EC3533">
      <w:pPr>
        <w:pStyle w:val="Odstavecseseznamem"/>
        <w:numPr>
          <w:ilvl w:val="0"/>
          <w:numId w:val="8"/>
        </w:numPr>
        <w:spacing w:after="0"/>
        <w:jc w:val="both"/>
        <w:rPr>
          <w:rFonts w:ascii="Arial" w:hAnsi="Arial" w:cs="Arial"/>
          <w:sz w:val="20"/>
          <w:szCs w:val="20"/>
        </w:rPr>
      </w:pPr>
      <w:r w:rsidRPr="00924880">
        <w:rPr>
          <w:rFonts w:ascii="Arial" w:hAnsi="Arial" w:cs="Arial"/>
          <w:sz w:val="20"/>
          <w:szCs w:val="20"/>
        </w:rPr>
        <w:t>postupovat při poskytování služeb s odbornou péčí</w:t>
      </w:r>
      <w:r w:rsidR="00884459" w:rsidRPr="00924880">
        <w:rPr>
          <w:rFonts w:ascii="Arial" w:hAnsi="Arial" w:cs="Arial"/>
          <w:sz w:val="20"/>
          <w:szCs w:val="20"/>
        </w:rPr>
        <w:t>,</w:t>
      </w:r>
    </w:p>
    <w:p w14:paraId="2234E4E1" w14:textId="3988C8EF" w:rsidR="00EC3533" w:rsidRPr="00924880" w:rsidRDefault="00215317" w:rsidP="00EC3533">
      <w:pPr>
        <w:pStyle w:val="Odstavecseseznamem"/>
        <w:numPr>
          <w:ilvl w:val="0"/>
          <w:numId w:val="6"/>
        </w:numPr>
        <w:spacing w:after="0"/>
        <w:ind w:hanging="720"/>
        <w:jc w:val="both"/>
        <w:rPr>
          <w:rFonts w:ascii="Arial" w:hAnsi="Arial" w:cs="Arial"/>
          <w:sz w:val="20"/>
          <w:szCs w:val="20"/>
        </w:rPr>
      </w:pPr>
      <w:r>
        <w:rPr>
          <w:rFonts w:ascii="Arial" w:hAnsi="Arial" w:cs="Arial"/>
          <w:sz w:val="20"/>
          <w:szCs w:val="20"/>
        </w:rPr>
        <w:t>P</w:t>
      </w:r>
      <w:r w:rsidR="00F545EE" w:rsidRPr="00924880">
        <w:rPr>
          <w:rFonts w:ascii="Arial" w:hAnsi="Arial" w:cs="Arial"/>
          <w:sz w:val="20"/>
          <w:szCs w:val="20"/>
        </w:rPr>
        <w:t>ověřenec</w:t>
      </w:r>
      <w:r w:rsidR="00EC3533" w:rsidRPr="00924880">
        <w:rPr>
          <w:rFonts w:ascii="Arial" w:hAnsi="Arial" w:cs="Arial"/>
          <w:sz w:val="20"/>
          <w:szCs w:val="20"/>
        </w:rPr>
        <w:t xml:space="preserve"> bere na vědomí a souhlasí s tím, že Klient je povinen dle čl. 37 odst. 7 </w:t>
      </w:r>
      <w:r w:rsidR="005B3F98" w:rsidRPr="00924880">
        <w:rPr>
          <w:rFonts w:ascii="Arial" w:hAnsi="Arial" w:cs="Arial"/>
          <w:sz w:val="20"/>
          <w:szCs w:val="20"/>
        </w:rPr>
        <w:t>GDPR</w:t>
      </w:r>
      <w:r w:rsidR="00EC3533" w:rsidRPr="00924880">
        <w:rPr>
          <w:rFonts w:ascii="Arial" w:hAnsi="Arial" w:cs="Arial"/>
          <w:sz w:val="20"/>
          <w:szCs w:val="20"/>
        </w:rPr>
        <w:t xml:space="preserve"> zveřejnit kontaktní údaje </w:t>
      </w:r>
      <w:r w:rsidR="00F545EE" w:rsidRPr="00924880">
        <w:rPr>
          <w:rFonts w:ascii="Arial" w:hAnsi="Arial" w:cs="Arial"/>
          <w:sz w:val="20"/>
          <w:szCs w:val="20"/>
        </w:rPr>
        <w:t>Pověřence</w:t>
      </w:r>
      <w:r w:rsidR="00EC3533" w:rsidRPr="00924880">
        <w:rPr>
          <w:rFonts w:ascii="Arial" w:hAnsi="Arial" w:cs="Arial"/>
          <w:sz w:val="20"/>
          <w:szCs w:val="20"/>
        </w:rPr>
        <w:t xml:space="preserve"> a tyto rovněž sdělit Ú</w:t>
      </w:r>
      <w:r w:rsidR="00785705" w:rsidRPr="00924880">
        <w:rPr>
          <w:rFonts w:ascii="Arial" w:hAnsi="Arial" w:cs="Arial"/>
          <w:sz w:val="20"/>
          <w:szCs w:val="20"/>
        </w:rPr>
        <w:t>OOÚ</w:t>
      </w:r>
      <w:r w:rsidR="00884459" w:rsidRPr="00924880">
        <w:rPr>
          <w:rFonts w:ascii="Arial" w:hAnsi="Arial" w:cs="Arial"/>
          <w:sz w:val="20"/>
          <w:szCs w:val="20"/>
        </w:rPr>
        <w:t>,</w:t>
      </w:r>
    </w:p>
    <w:p w14:paraId="4F1854DF" w14:textId="4F91390A" w:rsidR="00A255DF" w:rsidRPr="00924880" w:rsidRDefault="00215317" w:rsidP="00EC3533">
      <w:pPr>
        <w:pStyle w:val="Odstavecseseznamem"/>
        <w:numPr>
          <w:ilvl w:val="0"/>
          <w:numId w:val="6"/>
        </w:numPr>
        <w:spacing w:after="0"/>
        <w:ind w:hanging="720"/>
        <w:jc w:val="both"/>
        <w:rPr>
          <w:rFonts w:ascii="Arial" w:hAnsi="Arial" w:cs="Arial"/>
          <w:sz w:val="20"/>
          <w:szCs w:val="20"/>
        </w:rPr>
      </w:pPr>
      <w:r>
        <w:rPr>
          <w:rFonts w:ascii="Arial" w:hAnsi="Arial" w:cs="Arial"/>
          <w:sz w:val="20"/>
          <w:szCs w:val="20"/>
        </w:rPr>
        <w:t>P</w:t>
      </w:r>
      <w:r w:rsidR="00A255DF" w:rsidRPr="00924880">
        <w:rPr>
          <w:rFonts w:ascii="Arial" w:hAnsi="Arial" w:cs="Arial"/>
          <w:sz w:val="20"/>
          <w:szCs w:val="20"/>
        </w:rPr>
        <w:t>ověřenec potvrzuje znalost českého a anglického jazyka slovem a písmem.</w:t>
      </w:r>
    </w:p>
    <w:p w14:paraId="62FE9250" w14:textId="2DA285AD" w:rsidR="00C73586" w:rsidRPr="00924880" w:rsidRDefault="00C73586" w:rsidP="00EC3533">
      <w:pPr>
        <w:pStyle w:val="Odstavecseseznamem"/>
        <w:numPr>
          <w:ilvl w:val="0"/>
          <w:numId w:val="6"/>
        </w:numPr>
        <w:spacing w:after="0"/>
        <w:ind w:hanging="720"/>
        <w:jc w:val="both"/>
        <w:rPr>
          <w:rFonts w:ascii="Arial" w:hAnsi="Arial" w:cs="Arial"/>
          <w:sz w:val="20"/>
          <w:szCs w:val="20"/>
        </w:rPr>
      </w:pPr>
      <w:r w:rsidRPr="00924880">
        <w:rPr>
          <w:rFonts w:ascii="Arial" w:hAnsi="Arial" w:cs="Arial"/>
          <w:sz w:val="20"/>
          <w:szCs w:val="20"/>
        </w:rPr>
        <w:t>Kontaktní údaje pro plnění této smlouvy:</w:t>
      </w:r>
    </w:p>
    <w:p w14:paraId="3E7A060E" w14:textId="321AA681" w:rsidR="00C73586" w:rsidRPr="00924880" w:rsidRDefault="00F545EE" w:rsidP="00297CE5">
      <w:pPr>
        <w:pStyle w:val="Odstavecseseznamem"/>
        <w:numPr>
          <w:ilvl w:val="0"/>
          <w:numId w:val="17"/>
        </w:numPr>
        <w:spacing w:after="0"/>
        <w:jc w:val="both"/>
        <w:rPr>
          <w:rFonts w:ascii="Arial" w:hAnsi="Arial" w:cs="Arial"/>
          <w:sz w:val="20"/>
          <w:szCs w:val="20"/>
        </w:rPr>
      </w:pPr>
      <w:proofErr w:type="gramStart"/>
      <w:r w:rsidRPr="00924880">
        <w:rPr>
          <w:rFonts w:ascii="Arial" w:hAnsi="Arial" w:cs="Arial"/>
          <w:sz w:val="20"/>
          <w:szCs w:val="20"/>
        </w:rPr>
        <w:t>Pověřenec</w:t>
      </w:r>
      <w:r w:rsidR="00C73586" w:rsidRPr="00924880">
        <w:rPr>
          <w:rFonts w:ascii="Arial" w:hAnsi="Arial" w:cs="Arial"/>
          <w:sz w:val="20"/>
          <w:szCs w:val="20"/>
        </w:rPr>
        <w:t xml:space="preserve"> :</w:t>
      </w:r>
      <w:proofErr w:type="gramEnd"/>
      <w:r w:rsidR="00C73586" w:rsidRPr="00924880">
        <w:rPr>
          <w:rFonts w:ascii="Arial" w:hAnsi="Arial" w:cs="Arial"/>
          <w:sz w:val="20"/>
          <w:szCs w:val="20"/>
        </w:rPr>
        <w:t xml:space="preserve"> ……….. (</w:t>
      </w:r>
      <w:r w:rsidR="00C73586" w:rsidRPr="00924880">
        <w:rPr>
          <w:rFonts w:ascii="Arial" w:hAnsi="Arial" w:cs="Arial"/>
          <w:i/>
          <w:sz w:val="20"/>
          <w:szCs w:val="20"/>
          <w:highlight w:val="yellow"/>
        </w:rPr>
        <w:t>doplnit jméno, příjmení, tel.,</w:t>
      </w:r>
      <w:r w:rsidRPr="00924880">
        <w:rPr>
          <w:rFonts w:ascii="Arial" w:hAnsi="Arial" w:cs="Arial"/>
          <w:i/>
          <w:sz w:val="20"/>
          <w:szCs w:val="20"/>
          <w:highlight w:val="yellow"/>
        </w:rPr>
        <w:t xml:space="preserve"> e-</w:t>
      </w:r>
      <w:r w:rsidR="00C73586" w:rsidRPr="00924880">
        <w:rPr>
          <w:rFonts w:ascii="Arial" w:hAnsi="Arial" w:cs="Arial"/>
          <w:i/>
          <w:sz w:val="20"/>
          <w:szCs w:val="20"/>
          <w:highlight w:val="yellow"/>
        </w:rPr>
        <w:t>mail</w:t>
      </w:r>
      <w:r w:rsidR="00C73586" w:rsidRPr="00924880">
        <w:rPr>
          <w:rFonts w:ascii="Arial" w:hAnsi="Arial" w:cs="Arial"/>
          <w:sz w:val="20"/>
          <w:szCs w:val="20"/>
        </w:rPr>
        <w:t>)</w:t>
      </w:r>
    </w:p>
    <w:p w14:paraId="48B7AB7B" w14:textId="0D7DE7BF" w:rsidR="008B64CA" w:rsidRPr="00924880" w:rsidRDefault="000B3006" w:rsidP="00297CE5">
      <w:pPr>
        <w:pStyle w:val="Odstavecseseznamem"/>
        <w:numPr>
          <w:ilvl w:val="0"/>
          <w:numId w:val="17"/>
        </w:numPr>
        <w:spacing w:after="0"/>
        <w:jc w:val="both"/>
        <w:rPr>
          <w:rFonts w:ascii="Arial" w:hAnsi="Arial" w:cs="Arial"/>
          <w:sz w:val="20"/>
          <w:szCs w:val="20"/>
        </w:rPr>
      </w:pPr>
      <w:r>
        <w:rPr>
          <w:rFonts w:ascii="Arial" w:hAnsi="Arial" w:cs="Arial"/>
          <w:sz w:val="20"/>
          <w:szCs w:val="20"/>
        </w:rPr>
        <w:t xml:space="preserve">Za </w:t>
      </w:r>
      <w:proofErr w:type="gramStart"/>
      <w:r w:rsidR="00C73586" w:rsidRPr="00924880">
        <w:rPr>
          <w:rFonts w:ascii="Arial" w:hAnsi="Arial" w:cs="Arial"/>
          <w:sz w:val="20"/>
          <w:szCs w:val="20"/>
        </w:rPr>
        <w:t>Klient</w:t>
      </w:r>
      <w:r>
        <w:rPr>
          <w:rFonts w:ascii="Arial" w:hAnsi="Arial" w:cs="Arial"/>
          <w:sz w:val="20"/>
          <w:szCs w:val="20"/>
        </w:rPr>
        <w:t>a</w:t>
      </w:r>
      <w:r w:rsidR="00C73586" w:rsidRPr="00924880">
        <w:rPr>
          <w:rFonts w:ascii="Arial" w:hAnsi="Arial" w:cs="Arial"/>
          <w:sz w:val="20"/>
          <w:szCs w:val="20"/>
        </w:rPr>
        <w:t xml:space="preserve"> :</w:t>
      </w:r>
      <w:proofErr w:type="gramEnd"/>
      <w:r w:rsidR="00C73586" w:rsidRPr="00924880">
        <w:rPr>
          <w:rFonts w:ascii="Arial" w:hAnsi="Arial" w:cs="Arial"/>
          <w:sz w:val="20"/>
          <w:szCs w:val="20"/>
        </w:rPr>
        <w:t xml:space="preserve"> Mgr. Lenka Taie Kolaříková,</w:t>
      </w:r>
      <w:r w:rsidR="008B64CA" w:rsidRPr="00924880">
        <w:rPr>
          <w:rFonts w:ascii="Arial" w:hAnsi="Arial" w:cs="Arial"/>
          <w:sz w:val="20"/>
          <w:szCs w:val="20"/>
        </w:rPr>
        <w:t xml:space="preserve"> Lenka.TaieKolarikova@kzcr.eu</w:t>
      </w:r>
    </w:p>
    <w:p w14:paraId="7840F164" w14:textId="02FDBFA4" w:rsidR="008B64CA" w:rsidRPr="00924880" w:rsidRDefault="008B64CA" w:rsidP="000D0076">
      <w:pPr>
        <w:spacing w:after="0"/>
        <w:ind w:left="1080"/>
        <w:jc w:val="both"/>
        <w:rPr>
          <w:rFonts w:ascii="Arial" w:hAnsi="Arial" w:cs="Arial"/>
          <w:sz w:val="20"/>
          <w:szCs w:val="20"/>
        </w:rPr>
      </w:pPr>
      <w:r w:rsidRPr="00924880">
        <w:rPr>
          <w:rFonts w:ascii="Arial" w:hAnsi="Arial" w:cs="Arial"/>
          <w:sz w:val="20"/>
          <w:szCs w:val="20"/>
        </w:rPr>
        <w:t xml:space="preserve">              </w:t>
      </w:r>
      <w:r w:rsidR="00C73586" w:rsidRPr="00924880">
        <w:rPr>
          <w:rFonts w:ascii="Arial" w:hAnsi="Arial" w:cs="Arial"/>
          <w:sz w:val="20"/>
          <w:szCs w:val="20"/>
        </w:rPr>
        <w:t>Mgr. Bc. Tomáš Tvrzník</w:t>
      </w:r>
      <w:r w:rsidRPr="00924880">
        <w:rPr>
          <w:rFonts w:ascii="Arial" w:hAnsi="Arial" w:cs="Arial"/>
          <w:sz w:val="20"/>
          <w:szCs w:val="20"/>
        </w:rPr>
        <w:t>, Tomas.Tvrznik@kzcr.eu</w:t>
      </w:r>
    </w:p>
    <w:p w14:paraId="28736B47" w14:textId="43726001" w:rsidR="00C73586" w:rsidRPr="00924880" w:rsidRDefault="00C73586" w:rsidP="000D0076">
      <w:pPr>
        <w:pStyle w:val="Odstavecseseznamem"/>
        <w:spacing w:after="0"/>
        <w:ind w:left="1080"/>
        <w:jc w:val="both"/>
        <w:rPr>
          <w:rFonts w:ascii="Arial" w:hAnsi="Arial" w:cs="Arial"/>
          <w:sz w:val="20"/>
          <w:szCs w:val="20"/>
        </w:rPr>
      </w:pPr>
      <w:r w:rsidRPr="00924880">
        <w:rPr>
          <w:rFonts w:ascii="Arial" w:hAnsi="Arial" w:cs="Arial"/>
          <w:sz w:val="20"/>
          <w:szCs w:val="20"/>
        </w:rPr>
        <w:t xml:space="preserve">komunikace </w:t>
      </w:r>
      <w:r w:rsidR="00F545EE" w:rsidRPr="00924880">
        <w:rPr>
          <w:rFonts w:ascii="Arial" w:hAnsi="Arial" w:cs="Arial"/>
          <w:sz w:val="20"/>
          <w:szCs w:val="20"/>
        </w:rPr>
        <w:t>Pověřence</w:t>
      </w:r>
      <w:r w:rsidRPr="00924880">
        <w:rPr>
          <w:rFonts w:ascii="Arial" w:hAnsi="Arial" w:cs="Arial"/>
          <w:sz w:val="20"/>
          <w:szCs w:val="20"/>
        </w:rPr>
        <w:t xml:space="preserve"> směrem ke Klientovi musí být vždy zaslán</w:t>
      </w:r>
      <w:r w:rsidR="008B64CA" w:rsidRPr="00924880">
        <w:rPr>
          <w:rFonts w:ascii="Arial" w:hAnsi="Arial" w:cs="Arial"/>
          <w:sz w:val="20"/>
          <w:szCs w:val="20"/>
        </w:rPr>
        <w:t>a</w:t>
      </w:r>
      <w:r w:rsidRPr="00924880">
        <w:rPr>
          <w:rFonts w:ascii="Arial" w:hAnsi="Arial" w:cs="Arial"/>
          <w:sz w:val="20"/>
          <w:szCs w:val="20"/>
        </w:rPr>
        <w:t xml:space="preserve"> na </w:t>
      </w:r>
      <w:r w:rsidR="008B64CA" w:rsidRPr="00924880">
        <w:rPr>
          <w:rFonts w:ascii="Arial" w:hAnsi="Arial" w:cs="Arial"/>
          <w:sz w:val="20"/>
          <w:szCs w:val="20"/>
        </w:rPr>
        <w:t>obě uvedené</w:t>
      </w:r>
      <w:r w:rsidRPr="00924880">
        <w:rPr>
          <w:rFonts w:ascii="Arial" w:hAnsi="Arial" w:cs="Arial"/>
          <w:sz w:val="20"/>
          <w:szCs w:val="20"/>
        </w:rPr>
        <w:t xml:space="preserve"> mailové adresy</w:t>
      </w:r>
      <w:r w:rsidR="008B64CA" w:rsidRPr="00924880">
        <w:rPr>
          <w:rFonts w:ascii="Arial" w:hAnsi="Arial" w:cs="Arial"/>
          <w:sz w:val="20"/>
          <w:szCs w:val="20"/>
        </w:rPr>
        <w:t xml:space="preserve"> a zároveň na </w:t>
      </w:r>
      <w:r w:rsidR="00F545EE" w:rsidRPr="00924880">
        <w:rPr>
          <w:rFonts w:ascii="Arial" w:hAnsi="Arial" w:cs="Arial"/>
          <w:sz w:val="20"/>
          <w:szCs w:val="20"/>
        </w:rPr>
        <w:t>e-</w:t>
      </w:r>
      <w:r w:rsidR="008B64CA" w:rsidRPr="00924880">
        <w:rPr>
          <w:rFonts w:ascii="Arial" w:hAnsi="Arial" w:cs="Arial"/>
          <w:sz w:val="20"/>
          <w:szCs w:val="20"/>
        </w:rPr>
        <w:t>mail pravni@kzcr.eu.</w:t>
      </w:r>
    </w:p>
    <w:p w14:paraId="0A7E607B" w14:textId="77777777" w:rsidR="00BD1D00" w:rsidRPr="00924880" w:rsidRDefault="00BD1D00" w:rsidP="00CD73BD">
      <w:pPr>
        <w:spacing w:after="0"/>
        <w:rPr>
          <w:rFonts w:ascii="Arial" w:hAnsi="Arial" w:cs="Arial"/>
          <w:b/>
          <w:sz w:val="20"/>
          <w:szCs w:val="20"/>
        </w:rPr>
      </w:pPr>
    </w:p>
    <w:p w14:paraId="41AC8C5B" w14:textId="77777777" w:rsidR="00BD1D00" w:rsidRPr="00924880" w:rsidRDefault="00BD1D00" w:rsidP="00444EC4">
      <w:pPr>
        <w:spacing w:after="0"/>
        <w:rPr>
          <w:rFonts w:ascii="Arial" w:hAnsi="Arial" w:cs="Arial"/>
          <w:b/>
          <w:sz w:val="20"/>
          <w:szCs w:val="20"/>
        </w:rPr>
      </w:pPr>
    </w:p>
    <w:p w14:paraId="346E61AB" w14:textId="5F72CFB2"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5</w:t>
      </w:r>
    </w:p>
    <w:p w14:paraId="09A5B564"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Smluvní pokuty</w:t>
      </w:r>
    </w:p>
    <w:p w14:paraId="352C6FC1" w14:textId="77777777" w:rsidR="00EC3533" w:rsidRPr="00924880" w:rsidRDefault="00EC3533" w:rsidP="00EC3533">
      <w:pPr>
        <w:spacing w:after="0"/>
        <w:jc w:val="center"/>
        <w:rPr>
          <w:rFonts w:ascii="Arial" w:hAnsi="Arial" w:cs="Arial"/>
          <w:b/>
          <w:sz w:val="20"/>
          <w:szCs w:val="20"/>
        </w:rPr>
      </w:pPr>
    </w:p>
    <w:p w14:paraId="04C82253" w14:textId="32BF5A15" w:rsidR="00EC3533" w:rsidRPr="00924880" w:rsidRDefault="00DE09AD" w:rsidP="00EC3533">
      <w:pPr>
        <w:pStyle w:val="Odstavecseseznamem"/>
        <w:numPr>
          <w:ilvl w:val="0"/>
          <w:numId w:val="9"/>
        </w:numPr>
        <w:spacing w:after="0"/>
        <w:ind w:hanging="720"/>
        <w:jc w:val="both"/>
        <w:rPr>
          <w:rFonts w:ascii="Arial" w:hAnsi="Arial" w:cs="Arial"/>
          <w:sz w:val="20"/>
          <w:szCs w:val="20"/>
        </w:rPr>
      </w:pPr>
      <w:r w:rsidRPr="00924880">
        <w:rPr>
          <w:rFonts w:ascii="Arial" w:hAnsi="Arial" w:cs="Arial"/>
          <w:sz w:val="20"/>
          <w:szCs w:val="20"/>
        </w:rPr>
        <w:t xml:space="preserve">Klient je oprávněn požadovat po </w:t>
      </w:r>
      <w:r w:rsidR="00F545EE" w:rsidRPr="00924880">
        <w:rPr>
          <w:rFonts w:ascii="Arial" w:hAnsi="Arial" w:cs="Arial"/>
          <w:sz w:val="20"/>
          <w:szCs w:val="20"/>
        </w:rPr>
        <w:t>Pověřenci</w:t>
      </w:r>
      <w:r w:rsidRPr="00924880">
        <w:rPr>
          <w:rFonts w:ascii="Arial" w:hAnsi="Arial" w:cs="Arial"/>
          <w:sz w:val="20"/>
          <w:szCs w:val="20"/>
        </w:rPr>
        <w:t xml:space="preserve"> zaplacení smluvní pokuty ve výši 3 000 Kč, pokud </w:t>
      </w:r>
      <w:r w:rsidR="00F545EE" w:rsidRPr="00924880">
        <w:rPr>
          <w:rFonts w:ascii="Arial" w:hAnsi="Arial" w:cs="Arial"/>
          <w:sz w:val="20"/>
          <w:szCs w:val="20"/>
        </w:rPr>
        <w:t>Pověřenec</w:t>
      </w:r>
      <w:r w:rsidRPr="00924880">
        <w:rPr>
          <w:rFonts w:ascii="Arial" w:hAnsi="Arial" w:cs="Arial"/>
          <w:sz w:val="20"/>
          <w:szCs w:val="20"/>
        </w:rPr>
        <w:t xml:space="preserve"> poruší jak</w:t>
      </w:r>
      <w:r w:rsidR="005B3F98" w:rsidRPr="00924880">
        <w:rPr>
          <w:rFonts w:ascii="Arial" w:hAnsi="Arial" w:cs="Arial"/>
          <w:sz w:val="20"/>
          <w:szCs w:val="20"/>
        </w:rPr>
        <w:t>ou</w:t>
      </w:r>
      <w:r w:rsidRPr="00924880">
        <w:rPr>
          <w:rFonts w:ascii="Arial" w:hAnsi="Arial" w:cs="Arial"/>
          <w:sz w:val="20"/>
          <w:szCs w:val="20"/>
        </w:rPr>
        <w:t>koliv povinnost stanoven</w:t>
      </w:r>
      <w:r w:rsidR="005B3F98" w:rsidRPr="00924880">
        <w:rPr>
          <w:rFonts w:ascii="Arial" w:hAnsi="Arial" w:cs="Arial"/>
          <w:sz w:val="20"/>
          <w:szCs w:val="20"/>
        </w:rPr>
        <w:t>ou</w:t>
      </w:r>
      <w:r w:rsidRPr="00924880">
        <w:rPr>
          <w:rFonts w:ascii="Arial" w:hAnsi="Arial" w:cs="Arial"/>
          <w:sz w:val="20"/>
          <w:szCs w:val="20"/>
        </w:rPr>
        <w:t xml:space="preserve"> touto smlouvou. </w:t>
      </w:r>
      <w:r w:rsidR="00654740" w:rsidRPr="00924880">
        <w:rPr>
          <w:rFonts w:ascii="Arial" w:hAnsi="Arial" w:cs="Arial"/>
          <w:sz w:val="20"/>
          <w:szCs w:val="20"/>
        </w:rPr>
        <w:t xml:space="preserve">Smluvní pokutu lze ukládat opakovaně za jednotlivá porušení. </w:t>
      </w:r>
      <w:r w:rsidR="00920B46" w:rsidRPr="00924880">
        <w:rPr>
          <w:rFonts w:ascii="Arial" w:hAnsi="Arial" w:cs="Arial"/>
          <w:sz w:val="20"/>
          <w:szCs w:val="20"/>
        </w:rPr>
        <w:t xml:space="preserve">Zaplacením smluvní pokuty se </w:t>
      </w:r>
      <w:r w:rsidR="00F545EE" w:rsidRPr="00924880">
        <w:rPr>
          <w:rFonts w:ascii="Arial" w:hAnsi="Arial" w:cs="Arial"/>
          <w:sz w:val="20"/>
          <w:szCs w:val="20"/>
        </w:rPr>
        <w:t>Pověřenec</w:t>
      </w:r>
      <w:r w:rsidR="00920B46" w:rsidRPr="00924880">
        <w:rPr>
          <w:rFonts w:ascii="Arial" w:hAnsi="Arial" w:cs="Arial"/>
          <w:sz w:val="20"/>
          <w:szCs w:val="20"/>
        </w:rPr>
        <w:t xml:space="preserve"> nezbavuje povinnosti k úhradě případné škody</w:t>
      </w:r>
      <w:r w:rsidRPr="00924880">
        <w:rPr>
          <w:rFonts w:ascii="Arial" w:hAnsi="Arial" w:cs="Arial"/>
          <w:sz w:val="20"/>
          <w:szCs w:val="20"/>
        </w:rPr>
        <w:t xml:space="preserve"> v plné výši</w:t>
      </w:r>
      <w:r w:rsidR="00920B46" w:rsidRPr="00924880">
        <w:rPr>
          <w:rFonts w:ascii="Arial" w:hAnsi="Arial" w:cs="Arial"/>
          <w:sz w:val="20"/>
          <w:szCs w:val="20"/>
        </w:rPr>
        <w:t xml:space="preserve">, kterou způsobil nesplněním povinnosti dle této </w:t>
      </w:r>
      <w:r w:rsidR="00CD73BD" w:rsidRPr="00924880">
        <w:rPr>
          <w:rFonts w:ascii="Arial" w:hAnsi="Arial" w:cs="Arial"/>
          <w:sz w:val="20"/>
          <w:szCs w:val="20"/>
        </w:rPr>
        <w:t>S</w:t>
      </w:r>
      <w:r w:rsidR="00920B46" w:rsidRPr="00924880">
        <w:rPr>
          <w:rFonts w:ascii="Arial" w:hAnsi="Arial" w:cs="Arial"/>
          <w:sz w:val="20"/>
          <w:szCs w:val="20"/>
        </w:rPr>
        <w:t>mlouvy.</w:t>
      </w:r>
    </w:p>
    <w:p w14:paraId="0CD96A26" w14:textId="77777777" w:rsidR="00920B46" w:rsidRPr="00924880" w:rsidRDefault="00920B46" w:rsidP="00920B46">
      <w:pPr>
        <w:spacing w:after="0"/>
        <w:jc w:val="both"/>
        <w:rPr>
          <w:rFonts w:ascii="Arial" w:hAnsi="Arial" w:cs="Arial"/>
          <w:sz w:val="20"/>
          <w:szCs w:val="20"/>
        </w:rPr>
      </w:pPr>
    </w:p>
    <w:p w14:paraId="0BC9FCCA" w14:textId="77777777" w:rsidR="00920B46" w:rsidRPr="00924880" w:rsidRDefault="00920B46" w:rsidP="00920B46">
      <w:pPr>
        <w:spacing w:after="0"/>
        <w:jc w:val="both"/>
        <w:rPr>
          <w:rFonts w:ascii="Arial" w:hAnsi="Arial" w:cs="Arial"/>
          <w:sz w:val="20"/>
          <w:szCs w:val="20"/>
        </w:rPr>
      </w:pPr>
    </w:p>
    <w:p w14:paraId="5EF381B6" w14:textId="1FC0D708" w:rsidR="00920B46" w:rsidRPr="00924880" w:rsidRDefault="00920B46" w:rsidP="00920B46">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6</w:t>
      </w:r>
    </w:p>
    <w:p w14:paraId="3EC40307" w14:textId="77777777" w:rsidR="00920B46" w:rsidRPr="00924880" w:rsidRDefault="00920B46" w:rsidP="00920B46">
      <w:pPr>
        <w:spacing w:after="0"/>
        <w:jc w:val="center"/>
        <w:rPr>
          <w:rFonts w:ascii="Arial" w:hAnsi="Arial" w:cs="Arial"/>
          <w:b/>
          <w:sz w:val="20"/>
          <w:szCs w:val="20"/>
        </w:rPr>
      </w:pPr>
      <w:r w:rsidRPr="00924880">
        <w:rPr>
          <w:rFonts w:ascii="Arial" w:hAnsi="Arial" w:cs="Arial"/>
          <w:b/>
          <w:sz w:val="20"/>
          <w:szCs w:val="20"/>
        </w:rPr>
        <w:t>Pojištění odpovědnosti za způsobenou škodu</w:t>
      </w:r>
    </w:p>
    <w:p w14:paraId="00B4EA34" w14:textId="77777777" w:rsidR="00920B46" w:rsidRPr="00924880" w:rsidRDefault="00920B46" w:rsidP="00920B46">
      <w:pPr>
        <w:pStyle w:val="Odstavecseseznamem"/>
        <w:spacing w:after="0"/>
        <w:jc w:val="both"/>
        <w:rPr>
          <w:rFonts w:ascii="Arial" w:hAnsi="Arial" w:cs="Arial"/>
          <w:b/>
          <w:sz w:val="20"/>
          <w:szCs w:val="20"/>
        </w:rPr>
      </w:pPr>
    </w:p>
    <w:p w14:paraId="32B4F4D0" w14:textId="26D65354" w:rsidR="00920B46" w:rsidRPr="00924880" w:rsidRDefault="00F545EE" w:rsidP="00297CE5">
      <w:pPr>
        <w:pStyle w:val="Odstavecseseznamem"/>
        <w:numPr>
          <w:ilvl w:val="0"/>
          <w:numId w:val="5"/>
        </w:numPr>
        <w:spacing w:after="0"/>
        <w:ind w:hanging="720"/>
        <w:jc w:val="both"/>
        <w:rPr>
          <w:rFonts w:ascii="Arial" w:hAnsi="Arial" w:cs="Arial"/>
          <w:sz w:val="20"/>
          <w:szCs w:val="20"/>
        </w:rPr>
      </w:pPr>
      <w:r w:rsidRPr="00924880">
        <w:rPr>
          <w:rFonts w:ascii="Arial" w:hAnsi="Arial" w:cs="Arial"/>
          <w:sz w:val="20"/>
          <w:szCs w:val="20"/>
        </w:rPr>
        <w:t>Pověřenec</w:t>
      </w:r>
      <w:r w:rsidR="00920B46" w:rsidRPr="00924880">
        <w:rPr>
          <w:rFonts w:ascii="Arial" w:hAnsi="Arial" w:cs="Arial"/>
          <w:sz w:val="20"/>
          <w:szCs w:val="20"/>
        </w:rPr>
        <w:t xml:space="preserve"> je povinen</w:t>
      </w:r>
      <w:r w:rsidR="00DE09AD" w:rsidRPr="00924880">
        <w:rPr>
          <w:rFonts w:ascii="Arial" w:hAnsi="Arial" w:cs="Arial"/>
          <w:sz w:val="20"/>
          <w:szCs w:val="20"/>
        </w:rPr>
        <w:t xml:space="preserve"> po celou dobu účinnosti této smlouvy</w:t>
      </w:r>
      <w:r w:rsidR="00920B46" w:rsidRPr="00924880">
        <w:rPr>
          <w:rFonts w:ascii="Arial" w:hAnsi="Arial" w:cs="Arial"/>
          <w:sz w:val="20"/>
          <w:szCs w:val="20"/>
        </w:rPr>
        <w:t xml:space="preserve"> mít uzavřenou pojistnou smlouvu na odpovědnost za škodu </w:t>
      </w:r>
      <w:r w:rsidR="00DE09AD" w:rsidRPr="00924880">
        <w:rPr>
          <w:rFonts w:ascii="Arial" w:hAnsi="Arial" w:cs="Arial"/>
          <w:sz w:val="20"/>
          <w:szCs w:val="20"/>
        </w:rPr>
        <w:t xml:space="preserve">způsobenou </w:t>
      </w:r>
      <w:r w:rsidR="00956B73" w:rsidRPr="00924880">
        <w:rPr>
          <w:rFonts w:ascii="Arial" w:hAnsi="Arial" w:cs="Arial"/>
          <w:sz w:val="20"/>
          <w:szCs w:val="20"/>
        </w:rPr>
        <w:t>K</w:t>
      </w:r>
      <w:r w:rsidR="00920B46" w:rsidRPr="00924880">
        <w:rPr>
          <w:rFonts w:ascii="Arial" w:hAnsi="Arial" w:cs="Arial"/>
          <w:sz w:val="20"/>
          <w:szCs w:val="20"/>
        </w:rPr>
        <w:t xml:space="preserve">lientovi, a to do výše pojistného plnění </w:t>
      </w:r>
      <w:r w:rsidR="00CD73BD" w:rsidRPr="00924880">
        <w:rPr>
          <w:rFonts w:ascii="Arial" w:hAnsi="Arial" w:cs="Arial"/>
          <w:sz w:val="20"/>
          <w:szCs w:val="20"/>
        </w:rPr>
        <w:t xml:space="preserve">min. </w:t>
      </w:r>
      <w:r w:rsidR="00291673" w:rsidRPr="00924880">
        <w:rPr>
          <w:rFonts w:ascii="Arial" w:hAnsi="Arial" w:cs="Arial"/>
          <w:sz w:val="20"/>
          <w:szCs w:val="20"/>
        </w:rPr>
        <w:t xml:space="preserve">3 </w:t>
      </w:r>
      <w:r w:rsidR="00920B46" w:rsidRPr="00924880">
        <w:rPr>
          <w:rFonts w:ascii="Arial" w:hAnsi="Arial" w:cs="Arial"/>
          <w:sz w:val="20"/>
          <w:szCs w:val="20"/>
        </w:rPr>
        <w:t>mil. Kč.</w:t>
      </w:r>
    </w:p>
    <w:p w14:paraId="63209611" w14:textId="77777777" w:rsidR="00EC3533" w:rsidRPr="00924880" w:rsidRDefault="00EC3533" w:rsidP="00920B46">
      <w:pPr>
        <w:pStyle w:val="Odstavecseseznamem"/>
        <w:spacing w:after="0"/>
        <w:jc w:val="both"/>
        <w:rPr>
          <w:rFonts w:ascii="Arial" w:hAnsi="Arial" w:cs="Arial"/>
          <w:sz w:val="20"/>
          <w:szCs w:val="20"/>
        </w:rPr>
      </w:pPr>
    </w:p>
    <w:p w14:paraId="0B6CE1F5" w14:textId="77777777" w:rsidR="00920B46" w:rsidRPr="00924880" w:rsidRDefault="00920B46" w:rsidP="00CD73BD">
      <w:pPr>
        <w:spacing w:after="0"/>
        <w:rPr>
          <w:rFonts w:ascii="Arial" w:hAnsi="Arial" w:cs="Arial"/>
          <w:b/>
          <w:sz w:val="20"/>
          <w:szCs w:val="20"/>
        </w:rPr>
      </w:pPr>
    </w:p>
    <w:p w14:paraId="6B252E5F" w14:textId="0D9ECB6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7</w:t>
      </w:r>
    </w:p>
    <w:p w14:paraId="0C70DF76"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Protikorupční opatření</w:t>
      </w:r>
    </w:p>
    <w:p w14:paraId="6139698A" w14:textId="77777777" w:rsidR="00EC3533" w:rsidRPr="00924880" w:rsidRDefault="00EC3533" w:rsidP="00EC3533">
      <w:pPr>
        <w:spacing w:after="0"/>
        <w:jc w:val="center"/>
        <w:rPr>
          <w:rFonts w:ascii="Arial" w:hAnsi="Arial" w:cs="Arial"/>
          <w:b/>
          <w:sz w:val="20"/>
          <w:szCs w:val="20"/>
        </w:rPr>
      </w:pPr>
    </w:p>
    <w:p w14:paraId="7292AB65" w14:textId="1FEDEE09" w:rsidR="00EC3533" w:rsidRPr="00924880" w:rsidRDefault="00CD73BD" w:rsidP="00EC3533">
      <w:pPr>
        <w:pStyle w:val="Odstavecseseznamem"/>
        <w:numPr>
          <w:ilvl w:val="0"/>
          <w:numId w:val="5"/>
        </w:numPr>
        <w:spacing w:after="0"/>
        <w:ind w:hanging="720"/>
        <w:jc w:val="both"/>
        <w:rPr>
          <w:rFonts w:ascii="Arial" w:hAnsi="Arial" w:cs="Arial"/>
          <w:sz w:val="20"/>
          <w:szCs w:val="20"/>
        </w:rPr>
      </w:pPr>
      <w:r w:rsidRPr="00924880">
        <w:rPr>
          <w:rFonts w:ascii="Arial" w:hAnsi="Arial" w:cs="Arial"/>
          <w:sz w:val="20"/>
          <w:szCs w:val="20"/>
        </w:rPr>
        <w:t>Smluvní s</w:t>
      </w:r>
      <w:r w:rsidR="00EC3533" w:rsidRPr="00924880">
        <w:rPr>
          <w:rFonts w:ascii="Arial" w:hAnsi="Arial" w:cs="Arial"/>
          <w:sz w:val="20"/>
          <w:szCs w:val="20"/>
        </w:rPr>
        <w:t xml:space="preserve">trany se dohodly, že při plnění svých povinností </w:t>
      </w:r>
      <w:r w:rsidR="00DE09AD" w:rsidRPr="00924880">
        <w:rPr>
          <w:rFonts w:ascii="Arial" w:hAnsi="Arial" w:cs="Arial"/>
          <w:sz w:val="20"/>
          <w:szCs w:val="20"/>
        </w:rPr>
        <w:t xml:space="preserve">neakceptují </w:t>
      </w:r>
      <w:r w:rsidR="00EC3533" w:rsidRPr="00924880">
        <w:rPr>
          <w:rFonts w:ascii="Arial" w:hAnsi="Arial" w:cs="Arial"/>
          <w:sz w:val="20"/>
          <w:szCs w:val="20"/>
        </w:rPr>
        <w:t>poskytování jakýchkoliv darů, pobídek, půjček či jiných hodnot ve vztahu k soudům, úředníkům či zaměstnancům orgánů veřejné správy a místních samospráv s cílem ovlivnit výkon jejich činnosti.</w:t>
      </w:r>
    </w:p>
    <w:p w14:paraId="7FC640D7" w14:textId="77777777" w:rsidR="00EC3533" w:rsidRPr="00924880" w:rsidRDefault="00EC3533" w:rsidP="00EC3533">
      <w:pPr>
        <w:rPr>
          <w:rFonts w:ascii="Arial" w:hAnsi="Arial" w:cs="Arial"/>
          <w:b/>
          <w:sz w:val="20"/>
          <w:szCs w:val="20"/>
        </w:rPr>
      </w:pPr>
    </w:p>
    <w:p w14:paraId="4353F5DB" w14:textId="77777777" w:rsidR="00F41EFC" w:rsidRPr="00924880" w:rsidRDefault="00F41EFC" w:rsidP="00EC3533">
      <w:pPr>
        <w:spacing w:after="0"/>
        <w:jc w:val="center"/>
        <w:rPr>
          <w:rFonts w:ascii="Arial" w:hAnsi="Arial" w:cs="Arial"/>
          <w:b/>
          <w:sz w:val="20"/>
          <w:szCs w:val="20"/>
        </w:rPr>
      </w:pPr>
    </w:p>
    <w:p w14:paraId="73B281BF" w14:textId="3B510313" w:rsidR="00EC3533" w:rsidRPr="00924880" w:rsidRDefault="00EC3533" w:rsidP="00A255DF">
      <w:pPr>
        <w:spacing w:after="0"/>
        <w:jc w:val="center"/>
        <w:rPr>
          <w:rFonts w:ascii="Arial" w:hAnsi="Arial" w:cs="Arial"/>
          <w:b/>
          <w:sz w:val="20"/>
          <w:szCs w:val="20"/>
        </w:rPr>
      </w:pPr>
      <w:r w:rsidRPr="00924880">
        <w:rPr>
          <w:rFonts w:ascii="Arial" w:hAnsi="Arial" w:cs="Arial"/>
          <w:b/>
          <w:sz w:val="20"/>
          <w:szCs w:val="20"/>
        </w:rPr>
        <w:lastRenderedPageBreak/>
        <w:t>Článek</w:t>
      </w:r>
      <w:r w:rsidR="00A07CD2" w:rsidRPr="00924880">
        <w:rPr>
          <w:rFonts w:ascii="Arial" w:hAnsi="Arial" w:cs="Arial"/>
          <w:b/>
          <w:sz w:val="20"/>
          <w:szCs w:val="20"/>
        </w:rPr>
        <w:t xml:space="preserve"> </w:t>
      </w:r>
      <w:r w:rsidR="0063246E" w:rsidRPr="00924880">
        <w:rPr>
          <w:rFonts w:ascii="Arial" w:hAnsi="Arial" w:cs="Arial"/>
          <w:b/>
          <w:sz w:val="20"/>
          <w:szCs w:val="20"/>
        </w:rPr>
        <w:t>8</w:t>
      </w:r>
    </w:p>
    <w:p w14:paraId="22287027"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Důvěrnost</w:t>
      </w:r>
    </w:p>
    <w:p w14:paraId="04635413" w14:textId="77777777" w:rsidR="00EC3533" w:rsidRPr="00924880" w:rsidRDefault="00EC3533" w:rsidP="00EC3533">
      <w:pPr>
        <w:spacing w:after="0"/>
        <w:jc w:val="center"/>
        <w:rPr>
          <w:rFonts w:ascii="Arial" w:hAnsi="Arial" w:cs="Arial"/>
          <w:b/>
          <w:sz w:val="20"/>
          <w:szCs w:val="20"/>
        </w:rPr>
      </w:pPr>
    </w:p>
    <w:p w14:paraId="719D1073" w14:textId="67F52E7B" w:rsidR="00EC3533" w:rsidRPr="00924880" w:rsidRDefault="00EC3533" w:rsidP="00EC3533">
      <w:pPr>
        <w:pStyle w:val="Odstavecseseznamem"/>
        <w:numPr>
          <w:ilvl w:val="0"/>
          <w:numId w:val="4"/>
        </w:numPr>
        <w:spacing w:after="0"/>
        <w:ind w:hanging="720"/>
        <w:jc w:val="both"/>
        <w:rPr>
          <w:rFonts w:ascii="Arial" w:hAnsi="Arial" w:cs="Arial"/>
          <w:sz w:val="20"/>
          <w:szCs w:val="20"/>
        </w:rPr>
      </w:pPr>
      <w:r w:rsidRPr="00924880">
        <w:rPr>
          <w:rFonts w:ascii="Arial" w:hAnsi="Arial" w:cs="Arial"/>
          <w:sz w:val="20"/>
          <w:szCs w:val="20"/>
        </w:rPr>
        <w:t>Smluvní strany prohlašují, že veškeré důvěrné podklady a důvěrné informace, které od sebe navzájem získají, budou použity výhradně pro potřebu přípravy a realizace plnění této Smlouvy. Tyto důvěrné informace nebudou poskytnuty v žádné formě třetím osobám ani nebudou použity Smluvními stranami k žádnému dalšímu účelu, pokud nedojde k písemné dohodě, která by nakládání s informacemi tohoto charakteru upravila způsobem odlišným. Smluvní strany se zavazují</w:t>
      </w:r>
      <w:r w:rsidR="00A255DF" w:rsidRPr="00924880">
        <w:rPr>
          <w:rFonts w:ascii="Arial" w:hAnsi="Arial" w:cs="Arial"/>
          <w:sz w:val="20"/>
          <w:szCs w:val="20"/>
        </w:rPr>
        <w:t xml:space="preserve"> </w:t>
      </w:r>
      <w:r w:rsidRPr="00924880">
        <w:rPr>
          <w:rFonts w:ascii="Arial" w:hAnsi="Arial" w:cs="Arial"/>
          <w:sz w:val="20"/>
          <w:szCs w:val="20"/>
        </w:rPr>
        <w:t>ochraňovat důvěrné informace obvyklým způsobem, přinejmenším však, jako by se jednalo o důvěrné informace jejich vlastní.</w:t>
      </w:r>
    </w:p>
    <w:p w14:paraId="318D0AC8" w14:textId="1DD698DB" w:rsidR="00EC3533" w:rsidRPr="00924880" w:rsidRDefault="00EC3533" w:rsidP="00EC3533">
      <w:pPr>
        <w:pStyle w:val="Odstavecseseznamem"/>
        <w:numPr>
          <w:ilvl w:val="0"/>
          <w:numId w:val="4"/>
        </w:numPr>
        <w:spacing w:after="0"/>
        <w:ind w:hanging="720"/>
        <w:jc w:val="both"/>
        <w:rPr>
          <w:rFonts w:ascii="Arial" w:hAnsi="Arial" w:cs="Arial"/>
          <w:sz w:val="20"/>
          <w:szCs w:val="20"/>
        </w:rPr>
      </w:pPr>
      <w:r w:rsidRPr="00924880">
        <w:rPr>
          <w:rFonts w:ascii="Arial" w:hAnsi="Arial" w:cs="Arial"/>
          <w:sz w:val="20"/>
          <w:szCs w:val="20"/>
        </w:rPr>
        <w:t>Za důvěrné podklady a důvěrné informace podle předchozího odstavce se bez ohledu na formu jejich zachycení považují veškeré podklady a informace, které</w:t>
      </w:r>
      <w:r w:rsidR="00DE09AD" w:rsidRPr="00924880">
        <w:rPr>
          <w:rFonts w:ascii="Arial" w:hAnsi="Arial" w:cs="Arial"/>
          <w:sz w:val="20"/>
          <w:szCs w:val="20"/>
        </w:rPr>
        <w:t xml:space="preserve"> se týkají plnění této smlouvy.</w:t>
      </w:r>
    </w:p>
    <w:p w14:paraId="684369EC" w14:textId="6C32BC3A" w:rsidR="00A07CD2" w:rsidRPr="00924880" w:rsidRDefault="00A07CD2" w:rsidP="00EC3533">
      <w:pPr>
        <w:spacing w:after="0"/>
        <w:jc w:val="center"/>
        <w:rPr>
          <w:rFonts w:ascii="Arial" w:hAnsi="Arial" w:cs="Arial"/>
          <w:b/>
          <w:sz w:val="20"/>
          <w:szCs w:val="20"/>
        </w:rPr>
      </w:pPr>
    </w:p>
    <w:p w14:paraId="3193093E" w14:textId="716BE91D"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 xml:space="preserve">Článek </w:t>
      </w:r>
      <w:r w:rsidR="0063246E" w:rsidRPr="00924880">
        <w:rPr>
          <w:rFonts w:ascii="Arial" w:hAnsi="Arial" w:cs="Arial"/>
          <w:b/>
          <w:sz w:val="20"/>
          <w:szCs w:val="20"/>
        </w:rPr>
        <w:t>9</w:t>
      </w:r>
    </w:p>
    <w:p w14:paraId="70D66444" w14:textId="77777777"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Ochrana osobních údajů</w:t>
      </w:r>
    </w:p>
    <w:p w14:paraId="6BD16F40" w14:textId="77777777" w:rsidR="00EC3533" w:rsidRPr="00924880" w:rsidRDefault="00EC3533" w:rsidP="00EC3533">
      <w:pPr>
        <w:spacing w:after="0"/>
        <w:jc w:val="both"/>
        <w:rPr>
          <w:rFonts w:ascii="Arial" w:hAnsi="Arial" w:cs="Arial"/>
          <w:sz w:val="20"/>
          <w:szCs w:val="20"/>
        </w:rPr>
      </w:pPr>
    </w:p>
    <w:p w14:paraId="5CA5CF7A" w14:textId="4BA89B8E" w:rsidR="00EC3533" w:rsidRPr="00924880" w:rsidRDefault="00EC3533" w:rsidP="00EC3533">
      <w:pPr>
        <w:pStyle w:val="Odstavecseseznamem"/>
        <w:numPr>
          <w:ilvl w:val="0"/>
          <w:numId w:val="2"/>
        </w:numPr>
        <w:spacing w:after="0"/>
        <w:ind w:hanging="720"/>
        <w:jc w:val="both"/>
        <w:rPr>
          <w:rFonts w:ascii="Arial" w:hAnsi="Arial" w:cs="Arial"/>
          <w:sz w:val="20"/>
          <w:szCs w:val="20"/>
        </w:rPr>
      </w:pPr>
      <w:r w:rsidRPr="00924880">
        <w:rPr>
          <w:rFonts w:ascii="Arial" w:hAnsi="Arial" w:cs="Arial"/>
          <w:sz w:val="20"/>
          <w:szCs w:val="20"/>
        </w:rPr>
        <w:t xml:space="preserve">Ochrana osobních údajů je řešena </w:t>
      </w:r>
      <w:r w:rsidR="007054B3" w:rsidRPr="00924880">
        <w:rPr>
          <w:rFonts w:ascii="Arial" w:hAnsi="Arial" w:cs="Arial"/>
          <w:sz w:val="20"/>
          <w:szCs w:val="20"/>
        </w:rPr>
        <w:t xml:space="preserve">Dohodou o zásadách ochrany osobních údajů, která je </w:t>
      </w:r>
      <w:r w:rsidRPr="00924880">
        <w:rPr>
          <w:rFonts w:ascii="Arial" w:hAnsi="Arial" w:cs="Arial"/>
          <w:sz w:val="20"/>
          <w:szCs w:val="20"/>
        </w:rPr>
        <w:t>přílohou č.2 této smlouvy.</w:t>
      </w:r>
    </w:p>
    <w:p w14:paraId="2FBB3D2F" w14:textId="77777777" w:rsidR="00EC3533" w:rsidRPr="00924880" w:rsidRDefault="00EC3533" w:rsidP="00EC3533">
      <w:pPr>
        <w:rPr>
          <w:rFonts w:ascii="Arial" w:hAnsi="Arial" w:cs="Arial"/>
          <w:b/>
          <w:sz w:val="20"/>
          <w:szCs w:val="20"/>
        </w:rPr>
      </w:pPr>
    </w:p>
    <w:p w14:paraId="0A128317" w14:textId="77777777" w:rsidR="00F41EFC" w:rsidRPr="00924880" w:rsidRDefault="00F41EFC" w:rsidP="00EC3533">
      <w:pPr>
        <w:spacing w:after="0"/>
        <w:jc w:val="center"/>
        <w:rPr>
          <w:rFonts w:ascii="Arial" w:hAnsi="Arial" w:cs="Arial"/>
          <w:b/>
          <w:sz w:val="20"/>
          <w:szCs w:val="20"/>
        </w:rPr>
      </w:pPr>
    </w:p>
    <w:p w14:paraId="3D2710C3" w14:textId="53DAFB0A" w:rsidR="00EC3533" w:rsidRPr="00924880" w:rsidRDefault="00EC3533" w:rsidP="00EC3533">
      <w:pPr>
        <w:spacing w:after="0"/>
        <w:jc w:val="center"/>
        <w:rPr>
          <w:rFonts w:ascii="Arial" w:hAnsi="Arial" w:cs="Arial"/>
          <w:b/>
          <w:sz w:val="20"/>
          <w:szCs w:val="20"/>
        </w:rPr>
      </w:pPr>
      <w:r w:rsidRPr="00924880">
        <w:rPr>
          <w:rFonts w:ascii="Arial" w:hAnsi="Arial" w:cs="Arial"/>
          <w:b/>
          <w:sz w:val="20"/>
          <w:szCs w:val="20"/>
        </w:rPr>
        <w:t xml:space="preserve">Článek </w:t>
      </w:r>
      <w:r w:rsidR="00A07CD2" w:rsidRPr="00924880">
        <w:rPr>
          <w:rFonts w:ascii="Arial" w:hAnsi="Arial" w:cs="Arial"/>
          <w:b/>
          <w:sz w:val="20"/>
          <w:szCs w:val="20"/>
        </w:rPr>
        <w:t>1</w:t>
      </w:r>
      <w:r w:rsidR="0063246E" w:rsidRPr="00924880">
        <w:rPr>
          <w:rFonts w:ascii="Arial" w:hAnsi="Arial" w:cs="Arial"/>
          <w:b/>
          <w:sz w:val="20"/>
          <w:szCs w:val="20"/>
        </w:rPr>
        <w:t>0</w:t>
      </w:r>
    </w:p>
    <w:p w14:paraId="5C6C6D20" w14:textId="46A33BC4" w:rsidR="00CA45D5" w:rsidRPr="00924880" w:rsidRDefault="00EC3533" w:rsidP="00CA45D5">
      <w:pPr>
        <w:spacing w:after="0"/>
        <w:jc w:val="center"/>
        <w:rPr>
          <w:rFonts w:ascii="Arial" w:hAnsi="Arial" w:cs="Arial"/>
          <w:b/>
          <w:sz w:val="20"/>
          <w:szCs w:val="20"/>
        </w:rPr>
      </w:pPr>
      <w:r w:rsidRPr="00924880">
        <w:rPr>
          <w:rFonts w:ascii="Arial" w:hAnsi="Arial" w:cs="Arial"/>
          <w:b/>
          <w:sz w:val="20"/>
          <w:szCs w:val="20"/>
        </w:rPr>
        <w:t>Závěrečná ustanovení</w:t>
      </w:r>
    </w:p>
    <w:p w14:paraId="7F38B18E" w14:textId="77777777" w:rsidR="00CA45D5" w:rsidRPr="00924880" w:rsidRDefault="00CA45D5" w:rsidP="00CA45D5">
      <w:pPr>
        <w:spacing w:after="0"/>
        <w:jc w:val="center"/>
        <w:rPr>
          <w:rFonts w:ascii="Arial" w:hAnsi="Arial" w:cs="Arial"/>
          <w:b/>
          <w:sz w:val="20"/>
          <w:szCs w:val="20"/>
        </w:rPr>
      </w:pPr>
    </w:p>
    <w:p w14:paraId="61EFC8C2" w14:textId="59394B13"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w:t>
      </w:r>
      <w:r w:rsidR="00A27B6D" w:rsidRPr="00924880">
        <w:rPr>
          <w:rFonts w:ascii="Arial" w:hAnsi="Arial" w:cs="Arial"/>
          <w:sz w:val="20"/>
          <w:szCs w:val="20"/>
        </w:rPr>
        <w:t xml:space="preserve"> Smlouva bude v registru smluv uveřejněna </w:t>
      </w:r>
      <w:r w:rsidR="00956B73" w:rsidRPr="00924880">
        <w:rPr>
          <w:rFonts w:ascii="Arial" w:hAnsi="Arial" w:cs="Arial"/>
          <w:sz w:val="20"/>
          <w:szCs w:val="20"/>
        </w:rPr>
        <w:t>K</w:t>
      </w:r>
      <w:r w:rsidR="00A27B6D" w:rsidRPr="00924880">
        <w:rPr>
          <w:rFonts w:ascii="Arial" w:hAnsi="Arial" w:cs="Arial"/>
          <w:sz w:val="20"/>
          <w:szCs w:val="20"/>
        </w:rPr>
        <w:t>lientem nejpozději do 15 dnů od jejího podpisu</w:t>
      </w:r>
    </w:p>
    <w:p w14:paraId="46F5A8B2" w14:textId="70E008B4"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 xml:space="preserve">Tato Smlouva může být vypovězena kteroukoliv Smluvní stranou s výpovědní dobou tři měsíce, a to bez udání důvodu. Počátek běhu výpovědní doby je stanoven na první den měsíce </w:t>
      </w:r>
      <w:r w:rsidR="00D50A17" w:rsidRPr="00924880">
        <w:rPr>
          <w:rFonts w:ascii="Arial" w:hAnsi="Arial" w:cs="Arial"/>
          <w:sz w:val="20"/>
          <w:szCs w:val="20"/>
        </w:rPr>
        <w:t>po měsíci</w:t>
      </w:r>
      <w:r w:rsidR="00444EC4" w:rsidRPr="00924880">
        <w:rPr>
          <w:rFonts w:ascii="Arial" w:hAnsi="Arial" w:cs="Arial"/>
          <w:sz w:val="20"/>
          <w:szCs w:val="20"/>
        </w:rPr>
        <w:t>,</w:t>
      </w:r>
      <w:r w:rsidR="00D50A17" w:rsidRPr="00924880">
        <w:rPr>
          <w:rFonts w:ascii="Arial" w:hAnsi="Arial" w:cs="Arial"/>
          <w:sz w:val="20"/>
          <w:szCs w:val="20"/>
        </w:rPr>
        <w:t xml:space="preserve"> v němž byla doručena výpověď </w:t>
      </w:r>
      <w:r w:rsidRPr="00924880">
        <w:rPr>
          <w:rFonts w:ascii="Arial" w:hAnsi="Arial" w:cs="Arial"/>
          <w:sz w:val="20"/>
          <w:szCs w:val="20"/>
        </w:rPr>
        <w:t xml:space="preserve">druhé Smluvní straně. </w:t>
      </w:r>
    </w:p>
    <w:p w14:paraId="58E45BDC" w14:textId="72B06A66" w:rsidR="008C1B54" w:rsidRPr="00924880" w:rsidRDefault="00F545EE" w:rsidP="00297CE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Pověřenec</w:t>
      </w:r>
      <w:r w:rsidR="008C1B54" w:rsidRPr="00924880">
        <w:rPr>
          <w:rFonts w:ascii="Arial" w:hAnsi="Arial" w:cs="Arial"/>
          <w:sz w:val="20"/>
          <w:szCs w:val="20"/>
        </w:rPr>
        <w:t xml:space="preserve"> prohlašuje, že bankovní účet uvedený v hlavičce této Smlouvy je bankovním účtem zveřejněným ve smyslu zákona č. 235/2004 Sb., o dani z přidané hodnoty, ve znění pozdějších předpisů (dále jen „</w:t>
      </w:r>
      <w:r w:rsidR="008C1B54" w:rsidRPr="00924880">
        <w:rPr>
          <w:rFonts w:ascii="Arial" w:hAnsi="Arial" w:cs="Arial"/>
          <w:b/>
          <w:sz w:val="20"/>
          <w:szCs w:val="20"/>
        </w:rPr>
        <w:t>zákon o DPH</w:t>
      </w:r>
      <w:r w:rsidR="008C1B54" w:rsidRPr="00924880">
        <w:rPr>
          <w:rFonts w:ascii="Arial" w:hAnsi="Arial" w:cs="Arial"/>
          <w:sz w:val="20"/>
          <w:szCs w:val="20"/>
        </w:rPr>
        <w:t xml:space="preserve">“). V případě změny účtu </w:t>
      </w:r>
      <w:r w:rsidRPr="00924880">
        <w:rPr>
          <w:rFonts w:ascii="Arial" w:hAnsi="Arial" w:cs="Arial"/>
          <w:sz w:val="20"/>
          <w:szCs w:val="20"/>
        </w:rPr>
        <w:t>Pověřencem</w:t>
      </w:r>
      <w:r w:rsidR="008C1B54" w:rsidRPr="00924880">
        <w:rPr>
          <w:rFonts w:ascii="Arial" w:hAnsi="Arial" w:cs="Arial"/>
          <w:sz w:val="20"/>
          <w:szCs w:val="20"/>
        </w:rPr>
        <w:t xml:space="preserve"> je tento povinen doložit vlastnictví k novému účtu, a to kopií příslušné smlouvy nebo potvrzením peněžního ústavu; je-li </w:t>
      </w:r>
      <w:r w:rsidRPr="00924880">
        <w:rPr>
          <w:rFonts w:ascii="Arial" w:hAnsi="Arial" w:cs="Arial"/>
          <w:sz w:val="20"/>
          <w:szCs w:val="20"/>
        </w:rPr>
        <w:t>Pověřenec</w:t>
      </w:r>
      <w:r w:rsidR="008C1B54" w:rsidRPr="00924880">
        <w:rPr>
          <w:rFonts w:ascii="Arial" w:hAnsi="Arial" w:cs="Arial"/>
          <w:sz w:val="20"/>
          <w:szCs w:val="20"/>
        </w:rPr>
        <w:t xml:space="preserve"> plátcem DPH, musí být nový účet zveřejněným účtem ve smyslu předchozí věty.</w:t>
      </w:r>
    </w:p>
    <w:p w14:paraId="02E1CE9E" w14:textId="2AAA08CC" w:rsidR="0024513E" w:rsidRPr="00924880" w:rsidRDefault="0024513E" w:rsidP="00297CE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 xml:space="preserve">V případě, že je o </w:t>
      </w:r>
      <w:r w:rsidR="00F6617B" w:rsidRPr="00924880">
        <w:rPr>
          <w:rFonts w:ascii="Arial" w:hAnsi="Arial" w:cs="Arial"/>
          <w:sz w:val="20"/>
          <w:szCs w:val="20"/>
        </w:rPr>
        <w:t>Pověřenci</w:t>
      </w:r>
      <w:r w:rsidRPr="00924880">
        <w:rPr>
          <w:rFonts w:ascii="Arial" w:hAnsi="Arial" w:cs="Arial"/>
          <w:sz w:val="20"/>
          <w:szCs w:val="20"/>
        </w:rPr>
        <w:t xml:space="preserve"> jako poskytovateli zdanitelného plnění zveřejněna způsobem umožňujícím dálkový přístup skutečnost, že je nespolehlivým plátcem DPH, </w:t>
      </w:r>
      <w:r w:rsidR="007054B3" w:rsidRPr="00924880">
        <w:rPr>
          <w:rFonts w:ascii="Arial" w:hAnsi="Arial" w:cs="Arial"/>
          <w:sz w:val="20"/>
          <w:szCs w:val="20"/>
        </w:rPr>
        <w:t xml:space="preserve">podle </w:t>
      </w:r>
      <w:r w:rsidRPr="00924880">
        <w:rPr>
          <w:rFonts w:ascii="Arial" w:hAnsi="Arial" w:cs="Arial"/>
          <w:sz w:val="20"/>
          <w:szCs w:val="20"/>
        </w:rPr>
        <w:t xml:space="preserve">zákona </w:t>
      </w:r>
      <w:r w:rsidR="00E50AD1">
        <w:rPr>
          <w:rFonts w:ascii="Arial" w:hAnsi="Arial" w:cs="Arial"/>
          <w:sz w:val="20"/>
          <w:szCs w:val="20"/>
        </w:rPr>
        <w:br/>
      </w:r>
      <w:r w:rsidRPr="00924880">
        <w:rPr>
          <w:rFonts w:ascii="Arial" w:hAnsi="Arial" w:cs="Arial"/>
          <w:sz w:val="20"/>
          <w:szCs w:val="20"/>
        </w:rPr>
        <w:t xml:space="preserve">o DPH, souhlasí s tím, že za splnění závazku Klienta uhradit sjednanou kupní cenu je považováno, uhradí-li Klient částku ve výši daně na účet správce daně a zbývající část kupní ceny o daň poníženou na účet </w:t>
      </w:r>
      <w:r w:rsidR="00F6617B" w:rsidRPr="00924880">
        <w:rPr>
          <w:rFonts w:ascii="Arial" w:hAnsi="Arial" w:cs="Arial"/>
          <w:sz w:val="20"/>
          <w:szCs w:val="20"/>
        </w:rPr>
        <w:t>Pověřence</w:t>
      </w:r>
      <w:r w:rsidRPr="00924880">
        <w:rPr>
          <w:rFonts w:ascii="Arial" w:hAnsi="Arial" w:cs="Arial"/>
          <w:sz w:val="20"/>
          <w:szCs w:val="20"/>
        </w:rPr>
        <w:t xml:space="preserve"> umožňující dálkový přístup v souladu se zněním zákona o DPH.</w:t>
      </w:r>
    </w:p>
    <w:p w14:paraId="43654FBB" w14:textId="25962C14"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 xml:space="preserve">V případě ukončení této Smlouvy jsou si povinny Smluvní strany vrátit veškeré osobní údaje </w:t>
      </w:r>
      <w:r w:rsidR="00E50AD1">
        <w:rPr>
          <w:rFonts w:ascii="Arial" w:hAnsi="Arial" w:cs="Arial"/>
          <w:sz w:val="20"/>
          <w:szCs w:val="20"/>
        </w:rPr>
        <w:br/>
      </w:r>
      <w:r w:rsidRPr="00924880">
        <w:rPr>
          <w:rFonts w:ascii="Arial" w:hAnsi="Arial" w:cs="Arial"/>
          <w:sz w:val="20"/>
          <w:szCs w:val="20"/>
        </w:rPr>
        <w:t>a přestat dále osobní údaje druhé strany zpracováva</w:t>
      </w:r>
      <w:r w:rsidR="00637E65">
        <w:rPr>
          <w:rFonts w:ascii="Arial" w:hAnsi="Arial" w:cs="Arial"/>
          <w:sz w:val="20"/>
          <w:szCs w:val="20"/>
        </w:rPr>
        <w:t>t.</w:t>
      </w:r>
      <w:r w:rsidR="00211167" w:rsidRPr="00924880">
        <w:rPr>
          <w:rFonts w:ascii="Arial" w:hAnsi="Arial" w:cs="Arial"/>
          <w:sz w:val="20"/>
          <w:szCs w:val="20"/>
        </w:rPr>
        <w:t xml:space="preserve"> </w:t>
      </w:r>
      <w:r w:rsidR="00F6617B" w:rsidRPr="00924880">
        <w:rPr>
          <w:rFonts w:ascii="Arial" w:hAnsi="Arial" w:cs="Arial"/>
          <w:sz w:val="20"/>
          <w:szCs w:val="20"/>
        </w:rPr>
        <w:t>Pověřenec</w:t>
      </w:r>
      <w:r w:rsidR="00211167" w:rsidRPr="00924880">
        <w:rPr>
          <w:rFonts w:ascii="Arial" w:hAnsi="Arial" w:cs="Arial"/>
          <w:sz w:val="20"/>
          <w:szCs w:val="20"/>
        </w:rPr>
        <w:t xml:space="preserve"> je povinen </w:t>
      </w:r>
      <w:r w:rsidR="00DC0D2A">
        <w:rPr>
          <w:rFonts w:ascii="Arial" w:hAnsi="Arial" w:cs="Arial"/>
          <w:sz w:val="20"/>
          <w:szCs w:val="20"/>
        </w:rPr>
        <w:t>do 14 dnů od ukončení smlouvy vrátit Klientovi veškeré podklady, které získal v souvislosti s vykonávanou činností pro Klient</w:t>
      </w:r>
      <w:r w:rsidR="00637E65">
        <w:rPr>
          <w:rFonts w:ascii="Arial" w:hAnsi="Arial" w:cs="Arial"/>
          <w:sz w:val="20"/>
          <w:szCs w:val="20"/>
        </w:rPr>
        <w:t>a</w:t>
      </w:r>
      <w:r w:rsidR="00E5101D">
        <w:rPr>
          <w:rFonts w:ascii="Arial" w:hAnsi="Arial" w:cs="Arial"/>
          <w:sz w:val="20"/>
          <w:szCs w:val="20"/>
        </w:rPr>
        <w:t xml:space="preserve">, </w:t>
      </w:r>
      <w:r w:rsidR="00DC0D2A">
        <w:rPr>
          <w:rFonts w:ascii="Arial" w:hAnsi="Arial" w:cs="Arial"/>
          <w:sz w:val="20"/>
          <w:szCs w:val="20"/>
        </w:rPr>
        <w:t xml:space="preserve">a </w:t>
      </w:r>
      <w:r w:rsidR="00E5101D">
        <w:rPr>
          <w:rFonts w:ascii="Arial" w:hAnsi="Arial" w:cs="Arial"/>
          <w:sz w:val="20"/>
          <w:szCs w:val="20"/>
        </w:rPr>
        <w:t xml:space="preserve">to </w:t>
      </w:r>
      <w:r w:rsidR="00DC0D2A">
        <w:rPr>
          <w:rFonts w:ascii="Arial" w:hAnsi="Arial" w:cs="Arial"/>
          <w:sz w:val="20"/>
          <w:szCs w:val="20"/>
        </w:rPr>
        <w:t>za předpokladu, že je nepotřebuje k ochraně svých oprávněných zájmů souvisejících s činností pro Klienta</w:t>
      </w:r>
      <w:r w:rsidR="00505FE9">
        <w:rPr>
          <w:rFonts w:ascii="Arial" w:hAnsi="Arial" w:cs="Arial"/>
          <w:sz w:val="20"/>
          <w:szCs w:val="20"/>
        </w:rPr>
        <w:t xml:space="preserve">, </w:t>
      </w:r>
      <w:r w:rsidR="00AD2812">
        <w:rPr>
          <w:rFonts w:ascii="Arial" w:hAnsi="Arial" w:cs="Arial"/>
          <w:sz w:val="20"/>
          <w:szCs w:val="20"/>
        </w:rPr>
        <w:t xml:space="preserve">o </w:t>
      </w:r>
      <w:r w:rsidR="00505FE9">
        <w:rPr>
          <w:rFonts w:ascii="Arial" w:hAnsi="Arial" w:cs="Arial"/>
          <w:sz w:val="20"/>
          <w:szCs w:val="20"/>
        </w:rPr>
        <w:t xml:space="preserve">čemž bude vyhotoven písemný protokol, v němž se uvedou případně i další významné skutečnosti. </w:t>
      </w:r>
      <w:r w:rsidR="00DC0D2A">
        <w:rPr>
          <w:rFonts w:ascii="Arial" w:hAnsi="Arial" w:cs="Arial"/>
          <w:sz w:val="20"/>
          <w:szCs w:val="20"/>
        </w:rPr>
        <w:t xml:space="preserve"> </w:t>
      </w:r>
      <w:r w:rsidR="00E5101D">
        <w:rPr>
          <w:rFonts w:ascii="Arial" w:hAnsi="Arial" w:cs="Arial"/>
          <w:sz w:val="20"/>
          <w:szCs w:val="20"/>
        </w:rPr>
        <w:t>Po odpadnutí takové překážky je Pověřenec povinen tyto podklady předat Klientovi bez zbytečného odkladu</w:t>
      </w:r>
      <w:r w:rsidR="00505FE9">
        <w:rPr>
          <w:rFonts w:ascii="Arial" w:hAnsi="Arial" w:cs="Arial"/>
          <w:sz w:val="20"/>
          <w:szCs w:val="20"/>
        </w:rPr>
        <w:t>, o čemž bude pořízen další písemný protokol</w:t>
      </w:r>
      <w:r w:rsidR="00E5101D">
        <w:rPr>
          <w:rFonts w:ascii="Arial" w:hAnsi="Arial" w:cs="Arial"/>
          <w:sz w:val="20"/>
          <w:szCs w:val="20"/>
        </w:rPr>
        <w:t xml:space="preserve">. </w:t>
      </w:r>
      <w:r w:rsidR="00DC0D2A">
        <w:rPr>
          <w:rFonts w:ascii="Arial" w:hAnsi="Arial" w:cs="Arial"/>
          <w:sz w:val="20"/>
          <w:szCs w:val="20"/>
        </w:rPr>
        <w:t xml:space="preserve">Dále je </w:t>
      </w:r>
      <w:r w:rsidR="00E5101D">
        <w:rPr>
          <w:rFonts w:ascii="Arial" w:hAnsi="Arial" w:cs="Arial"/>
          <w:sz w:val="20"/>
          <w:szCs w:val="20"/>
        </w:rPr>
        <w:t xml:space="preserve">Pověřenec </w:t>
      </w:r>
      <w:r w:rsidR="00DC0D2A">
        <w:rPr>
          <w:rFonts w:ascii="Arial" w:hAnsi="Arial" w:cs="Arial"/>
          <w:sz w:val="20"/>
          <w:szCs w:val="20"/>
        </w:rPr>
        <w:t xml:space="preserve">povinen </w:t>
      </w:r>
      <w:r w:rsidR="00211167" w:rsidRPr="00924880">
        <w:rPr>
          <w:rFonts w:ascii="Arial" w:hAnsi="Arial" w:cs="Arial"/>
          <w:sz w:val="20"/>
          <w:szCs w:val="20"/>
        </w:rPr>
        <w:t>provést veškeré úkony, které nesnesou odkladu</w:t>
      </w:r>
      <w:r w:rsidR="00E5101D">
        <w:rPr>
          <w:rFonts w:ascii="Arial" w:hAnsi="Arial" w:cs="Arial"/>
          <w:sz w:val="20"/>
          <w:szCs w:val="20"/>
        </w:rPr>
        <w:t>, a to</w:t>
      </w:r>
      <w:r w:rsidR="00211167" w:rsidRPr="00924880">
        <w:rPr>
          <w:rFonts w:ascii="Arial" w:hAnsi="Arial" w:cs="Arial"/>
          <w:sz w:val="20"/>
          <w:szCs w:val="20"/>
        </w:rPr>
        <w:t xml:space="preserve"> za předpokladu, že </w:t>
      </w:r>
      <w:r w:rsidR="00DC0D2A">
        <w:rPr>
          <w:rFonts w:ascii="Arial" w:hAnsi="Arial" w:cs="Arial"/>
          <w:sz w:val="20"/>
          <w:szCs w:val="20"/>
        </w:rPr>
        <w:t>K</w:t>
      </w:r>
      <w:r w:rsidR="00211167" w:rsidRPr="00924880">
        <w:rPr>
          <w:rFonts w:ascii="Arial" w:hAnsi="Arial" w:cs="Arial"/>
          <w:sz w:val="20"/>
          <w:szCs w:val="20"/>
        </w:rPr>
        <w:t xml:space="preserve">lient nedá </w:t>
      </w:r>
      <w:r w:rsidR="00F6617B" w:rsidRPr="00924880">
        <w:rPr>
          <w:rFonts w:ascii="Arial" w:hAnsi="Arial" w:cs="Arial"/>
          <w:sz w:val="20"/>
          <w:szCs w:val="20"/>
        </w:rPr>
        <w:t>Pověřenci</w:t>
      </w:r>
      <w:r w:rsidR="00211167" w:rsidRPr="00924880">
        <w:rPr>
          <w:rFonts w:ascii="Arial" w:hAnsi="Arial" w:cs="Arial"/>
          <w:sz w:val="20"/>
          <w:szCs w:val="20"/>
        </w:rPr>
        <w:t xml:space="preserve"> jiný pokyn</w:t>
      </w:r>
      <w:r w:rsidR="00F6617B" w:rsidRPr="00924880">
        <w:rPr>
          <w:rFonts w:ascii="Arial" w:hAnsi="Arial" w:cs="Arial"/>
          <w:sz w:val="20"/>
          <w:szCs w:val="20"/>
        </w:rPr>
        <w:t>.</w:t>
      </w:r>
      <w:r w:rsidR="001A3E49">
        <w:rPr>
          <w:rFonts w:ascii="Arial" w:hAnsi="Arial" w:cs="Arial"/>
          <w:sz w:val="20"/>
          <w:szCs w:val="20"/>
        </w:rPr>
        <w:t xml:space="preserve"> </w:t>
      </w:r>
    </w:p>
    <w:p w14:paraId="20B0A056" w14:textId="666A7AB0"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w:t>
      </w:r>
      <w:r w:rsidRPr="00924880">
        <w:rPr>
          <w:rFonts w:ascii="Arial" w:hAnsi="Arial" w:cs="Arial"/>
          <w:sz w:val="20"/>
          <w:szCs w:val="20"/>
        </w:rPr>
        <w:lastRenderedPageBreak/>
        <w:t xml:space="preserve">od ostatního obsahu této Smlouvy. Smluvní strany se zavazují nahradit neplatné, neúčinné nebo nevymahatelné ustanovení této Smlouvy ustanovením jiným, které svým obsahem </w:t>
      </w:r>
      <w:r w:rsidR="00E50AD1">
        <w:rPr>
          <w:rFonts w:ascii="Arial" w:hAnsi="Arial" w:cs="Arial"/>
          <w:sz w:val="20"/>
          <w:szCs w:val="20"/>
        </w:rPr>
        <w:br/>
      </w:r>
      <w:r w:rsidRPr="00924880">
        <w:rPr>
          <w:rFonts w:ascii="Arial" w:hAnsi="Arial" w:cs="Arial"/>
          <w:sz w:val="20"/>
          <w:szCs w:val="20"/>
        </w:rPr>
        <w:t>a smyslem odpovídá nejlépe ustanovení původnímu a této Smlouvě jako celku.</w:t>
      </w:r>
    </w:p>
    <w:p w14:paraId="3303D032" w14:textId="7551BBE1"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Všechny spory, které vzniknou ze Smlouvy nebo v souvislosti s ní a které se nepodaří vyřešit přednostně smírnou cestou, budou rozhodovány obecnými soudy.</w:t>
      </w:r>
      <w:r w:rsidR="00CA45D5" w:rsidRPr="00924880">
        <w:rPr>
          <w:rFonts w:ascii="Arial" w:hAnsi="Arial" w:cs="Arial"/>
          <w:sz w:val="20"/>
          <w:szCs w:val="20"/>
        </w:rPr>
        <w:t xml:space="preserve"> Vylučuje se řešení sporů prostřednictvím rozhodčích soudů.</w:t>
      </w:r>
    </w:p>
    <w:p w14:paraId="7E2E605C" w14:textId="7BD287FE" w:rsidR="006E59CD" w:rsidRPr="00924880" w:rsidRDefault="006E59CD" w:rsidP="00297CE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Není-li v této smlouvě výslovně ujednáno jinak</w:t>
      </w:r>
      <w:r w:rsidR="008B64CA" w:rsidRPr="00924880">
        <w:rPr>
          <w:rFonts w:ascii="Arial" w:hAnsi="Arial" w:cs="Arial"/>
          <w:sz w:val="20"/>
          <w:szCs w:val="20"/>
        </w:rPr>
        <w:t xml:space="preserve"> (zejména čl. 4 odst. </w:t>
      </w:r>
      <w:r w:rsidR="0001114B">
        <w:rPr>
          <w:rFonts w:ascii="Arial" w:hAnsi="Arial" w:cs="Arial"/>
          <w:sz w:val="20"/>
          <w:szCs w:val="20"/>
        </w:rPr>
        <w:t>9</w:t>
      </w:r>
      <w:r w:rsidR="008B64CA" w:rsidRPr="00924880">
        <w:rPr>
          <w:rFonts w:ascii="Arial" w:hAnsi="Arial" w:cs="Arial"/>
          <w:sz w:val="20"/>
          <w:szCs w:val="20"/>
        </w:rPr>
        <w:t>)</w:t>
      </w:r>
      <w:r w:rsidRPr="00924880">
        <w:rPr>
          <w:rFonts w:ascii="Arial" w:hAnsi="Arial" w:cs="Arial"/>
          <w:sz w:val="20"/>
          <w:szCs w:val="20"/>
        </w:rPr>
        <w:t>,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2717E2C" w14:textId="77777777"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Tato Smlouva se řídí právem České republiky a podléhá jurisdikci soudů České republiky.</w:t>
      </w:r>
    </w:p>
    <w:p w14:paraId="57021222" w14:textId="641852D2" w:rsidR="00EC3533" w:rsidRPr="00924880" w:rsidRDefault="00EC353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Jakékoliv změny či doplnění Smlouvy mohou být učiněny výhradně písemným dodatkem ke Smlouvě.</w:t>
      </w:r>
    </w:p>
    <w:p w14:paraId="66D46FFA" w14:textId="5C8DA024" w:rsidR="00956B73" w:rsidRPr="00924880" w:rsidRDefault="00956B73" w:rsidP="00CA45D5">
      <w:pPr>
        <w:pStyle w:val="Odstavecseseznamem"/>
        <w:numPr>
          <w:ilvl w:val="0"/>
          <w:numId w:val="16"/>
        </w:numPr>
        <w:spacing w:after="0"/>
        <w:ind w:hanging="720"/>
        <w:jc w:val="both"/>
        <w:rPr>
          <w:rFonts w:ascii="Arial" w:hAnsi="Arial" w:cs="Arial"/>
          <w:sz w:val="20"/>
          <w:szCs w:val="20"/>
        </w:rPr>
      </w:pPr>
      <w:r w:rsidRPr="00924880">
        <w:rPr>
          <w:rFonts w:ascii="Arial" w:hAnsi="Arial" w:cs="Arial"/>
          <w:sz w:val="20"/>
          <w:szCs w:val="20"/>
        </w:rPr>
        <w:t>Smluvní strany prohlašují, že smlouvu uzavírají na základě své pravé a svobodné vůle prosté nátlaku a za nikoliv nápadně nevýhodných podmínek, což stvrzují svými podpisy.</w:t>
      </w:r>
    </w:p>
    <w:p w14:paraId="343F0D07" w14:textId="77777777" w:rsidR="00EC3533" w:rsidRPr="00924880" w:rsidRDefault="00EC3533" w:rsidP="00EC3533">
      <w:pPr>
        <w:spacing w:after="0"/>
        <w:rPr>
          <w:rFonts w:ascii="Arial" w:hAnsi="Arial" w:cs="Arial"/>
          <w:sz w:val="20"/>
          <w:szCs w:val="20"/>
        </w:rPr>
      </w:pPr>
    </w:p>
    <w:p w14:paraId="71E398C9" w14:textId="77777777" w:rsidR="00EC3533" w:rsidRPr="00924880" w:rsidRDefault="00EC3533" w:rsidP="00EC3533">
      <w:pPr>
        <w:spacing w:after="0"/>
        <w:rPr>
          <w:rFonts w:ascii="Arial" w:hAnsi="Arial" w:cs="Arial"/>
          <w:sz w:val="20"/>
          <w:szCs w:val="20"/>
          <w:u w:val="single"/>
        </w:rPr>
      </w:pPr>
      <w:r w:rsidRPr="00924880">
        <w:rPr>
          <w:rFonts w:ascii="Arial" w:hAnsi="Arial" w:cs="Arial"/>
          <w:sz w:val="20"/>
          <w:szCs w:val="20"/>
          <w:u w:val="single"/>
        </w:rPr>
        <w:t>Nedílnou součástí Smlouvy jsou přílohy:</w:t>
      </w:r>
    </w:p>
    <w:p w14:paraId="3A21A497" w14:textId="40F80F22" w:rsidR="00EC3533" w:rsidRPr="00924880" w:rsidRDefault="00EC3533" w:rsidP="007A08D1">
      <w:pPr>
        <w:pStyle w:val="Odstavecseseznamem"/>
        <w:numPr>
          <w:ilvl w:val="0"/>
          <w:numId w:val="7"/>
        </w:numPr>
        <w:spacing w:after="0"/>
        <w:rPr>
          <w:rFonts w:ascii="Arial" w:hAnsi="Arial" w:cs="Arial"/>
          <w:caps/>
          <w:sz w:val="20"/>
          <w:szCs w:val="20"/>
        </w:rPr>
      </w:pPr>
      <w:r w:rsidRPr="00924880">
        <w:rPr>
          <w:rFonts w:ascii="Arial" w:hAnsi="Arial" w:cs="Arial"/>
          <w:sz w:val="20"/>
          <w:szCs w:val="20"/>
        </w:rPr>
        <w:t xml:space="preserve">č. 1 – SPECIFIKACE </w:t>
      </w:r>
      <w:r w:rsidR="00F41EFC" w:rsidRPr="00924880">
        <w:rPr>
          <w:rFonts w:ascii="Arial" w:hAnsi="Arial" w:cs="Arial"/>
          <w:sz w:val="20"/>
          <w:szCs w:val="20"/>
        </w:rPr>
        <w:t>ČINNOSTÍ</w:t>
      </w:r>
      <w:r w:rsidRPr="00924880">
        <w:rPr>
          <w:rFonts w:ascii="Arial" w:hAnsi="Arial" w:cs="Arial"/>
          <w:sz w:val="20"/>
          <w:szCs w:val="20"/>
        </w:rPr>
        <w:t xml:space="preserve"> </w:t>
      </w:r>
      <w:r w:rsidR="00913E2D" w:rsidRPr="00924880">
        <w:rPr>
          <w:rFonts w:ascii="Arial" w:hAnsi="Arial" w:cs="Arial"/>
          <w:sz w:val="20"/>
          <w:szCs w:val="20"/>
        </w:rPr>
        <w:t>POVĚŘENCE</w:t>
      </w:r>
      <w:r w:rsidR="00393355" w:rsidRPr="00924880">
        <w:rPr>
          <w:rFonts w:ascii="Arial" w:hAnsi="Arial" w:cs="Arial"/>
          <w:sz w:val="20"/>
          <w:szCs w:val="20"/>
        </w:rPr>
        <w:t xml:space="preserve"> PRO OCHRANU OSOBNÍCH ÚDAJŮ</w:t>
      </w:r>
    </w:p>
    <w:p w14:paraId="2BC91E93" w14:textId="251C81CD" w:rsidR="008C5D88" w:rsidRPr="00924880" w:rsidRDefault="006B70FA" w:rsidP="007A08D1">
      <w:pPr>
        <w:pStyle w:val="Odstavecseseznamem"/>
        <w:numPr>
          <w:ilvl w:val="0"/>
          <w:numId w:val="7"/>
        </w:numPr>
        <w:spacing w:after="0"/>
        <w:rPr>
          <w:rFonts w:ascii="Arial" w:hAnsi="Arial" w:cs="Arial"/>
          <w:caps/>
          <w:sz w:val="20"/>
          <w:szCs w:val="20"/>
        </w:rPr>
      </w:pPr>
      <w:r w:rsidRPr="00924880">
        <w:rPr>
          <w:rFonts w:ascii="Arial" w:hAnsi="Arial" w:cs="Arial"/>
          <w:sz w:val="20"/>
          <w:szCs w:val="20"/>
        </w:rPr>
        <w:t>č</w:t>
      </w:r>
      <w:r w:rsidR="0063246E" w:rsidRPr="00924880">
        <w:rPr>
          <w:rFonts w:ascii="Arial" w:hAnsi="Arial" w:cs="Arial"/>
          <w:caps/>
          <w:sz w:val="20"/>
          <w:szCs w:val="20"/>
        </w:rPr>
        <w:t xml:space="preserve">. </w:t>
      </w:r>
      <w:r w:rsidR="007054B3" w:rsidRPr="00924880">
        <w:rPr>
          <w:rFonts w:ascii="Arial" w:hAnsi="Arial" w:cs="Arial"/>
          <w:caps/>
          <w:sz w:val="20"/>
          <w:szCs w:val="20"/>
        </w:rPr>
        <w:t>2</w:t>
      </w:r>
      <w:r w:rsidR="0063246E" w:rsidRPr="00924880">
        <w:rPr>
          <w:rFonts w:ascii="Arial" w:hAnsi="Arial" w:cs="Arial"/>
          <w:caps/>
          <w:sz w:val="20"/>
          <w:szCs w:val="20"/>
        </w:rPr>
        <w:t xml:space="preserve"> – DOHODA o zásadách ochrany osobních údajů </w:t>
      </w:r>
    </w:p>
    <w:p w14:paraId="6096D9F6" w14:textId="77777777" w:rsidR="00EC3533" w:rsidRPr="00924880" w:rsidRDefault="00EC3533" w:rsidP="00EC3533">
      <w:pPr>
        <w:spacing w:after="0"/>
        <w:jc w:val="both"/>
        <w:rPr>
          <w:rFonts w:ascii="Arial" w:hAnsi="Arial" w:cs="Arial"/>
          <w:sz w:val="20"/>
          <w:szCs w:val="20"/>
        </w:rPr>
      </w:pPr>
    </w:p>
    <w:p w14:paraId="16349307" w14:textId="7D752ED6" w:rsidR="00EC3533" w:rsidRPr="00924880" w:rsidRDefault="00EC3533" w:rsidP="00EC3533">
      <w:pPr>
        <w:spacing w:after="0"/>
        <w:jc w:val="both"/>
        <w:rPr>
          <w:rFonts w:ascii="Arial" w:hAnsi="Arial" w:cs="Arial"/>
          <w:sz w:val="20"/>
          <w:szCs w:val="20"/>
        </w:rPr>
      </w:pPr>
      <w:r w:rsidRPr="00924880">
        <w:rPr>
          <w:rFonts w:ascii="Arial" w:hAnsi="Arial" w:cs="Arial"/>
          <w:sz w:val="20"/>
          <w:szCs w:val="20"/>
        </w:rPr>
        <w:t xml:space="preserve">V                </w:t>
      </w:r>
      <w:r w:rsidR="00CA45D5" w:rsidRPr="00924880">
        <w:rPr>
          <w:rFonts w:ascii="Arial" w:hAnsi="Arial" w:cs="Arial"/>
          <w:sz w:val="20"/>
          <w:szCs w:val="20"/>
        </w:rPr>
        <w:t xml:space="preserve">    </w:t>
      </w:r>
      <w:r w:rsidRPr="00924880">
        <w:rPr>
          <w:rFonts w:ascii="Arial" w:hAnsi="Arial" w:cs="Arial"/>
          <w:sz w:val="20"/>
          <w:szCs w:val="20"/>
        </w:rPr>
        <w:t xml:space="preserve">dne: </w:t>
      </w:r>
      <w:r w:rsidR="00A07CD2" w:rsidRPr="00924880">
        <w:rPr>
          <w:rFonts w:ascii="Arial" w:hAnsi="Arial" w:cs="Arial"/>
          <w:sz w:val="20"/>
          <w:szCs w:val="20"/>
        </w:rPr>
        <w:t xml:space="preserve">                                                            V </w:t>
      </w:r>
      <w:r w:rsidR="00CA45D5" w:rsidRPr="00924880">
        <w:rPr>
          <w:rFonts w:ascii="Arial" w:hAnsi="Arial" w:cs="Arial"/>
          <w:sz w:val="20"/>
          <w:szCs w:val="20"/>
        </w:rPr>
        <w:t xml:space="preserve">                               </w:t>
      </w:r>
      <w:r w:rsidR="00A07CD2" w:rsidRPr="00924880">
        <w:rPr>
          <w:rFonts w:ascii="Arial" w:hAnsi="Arial" w:cs="Arial"/>
          <w:sz w:val="20"/>
          <w:szCs w:val="20"/>
        </w:rPr>
        <w:t>dne: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3533" w:rsidRPr="00924880" w14:paraId="699084D0" w14:textId="77777777" w:rsidTr="00935663">
        <w:tc>
          <w:tcPr>
            <w:tcW w:w="4531" w:type="dxa"/>
          </w:tcPr>
          <w:p w14:paraId="79F93327" w14:textId="7AD7BEFC" w:rsidR="00EC3533" w:rsidRPr="00924880" w:rsidRDefault="00EC3533" w:rsidP="00920971">
            <w:pPr>
              <w:jc w:val="center"/>
              <w:rPr>
                <w:rFonts w:ascii="Arial" w:hAnsi="Arial" w:cs="Arial"/>
                <w:caps/>
                <w:sz w:val="20"/>
                <w:szCs w:val="20"/>
              </w:rPr>
            </w:pPr>
          </w:p>
          <w:p w14:paraId="41C6B106" w14:textId="12907ABD" w:rsidR="00DA712C" w:rsidRPr="00924880" w:rsidRDefault="00DA712C" w:rsidP="00920971">
            <w:pPr>
              <w:jc w:val="center"/>
              <w:rPr>
                <w:rFonts w:ascii="Arial" w:hAnsi="Arial" w:cs="Arial"/>
                <w:caps/>
                <w:sz w:val="20"/>
                <w:szCs w:val="20"/>
              </w:rPr>
            </w:pPr>
          </w:p>
          <w:p w14:paraId="4BC16506" w14:textId="554D7224" w:rsidR="007A08D1" w:rsidRPr="00924880" w:rsidRDefault="007A08D1" w:rsidP="00920971">
            <w:pPr>
              <w:jc w:val="center"/>
              <w:rPr>
                <w:rFonts w:ascii="Arial" w:hAnsi="Arial" w:cs="Arial"/>
                <w:caps/>
                <w:sz w:val="20"/>
                <w:szCs w:val="20"/>
              </w:rPr>
            </w:pPr>
          </w:p>
          <w:p w14:paraId="1720BC8D" w14:textId="0074E3A6" w:rsidR="007A08D1" w:rsidRDefault="007A08D1" w:rsidP="00920971">
            <w:pPr>
              <w:jc w:val="center"/>
              <w:rPr>
                <w:rFonts w:ascii="Arial" w:hAnsi="Arial" w:cs="Arial"/>
                <w:caps/>
                <w:sz w:val="20"/>
                <w:szCs w:val="20"/>
              </w:rPr>
            </w:pPr>
          </w:p>
          <w:p w14:paraId="1F4E0AEF" w14:textId="77777777" w:rsidR="00192019" w:rsidRPr="00924880" w:rsidRDefault="00192019" w:rsidP="00920971">
            <w:pPr>
              <w:jc w:val="center"/>
              <w:rPr>
                <w:rFonts w:ascii="Arial" w:hAnsi="Arial" w:cs="Arial"/>
                <w:caps/>
                <w:sz w:val="20"/>
                <w:szCs w:val="20"/>
              </w:rPr>
            </w:pPr>
          </w:p>
          <w:p w14:paraId="682C6789" w14:textId="77777777" w:rsidR="00EC3533" w:rsidRPr="00924880" w:rsidRDefault="00EC3533" w:rsidP="00920971">
            <w:pPr>
              <w:jc w:val="center"/>
              <w:rPr>
                <w:rFonts w:ascii="Arial" w:hAnsi="Arial" w:cs="Arial"/>
                <w:caps/>
                <w:sz w:val="20"/>
                <w:szCs w:val="20"/>
              </w:rPr>
            </w:pPr>
          </w:p>
          <w:p w14:paraId="59F0A78B" w14:textId="67585AD2" w:rsidR="00EC3533" w:rsidRPr="00924880" w:rsidRDefault="00EC3533" w:rsidP="00920971">
            <w:pPr>
              <w:jc w:val="center"/>
              <w:rPr>
                <w:rFonts w:ascii="Arial" w:hAnsi="Arial" w:cs="Arial"/>
                <w:caps/>
                <w:sz w:val="20"/>
                <w:szCs w:val="20"/>
              </w:rPr>
            </w:pPr>
            <w:r w:rsidRPr="00924880">
              <w:rPr>
                <w:rFonts w:ascii="Arial" w:hAnsi="Arial" w:cs="Arial"/>
                <w:caps/>
                <w:sz w:val="20"/>
                <w:szCs w:val="20"/>
              </w:rPr>
              <w:t>___________________________________</w:t>
            </w:r>
          </w:p>
          <w:p w14:paraId="00587690" w14:textId="4DAA456F" w:rsidR="00EC3533" w:rsidRPr="00924880" w:rsidRDefault="00EC3533" w:rsidP="00920971">
            <w:pPr>
              <w:jc w:val="center"/>
              <w:rPr>
                <w:rFonts w:ascii="Arial" w:hAnsi="Arial" w:cs="Arial"/>
                <w:caps/>
                <w:sz w:val="20"/>
                <w:szCs w:val="20"/>
              </w:rPr>
            </w:pPr>
            <w:r w:rsidRPr="00924880">
              <w:rPr>
                <w:rFonts w:ascii="Arial" w:hAnsi="Arial" w:cs="Arial"/>
                <w:sz w:val="20"/>
                <w:szCs w:val="20"/>
              </w:rPr>
              <w:t xml:space="preserve">za </w:t>
            </w:r>
            <w:r w:rsidR="00A255DF" w:rsidRPr="00924880">
              <w:rPr>
                <w:rFonts w:ascii="Arial" w:hAnsi="Arial" w:cs="Arial"/>
                <w:sz w:val="20"/>
                <w:szCs w:val="20"/>
              </w:rPr>
              <w:t>Pověřence</w:t>
            </w:r>
          </w:p>
        </w:tc>
        <w:tc>
          <w:tcPr>
            <w:tcW w:w="4531" w:type="dxa"/>
          </w:tcPr>
          <w:p w14:paraId="5D5A1493" w14:textId="77777777" w:rsidR="00DA712C" w:rsidRPr="00924880" w:rsidRDefault="00DA712C" w:rsidP="00920971">
            <w:pPr>
              <w:jc w:val="center"/>
              <w:rPr>
                <w:rFonts w:ascii="Arial" w:hAnsi="Arial" w:cs="Arial"/>
                <w:caps/>
                <w:sz w:val="20"/>
                <w:szCs w:val="20"/>
              </w:rPr>
            </w:pPr>
          </w:p>
          <w:p w14:paraId="299680C2" w14:textId="6AC21384" w:rsidR="00EC3533" w:rsidRPr="00924880" w:rsidRDefault="00EC3533" w:rsidP="00920971">
            <w:pPr>
              <w:jc w:val="center"/>
              <w:rPr>
                <w:rFonts w:ascii="Arial" w:hAnsi="Arial" w:cs="Arial"/>
                <w:caps/>
                <w:sz w:val="20"/>
                <w:szCs w:val="20"/>
              </w:rPr>
            </w:pPr>
          </w:p>
          <w:p w14:paraId="327392D5" w14:textId="16D4D417" w:rsidR="007A08D1" w:rsidRPr="00924880" w:rsidRDefault="007A08D1" w:rsidP="00920971">
            <w:pPr>
              <w:jc w:val="center"/>
              <w:rPr>
                <w:rFonts w:ascii="Arial" w:hAnsi="Arial" w:cs="Arial"/>
                <w:caps/>
                <w:sz w:val="20"/>
                <w:szCs w:val="20"/>
              </w:rPr>
            </w:pPr>
          </w:p>
          <w:p w14:paraId="7DD9409B" w14:textId="10062C13" w:rsidR="007A08D1" w:rsidRDefault="007A08D1" w:rsidP="00920971">
            <w:pPr>
              <w:jc w:val="center"/>
              <w:rPr>
                <w:rFonts w:ascii="Arial" w:hAnsi="Arial" w:cs="Arial"/>
                <w:caps/>
                <w:sz w:val="20"/>
                <w:szCs w:val="20"/>
              </w:rPr>
            </w:pPr>
          </w:p>
          <w:p w14:paraId="57D58B30" w14:textId="77777777" w:rsidR="00192019" w:rsidRPr="00924880" w:rsidRDefault="00192019" w:rsidP="00920971">
            <w:pPr>
              <w:jc w:val="center"/>
              <w:rPr>
                <w:rFonts w:ascii="Arial" w:hAnsi="Arial" w:cs="Arial"/>
                <w:caps/>
                <w:sz w:val="20"/>
                <w:szCs w:val="20"/>
              </w:rPr>
            </w:pPr>
          </w:p>
          <w:p w14:paraId="51DC53FF" w14:textId="77777777" w:rsidR="00DA712C" w:rsidRPr="00924880" w:rsidRDefault="00DA712C" w:rsidP="00920971">
            <w:pPr>
              <w:jc w:val="center"/>
              <w:rPr>
                <w:rFonts w:ascii="Arial" w:hAnsi="Arial" w:cs="Arial"/>
                <w:caps/>
                <w:sz w:val="20"/>
                <w:szCs w:val="20"/>
              </w:rPr>
            </w:pPr>
          </w:p>
          <w:p w14:paraId="03B1D570" w14:textId="32301D10" w:rsidR="00DA712C" w:rsidRPr="00924880" w:rsidRDefault="00EC3533" w:rsidP="00920971">
            <w:pPr>
              <w:jc w:val="center"/>
              <w:rPr>
                <w:rFonts w:ascii="Arial" w:hAnsi="Arial" w:cs="Arial"/>
                <w:caps/>
                <w:sz w:val="20"/>
                <w:szCs w:val="20"/>
              </w:rPr>
            </w:pPr>
            <w:r w:rsidRPr="00924880">
              <w:rPr>
                <w:rFonts w:ascii="Arial" w:hAnsi="Arial" w:cs="Arial"/>
                <w:caps/>
                <w:sz w:val="20"/>
                <w:szCs w:val="20"/>
              </w:rPr>
              <w:t>___________________________</w:t>
            </w:r>
            <w:r w:rsidR="00DA712C" w:rsidRPr="00924880">
              <w:rPr>
                <w:rFonts w:ascii="Arial" w:hAnsi="Arial" w:cs="Arial"/>
                <w:caps/>
                <w:sz w:val="20"/>
                <w:szCs w:val="20"/>
              </w:rPr>
              <w:t>_______</w:t>
            </w:r>
          </w:p>
          <w:p w14:paraId="36EC62AD" w14:textId="18369555" w:rsidR="00EC3533" w:rsidRPr="00924880" w:rsidRDefault="00EC3533" w:rsidP="00920971">
            <w:pPr>
              <w:jc w:val="center"/>
              <w:rPr>
                <w:rFonts w:ascii="Arial" w:hAnsi="Arial" w:cs="Arial"/>
                <w:sz w:val="20"/>
                <w:szCs w:val="20"/>
              </w:rPr>
            </w:pPr>
            <w:r w:rsidRPr="00924880">
              <w:rPr>
                <w:rFonts w:ascii="Arial" w:hAnsi="Arial" w:cs="Arial"/>
                <w:sz w:val="20"/>
                <w:szCs w:val="20"/>
              </w:rPr>
              <w:t>za Klienta</w:t>
            </w:r>
          </w:p>
          <w:p w14:paraId="404D53A8" w14:textId="77777777" w:rsidR="00DA712C" w:rsidRDefault="00DA712C" w:rsidP="00924880">
            <w:pPr>
              <w:jc w:val="center"/>
              <w:rPr>
                <w:rFonts w:ascii="Arial" w:hAnsi="Arial" w:cs="Arial"/>
                <w:sz w:val="20"/>
                <w:szCs w:val="20"/>
              </w:rPr>
            </w:pPr>
            <w:r w:rsidRPr="00924880">
              <w:rPr>
                <w:rFonts w:ascii="Arial" w:hAnsi="Arial" w:cs="Arial"/>
                <w:sz w:val="20"/>
                <w:szCs w:val="20"/>
              </w:rPr>
              <w:t>MUDr. Tomáš Hrubý</w:t>
            </w:r>
          </w:p>
          <w:p w14:paraId="1FCF2A25" w14:textId="4A5D4F31" w:rsidR="00924880" w:rsidRPr="00924880" w:rsidRDefault="00924880" w:rsidP="00924880">
            <w:pPr>
              <w:jc w:val="center"/>
              <w:rPr>
                <w:rFonts w:ascii="Arial" w:hAnsi="Arial" w:cs="Arial"/>
                <w:sz w:val="20"/>
                <w:szCs w:val="20"/>
              </w:rPr>
            </w:pPr>
            <w:r>
              <w:rPr>
                <w:rFonts w:ascii="Arial" w:hAnsi="Arial" w:cs="Arial"/>
                <w:sz w:val="20"/>
                <w:szCs w:val="20"/>
              </w:rPr>
              <w:t>generální ředitel</w:t>
            </w:r>
          </w:p>
        </w:tc>
      </w:tr>
    </w:tbl>
    <w:p w14:paraId="4277D108" w14:textId="77777777" w:rsidR="00924880" w:rsidRDefault="00924880" w:rsidP="00920971">
      <w:pPr>
        <w:ind w:left="502" w:hanging="360"/>
        <w:jc w:val="center"/>
        <w:rPr>
          <w:rFonts w:ascii="Arial" w:hAnsi="Arial" w:cs="Arial"/>
          <w:b/>
          <w:sz w:val="20"/>
          <w:szCs w:val="20"/>
        </w:rPr>
      </w:pPr>
    </w:p>
    <w:p w14:paraId="1997041F" w14:textId="77777777" w:rsidR="00924880" w:rsidRDefault="00924880" w:rsidP="00920971">
      <w:pPr>
        <w:ind w:left="502" w:hanging="360"/>
        <w:jc w:val="center"/>
        <w:rPr>
          <w:rFonts w:ascii="Arial" w:hAnsi="Arial" w:cs="Arial"/>
          <w:b/>
          <w:sz w:val="20"/>
          <w:szCs w:val="20"/>
        </w:rPr>
      </w:pPr>
    </w:p>
    <w:p w14:paraId="17370760" w14:textId="77777777" w:rsidR="00924880" w:rsidRDefault="00924880" w:rsidP="00920971">
      <w:pPr>
        <w:ind w:left="502" w:hanging="360"/>
        <w:jc w:val="center"/>
        <w:rPr>
          <w:rFonts w:ascii="Arial" w:hAnsi="Arial" w:cs="Arial"/>
          <w:b/>
          <w:sz w:val="20"/>
          <w:szCs w:val="20"/>
        </w:rPr>
      </w:pPr>
    </w:p>
    <w:p w14:paraId="0E0D5A6E" w14:textId="77777777" w:rsidR="00924880" w:rsidRDefault="00924880" w:rsidP="00920971">
      <w:pPr>
        <w:ind w:left="502" w:hanging="360"/>
        <w:jc w:val="center"/>
        <w:rPr>
          <w:rFonts w:ascii="Arial" w:hAnsi="Arial" w:cs="Arial"/>
          <w:b/>
          <w:sz w:val="20"/>
          <w:szCs w:val="20"/>
        </w:rPr>
      </w:pPr>
    </w:p>
    <w:p w14:paraId="5323BCEB" w14:textId="77777777" w:rsidR="00924880" w:rsidRDefault="00924880" w:rsidP="00920971">
      <w:pPr>
        <w:ind w:left="502" w:hanging="360"/>
        <w:jc w:val="center"/>
        <w:rPr>
          <w:rFonts w:ascii="Arial" w:hAnsi="Arial" w:cs="Arial"/>
          <w:b/>
          <w:sz w:val="20"/>
          <w:szCs w:val="20"/>
        </w:rPr>
      </w:pPr>
    </w:p>
    <w:p w14:paraId="0E69AA12" w14:textId="77777777" w:rsidR="00924880" w:rsidRDefault="00924880" w:rsidP="00920971">
      <w:pPr>
        <w:ind w:left="502" w:hanging="360"/>
        <w:jc w:val="center"/>
        <w:rPr>
          <w:rFonts w:ascii="Arial" w:hAnsi="Arial" w:cs="Arial"/>
          <w:b/>
          <w:sz w:val="20"/>
          <w:szCs w:val="20"/>
        </w:rPr>
      </w:pPr>
    </w:p>
    <w:p w14:paraId="6597ACB7" w14:textId="77777777" w:rsidR="00924880" w:rsidRDefault="00924880" w:rsidP="00920971">
      <w:pPr>
        <w:ind w:left="502" w:hanging="360"/>
        <w:jc w:val="center"/>
        <w:rPr>
          <w:rFonts w:ascii="Arial" w:hAnsi="Arial" w:cs="Arial"/>
          <w:b/>
          <w:sz w:val="20"/>
          <w:szCs w:val="20"/>
        </w:rPr>
      </w:pPr>
    </w:p>
    <w:p w14:paraId="05AC2FE7" w14:textId="77777777" w:rsidR="00924880" w:rsidRDefault="00924880" w:rsidP="00920971">
      <w:pPr>
        <w:ind w:left="502" w:hanging="360"/>
        <w:jc w:val="center"/>
        <w:rPr>
          <w:rFonts w:ascii="Arial" w:hAnsi="Arial" w:cs="Arial"/>
          <w:b/>
          <w:sz w:val="20"/>
          <w:szCs w:val="20"/>
        </w:rPr>
      </w:pPr>
    </w:p>
    <w:p w14:paraId="27558FEC" w14:textId="77777777" w:rsidR="00924880" w:rsidRDefault="00924880" w:rsidP="00920971">
      <w:pPr>
        <w:ind w:left="502" w:hanging="360"/>
        <w:jc w:val="center"/>
        <w:rPr>
          <w:rFonts w:ascii="Arial" w:hAnsi="Arial" w:cs="Arial"/>
          <w:b/>
          <w:sz w:val="20"/>
          <w:szCs w:val="20"/>
        </w:rPr>
      </w:pPr>
    </w:p>
    <w:p w14:paraId="5FC24FE5" w14:textId="77777777" w:rsidR="00924880" w:rsidRDefault="00924880" w:rsidP="00920971">
      <w:pPr>
        <w:ind w:left="502" w:hanging="360"/>
        <w:jc w:val="center"/>
        <w:rPr>
          <w:rFonts w:ascii="Arial" w:hAnsi="Arial" w:cs="Arial"/>
          <w:b/>
          <w:sz w:val="20"/>
          <w:szCs w:val="20"/>
        </w:rPr>
      </w:pPr>
    </w:p>
    <w:p w14:paraId="121677D4" w14:textId="77777777" w:rsidR="00924880" w:rsidRDefault="00924880" w:rsidP="00920971">
      <w:pPr>
        <w:ind w:left="502" w:hanging="360"/>
        <w:jc w:val="center"/>
        <w:rPr>
          <w:rFonts w:ascii="Arial" w:hAnsi="Arial" w:cs="Arial"/>
          <w:b/>
          <w:sz w:val="20"/>
          <w:szCs w:val="20"/>
        </w:rPr>
      </w:pPr>
    </w:p>
    <w:p w14:paraId="47CB24E7" w14:textId="5BEAAB9D" w:rsidR="00924880" w:rsidRDefault="00924880" w:rsidP="003476C3">
      <w:pPr>
        <w:rPr>
          <w:rFonts w:ascii="Arial" w:hAnsi="Arial" w:cs="Arial"/>
          <w:b/>
          <w:sz w:val="20"/>
          <w:szCs w:val="20"/>
        </w:rPr>
      </w:pPr>
    </w:p>
    <w:p w14:paraId="54C67E60" w14:textId="77777777" w:rsidR="003476C3" w:rsidRDefault="003476C3" w:rsidP="003476C3">
      <w:pPr>
        <w:rPr>
          <w:rFonts w:ascii="Arial" w:hAnsi="Arial" w:cs="Arial"/>
          <w:b/>
          <w:sz w:val="20"/>
          <w:szCs w:val="20"/>
        </w:rPr>
      </w:pPr>
    </w:p>
    <w:p w14:paraId="6433DE59" w14:textId="593DDF29" w:rsidR="00920971" w:rsidRPr="00924880" w:rsidRDefault="00920971" w:rsidP="00920971">
      <w:pPr>
        <w:ind w:left="502" w:hanging="360"/>
        <w:jc w:val="center"/>
        <w:rPr>
          <w:rFonts w:ascii="Arial" w:hAnsi="Arial" w:cs="Arial"/>
          <w:b/>
          <w:sz w:val="20"/>
          <w:szCs w:val="20"/>
        </w:rPr>
      </w:pPr>
      <w:r w:rsidRPr="00924880">
        <w:rPr>
          <w:rFonts w:ascii="Arial" w:hAnsi="Arial" w:cs="Arial"/>
          <w:b/>
          <w:sz w:val="20"/>
          <w:szCs w:val="20"/>
        </w:rPr>
        <w:lastRenderedPageBreak/>
        <w:t xml:space="preserve">Příloha </w:t>
      </w:r>
      <w:r w:rsidR="00E50AD1">
        <w:rPr>
          <w:rFonts w:ascii="Arial" w:hAnsi="Arial" w:cs="Arial"/>
          <w:b/>
          <w:sz w:val="20"/>
          <w:szCs w:val="20"/>
        </w:rPr>
        <w:t xml:space="preserve">smlouvy </w:t>
      </w:r>
      <w:r w:rsidRPr="00924880">
        <w:rPr>
          <w:rFonts w:ascii="Arial" w:hAnsi="Arial" w:cs="Arial"/>
          <w:b/>
          <w:sz w:val="20"/>
          <w:szCs w:val="20"/>
        </w:rPr>
        <w:t>č. 1</w:t>
      </w:r>
    </w:p>
    <w:p w14:paraId="13418BDD" w14:textId="77777777" w:rsidR="00E50AD1" w:rsidRDefault="00920971" w:rsidP="00E50AD1">
      <w:pPr>
        <w:ind w:left="502" w:hanging="360"/>
        <w:jc w:val="center"/>
        <w:rPr>
          <w:rFonts w:ascii="Arial" w:hAnsi="Arial" w:cs="Arial"/>
          <w:b/>
          <w:sz w:val="24"/>
          <w:szCs w:val="24"/>
        </w:rPr>
      </w:pPr>
      <w:r w:rsidRPr="00E50AD1">
        <w:rPr>
          <w:rFonts w:ascii="Arial" w:hAnsi="Arial" w:cs="Arial"/>
          <w:b/>
          <w:sz w:val="24"/>
          <w:szCs w:val="24"/>
        </w:rPr>
        <w:t xml:space="preserve">SPECIFIKACE ČINNOSTÍ Pověřence pro ochranu osobních údajů </w:t>
      </w:r>
    </w:p>
    <w:p w14:paraId="34E5E8AE" w14:textId="549F539B" w:rsidR="00920971" w:rsidRDefault="00920971" w:rsidP="00E50AD1">
      <w:pPr>
        <w:ind w:left="502" w:hanging="360"/>
        <w:jc w:val="center"/>
        <w:rPr>
          <w:rFonts w:ascii="Arial" w:hAnsi="Arial" w:cs="Arial"/>
          <w:b/>
          <w:sz w:val="24"/>
          <w:szCs w:val="24"/>
        </w:rPr>
      </w:pPr>
      <w:r w:rsidRPr="00E50AD1">
        <w:rPr>
          <w:rFonts w:ascii="Arial" w:hAnsi="Arial" w:cs="Arial"/>
          <w:b/>
          <w:sz w:val="24"/>
          <w:szCs w:val="24"/>
        </w:rPr>
        <w:t>(dále jen „Pověřenec“):</w:t>
      </w:r>
    </w:p>
    <w:p w14:paraId="7F575598" w14:textId="77777777" w:rsidR="00E50AD1" w:rsidRPr="00E50AD1" w:rsidRDefault="00E50AD1" w:rsidP="00E50AD1">
      <w:pPr>
        <w:ind w:left="502" w:hanging="360"/>
        <w:jc w:val="center"/>
        <w:rPr>
          <w:rFonts w:ascii="Arial" w:hAnsi="Arial" w:cs="Arial"/>
          <w:b/>
          <w:sz w:val="24"/>
          <w:szCs w:val="24"/>
        </w:rPr>
      </w:pPr>
    </w:p>
    <w:p w14:paraId="731C27B6" w14:textId="45BA7FBE" w:rsidR="00920971" w:rsidRPr="00924880" w:rsidRDefault="00920971" w:rsidP="00E50AD1">
      <w:pPr>
        <w:ind w:left="502" w:hanging="360"/>
        <w:jc w:val="both"/>
        <w:rPr>
          <w:rFonts w:ascii="Arial" w:hAnsi="Arial" w:cs="Arial"/>
          <w:sz w:val="20"/>
          <w:szCs w:val="20"/>
        </w:rPr>
      </w:pPr>
      <w:r w:rsidRPr="00924880">
        <w:rPr>
          <w:rFonts w:ascii="Arial" w:hAnsi="Arial" w:cs="Arial"/>
          <w:b/>
          <w:sz w:val="20"/>
          <w:szCs w:val="20"/>
        </w:rPr>
        <w:t xml:space="preserve">      Služby Pověřence budou poskytovány Krajské zdravotní a.s. a jejím odštěpným závodům, </w:t>
      </w:r>
      <w:r w:rsidRPr="00924880">
        <w:rPr>
          <w:rFonts w:ascii="Arial" w:hAnsi="Arial" w:cs="Arial"/>
          <w:sz w:val="20"/>
          <w:szCs w:val="20"/>
        </w:rPr>
        <w:t>dle zápisu v Obchodním rejstříku, a její dceřiné společnosti</w:t>
      </w:r>
      <w:r w:rsidRPr="00924880">
        <w:rPr>
          <w:rFonts w:ascii="Arial" w:hAnsi="Arial" w:cs="Arial"/>
          <w:b/>
          <w:sz w:val="20"/>
          <w:szCs w:val="20"/>
        </w:rPr>
        <w:t xml:space="preserve"> „KZ jednodenní chirurgie </w:t>
      </w:r>
      <w:r w:rsidRPr="00924880">
        <w:rPr>
          <w:rFonts w:ascii="Arial" w:hAnsi="Arial" w:cs="Arial"/>
          <w:b/>
          <w:sz w:val="20"/>
          <w:szCs w:val="20"/>
        </w:rPr>
        <w:br/>
        <w:t xml:space="preserve">a ambulance s.r.o.“ </w:t>
      </w:r>
      <w:r w:rsidRPr="00924880">
        <w:rPr>
          <w:rFonts w:ascii="Arial" w:hAnsi="Arial" w:cs="Arial"/>
          <w:sz w:val="20"/>
          <w:szCs w:val="20"/>
        </w:rPr>
        <w:t>(dále jen společně „</w:t>
      </w:r>
      <w:r w:rsidRPr="00924880">
        <w:rPr>
          <w:rFonts w:ascii="Arial" w:hAnsi="Arial" w:cs="Arial"/>
          <w:b/>
          <w:sz w:val="20"/>
          <w:szCs w:val="20"/>
        </w:rPr>
        <w:t>K</w:t>
      </w:r>
      <w:r w:rsidR="008C5D88">
        <w:rPr>
          <w:rFonts w:ascii="Arial" w:hAnsi="Arial" w:cs="Arial"/>
          <w:b/>
          <w:sz w:val="20"/>
          <w:szCs w:val="20"/>
        </w:rPr>
        <w:t>lient</w:t>
      </w:r>
      <w:r w:rsidRPr="00924880">
        <w:rPr>
          <w:rFonts w:ascii="Arial" w:hAnsi="Arial" w:cs="Arial"/>
          <w:sz w:val="20"/>
          <w:szCs w:val="20"/>
        </w:rPr>
        <w:t>“).</w:t>
      </w:r>
    </w:p>
    <w:p w14:paraId="32E22C8B" w14:textId="1EC38394"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bookmarkStart w:id="3" w:name="_Hlk205556088"/>
      <w:r w:rsidRPr="00924880">
        <w:rPr>
          <w:rFonts w:ascii="Arial" w:eastAsia="Times New Roman" w:hAnsi="Arial" w:cs="Arial"/>
          <w:sz w:val="20"/>
          <w:szCs w:val="20"/>
        </w:rPr>
        <w:t>Poskytování informací a poradenství zaměstnancům K</w:t>
      </w:r>
      <w:r w:rsidR="008C5D88">
        <w:rPr>
          <w:rFonts w:ascii="Arial" w:eastAsia="Times New Roman" w:hAnsi="Arial" w:cs="Arial"/>
          <w:sz w:val="20"/>
          <w:szCs w:val="20"/>
        </w:rPr>
        <w:t>lienta</w:t>
      </w:r>
      <w:r w:rsidRPr="00924880">
        <w:rPr>
          <w:rFonts w:ascii="Arial" w:eastAsia="Times New Roman" w:hAnsi="Arial" w:cs="Arial"/>
          <w:sz w:val="20"/>
          <w:szCs w:val="20"/>
        </w:rPr>
        <w:t>, kteří provádějí zpracování osobních údajů nebo přicházejí do kontaktu s osobními údaji, na něž dopadají povinnosti podle Nařízení a dalších obecně závazných právních předpisů v oblasti ochrany osobních údajů.</w:t>
      </w:r>
    </w:p>
    <w:p w14:paraId="29D3A8C3" w14:textId="77777777" w:rsidR="00920971" w:rsidRPr="00924880" w:rsidRDefault="00920971" w:rsidP="00E50AD1">
      <w:pPr>
        <w:spacing w:line="240" w:lineRule="auto"/>
        <w:contextualSpacing/>
        <w:jc w:val="both"/>
        <w:rPr>
          <w:rFonts w:ascii="Arial" w:eastAsia="Times New Roman" w:hAnsi="Arial" w:cs="Arial"/>
          <w:sz w:val="20"/>
          <w:szCs w:val="20"/>
        </w:rPr>
      </w:pPr>
    </w:p>
    <w:p w14:paraId="37FE19A1" w14:textId="4D9B794A"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Monitorování souladu systémů, procesů, nástrojů, koncepcí a strategií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s Nařízením, dalšími právními předpisy, metodikami, rozhodovací praxí a doporučeními vnitrostátních a evropských autorit v oblasti ochrany osobních údajů. </w:t>
      </w:r>
    </w:p>
    <w:p w14:paraId="2A2A18B2"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2C022B06"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 xml:space="preserve"> Upozorňování na rizika v oblasti zpracování osobních údajů. </w:t>
      </w:r>
    </w:p>
    <w:p w14:paraId="6A394E28" w14:textId="77777777" w:rsidR="00920971" w:rsidRPr="00924880" w:rsidRDefault="00920971" w:rsidP="00E50AD1">
      <w:pPr>
        <w:spacing w:line="240" w:lineRule="auto"/>
        <w:ind w:left="643"/>
        <w:contextualSpacing/>
        <w:jc w:val="both"/>
        <w:rPr>
          <w:rFonts w:ascii="Arial" w:eastAsia="Times New Roman" w:hAnsi="Arial" w:cs="Arial"/>
          <w:sz w:val="20"/>
          <w:szCs w:val="20"/>
        </w:rPr>
      </w:pPr>
    </w:p>
    <w:p w14:paraId="33785196" w14:textId="6088F262"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Zvyšování povědomí a odborné přípravy zaměstnanců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zapojených do operací zpracování osobních údajů tak, aby byli seznámeni s povinnostmi a požadavky plynoucími z právních předpisů upravujících ochranu osobních údajů, a to včetně provádění pravidelných školení.</w:t>
      </w:r>
    </w:p>
    <w:p w14:paraId="29DEC767" w14:textId="77777777" w:rsidR="00920971" w:rsidRPr="00924880" w:rsidRDefault="00920971" w:rsidP="00E50AD1">
      <w:pPr>
        <w:spacing w:line="240" w:lineRule="auto"/>
        <w:ind w:left="720"/>
        <w:contextualSpacing/>
        <w:jc w:val="both"/>
        <w:rPr>
          <w:rFonts w:ascii="Arial" w:eastAsia="Times New Roman" w:hAnsi="Arial" w:cs="Arial"/>
          <w:sz w:val="20"/>
          <w:szCs w:val="20"/>
        </w:rPr>
      </w:pPr>
    </w:p>
    <w:p w14:paraId="62948113" w14:textId="00C7860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Vedení evidence všech řešených případů a bezpečnostních incidentů, jakož i dalších důležitých skutečností potřebných pro účely ochrany osobních údajů, které byly Pověřenci předloženy ze strany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nebo subjektů údajů, </w:t>
      </w:r>
    </w:p>
    <w:p w14:paraId="76289AC1" w14:textId="5D2E327B"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 xml:space="preserve">Sjednocování praxe a metodické vedení garantů zpracování (zaměstnaných </w:t>
      </w:r>
      <w:r w:rsidR="008C5D88">
        <w:rPr>
          <w:rFonts w:ascii="Arial" w:eastAsia="Times New Roman" w:hAnsi="Arial" w:cs="Arial"/>
          <w:sz w:val="20"/>
          <w:szCs w:val="20"/>
        </w:rPr>
        <w:t>u</w:t>
      </w:r>
      <w:r w:rsidRPr="00924880">
        <w:rPr>
          <w:rFonts w:ascii="Arial" w:eastAsia="Times New Roman" w:hAnsi="Arial" w:cs="Arial"/>
          <w:sz w:val="20"/>
          <w:szCs w:val="20"/>
        </w:rPr>
        <w:t>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týkající se vedení registrů zpracování osobních údajů. </w:t>
      </w:r>
    </w:p>
    <w:p w14:paraId="0EC5CAB0"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54FD7D0E"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 xml:space="preserve">Komunikace se subjekty údajů, pokud se na Pověřence obrátí, a poskytování poradenství v souvislosti </w:t>
      </w:r>
      <w:r w:rsidRPr="00924880">
        <w:rPr>
          <w:rFonts w:ascii="Arial" w:eastAsia="Times New Roman" w:hAnsi="Arial" w:cs="Arial"/>
          <w:sz w:val="20"/>
          <w:szCs w:val="20"/>
        </w:rPr>
        <w:br/>
        <w:t>s vyřizováním uplatněných práv subjektů údajů.</w:t>
      </w:r>
    </w:p>
    <w:p w14:paraId="1BB367FE"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4CA92FF3"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 xml:space="preserve"> Provádění veškerých činností souvisejících s posouzením vlivu na ochranu osobních údajů.</w:t>
      </w:r>
    </w:p>
    <w:p w14:paraId="11A14B5B"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73D49FDF"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Provádění posuzování slučitelnosti účelů, má-li dojít ke zpracování osobních údajů za jiným účelem, než ke kterému byly osobní údaje původně shromážděny (další zpracování), a další zpracování není založeno na souhlasu subjektu údajů nebo na právu EU či členského státu.</w:t>
      </w:r>
    </w:p>
    <w:p w14:paraId="3F062898"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6A502F59"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Spolupráci při posuzování bezpečnostních incidentů a stanovení dalšího postupu při jejich řešení.</w:t>
      </w:r>
    </w:p>
    <w:p w14:paraId="21356B43"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19609B78" w14:textId="5053829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Pravidelná kontrola jednotlivých pracovišť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z pohledu dodržování příslušných právních předpisů upravujících ochranu osobních údajů, předkládání návrhů a opatření na odstranění zjištěných nedostatků.</w:t>
      </w:r>
    </w:p>
    <w:p w14:paraId="2A3911ED"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6A7187F0"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 xml:space="preserve">Informování o nových předpisech a změnách v oblasti ochrany osobních údajů. </w:t>
      </w:r>
    </w:p>
    <w:p w14:paraId="2078F009"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5A9D47AF" w14:textId="77777777"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Spolupráce s dozorovým úřadem a dalšími státními úřady. Působení jako kontaktní místo pro dozorový úřad v záležitostech týkajících se osobních údajů, včetně předchozí komunikace podle čl. 36 Nařízení.</w:t>
      </w:r>
    </w:p>
    <w:p w14:paraId="59A760EF" w14:textId="77777777" w:rsidR="00920971" w:rsidRPr="00924880" w:rsidRDefault="00920971" w:rsidP="00D25E6B">
      <w:pPr>
        <w:spacing w:line="240" w:lineRule="auto"/>
        <w:contextualSpacing/>
        <w:jc w:val="both"/>
        <w:rPr>
          <w:rFonts w:ascii="Arial" w:eastAsia="Times New Roman" w:hAnsi="Arial" w:cs="Arial"/>
          <w:sz w:val="20"/>
          <w:szCs w:val="20"/>
        </w:rPr>
      </w:pPr>
    </w:p>
    <w:p w14:paraId="053E9383" w14:textId="756F1744" w:rsidR="00920971" w:rsidRPr="00924880"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Posuzování organizačně technických opatření K</w:t>
      </w:r>
      <w:r w:rsidR="008C5D88">
        <w:rPr>
          <w:rFonts w:ascii="Arial" w:eastAsia="Times New Roman" w:hAnsi="Arial" w:cs="Arial"/>
          <w:sz w:val="20"/>
          <w:szCs w:val="20"/>
        </w:rPr>
        <w:t>lienta</w:t>
      </w:r>
      <w:r w:rsidRPr="00924880">
        <w:rPr>
          <w:rFonts w:ascii="Arial" w:eastAsia="Times New Roman" w:hAnsi="Arial" w:cs="Arial"/>
          <w:sz w:val="20"/>
          <w:szCs w:val="20"/>
        </w:rPr>
        <w:t xml:space="preserve"> a jejích smluvních partnerů.</w:t>
      </w:r>
    </w:p>
    <w:p w14:paraId="4CADB52C" w14:textId="77777777" w:rsidR="00920971" w:rsidRPr="00924880" w:rsidRDefault="00920971" w:rsidP="00E50AD1">
      <w:pPr>
        <w:spacing w:line="240" w:lineRule="auto"/>
        <w:ind w:left="502"/>
        <w:contextualSpacing/>
        <w:jc w:val="both"/>
        <w:rPr>
          <w:rFonts w:ascii="Arial" w:eastAsia="Times New Roman" w:hAnsi="Arial" w:cs="Arial"/>
          <w:sz w:val="20"/>
          <w:szCs w:val="20"/>
        </w:rPr>
      </w:pPr>
    </w:p>
    <w:p w14:paraId="41E2BC70" w14:textId="462F26BF" w:rsidR="00E50AD1" w:rsidRDefault="00920971" w:rsidP="00E50AD1">
      <w:pPr>
        <w:numPr>
          <w:ilvl w:val="0"/>
          <w:numId w:val="20"/>
        </w:numPr>
        <w:spacing w:after="0" w:line="240" w:lineRule="auto"/>
        <w:contextualSpacing/>
        <w:jc w:val="both"/>
        <w:rPr>
          <w:rFonts w:ascii="Arial" w:eastAsia="Times New Roman" w:hAnsi="Arial" w:cs="Arial"/>
          <w:sz w:val="20"/>
          <w:szCs w:val="20"/>
        </w:rPr>
      </w:pPr>
      <w:r w:rsidRPr="00924880">
        <w:rPr>
          <w:rFonts w:ascii="Arial" w:eastAsia="Times New Roman" w:hAnsi="Arial" w:cs="Arial"/>
          <w:sz w:val="20"/>
          <w:szCs w:val="20"/>
        </w:rPr>
        <w:t>K</w:t>
      </w:r>
      <w:r w:rsidR="008C5D88">
        <w:rPr>
          <w:rFonts w:ascii="Arial" w:eastAsia="Times New Roman" w:hAnsi="Arial" w:cs="Arial"/>
          <w:sz w:val="20"/>
          <w:szCs w:val="20"/>
        </w:rPr>
        <w:t>lient</w:t>
      </w:r>
      <w:r w:rsidRPr="00924880">
        <w:rPr>
          <w:rFonts w:ascii="Arial" w:eastAsia="Times New Roman" w:hAnsi="Arial" w:cs="Arial"/>
          <w:sz w:val="20"/>
          <w:szCs w:val="20"/>
        </w:rPr>
        <w:t xml:space="preserve"> může po Pověřenci požadovat i plnění dalších výše nevyjmenovaných činností v souvislosti s ochranou osobních údajů.</w:t>
      </w:r>
    </w:p>
    <w:p w14:paraId="5D70F62B" w14:textId="77777777" w:rsidR="008C5D88" w:rsidRDefault="008C5D88" w:rsidP="00655419">
      <w:pPr>
        <w:spacing w:after="0" w:line="240" w:lineRule="auto"/>
        <w:ind w:left="720"/>
        <w:contextualSpacing/>
        <w:jc w:val="both"/>
        <w:rPr>
          <w:rFonts w:ascii="Arial" w:eastAsia="Times New Roman" w:hAnsi="Arial" w:cs="Arial"/>
          <w:sz w:val="20"/>
          <w:szCs w:val="20"/>
        </w:rPr>
      </w:pPr>
    </w:p>
    <w:p w14:paraId="61A849A1" w14:textId="19EE57A3" w:rsidR="00920971" w:rsidRDefault="00920971" w:rsidP="00E50AD1">
      <w:pPr>
        <w:spacing w:after="0" w:line="240" w:lineRule="auto"/>
        <w:ind w:left="720"/>
        <w:contextualSpacing/>
        <w:jc w:val="both"/>
        <w:rPr>
          <w:rFonts w:ascii="Arial" w:eastAsia="Times New Roman" w:hAnsi="Arial" w:cs="Arial"/>
          <w:sz w:val="20"/>
          <w:szCs w:val="20"/>
        </w:rPr>
      </w:pPr>
      <w:r w:rsidRPr="00E50AD1">
        <w:rPr>
          <w:rFonts w:ascii="Arial" w:hAnsi="Arial" w:cs="Arial"/>
          <w:b/>
          <w:sz w:val="20"/>
          <w:szCs w:val="20"/>
        </w:rPr>
        <w:lastRenderedPageBreak/>
        <w:t xml:space="preserve">Pověřenec informuje </w:t>
      </w:r>
      <w:r w:rsidR="008C5D88">
        <w:rPr>
          <w:rFonts w:ascii="Arial" w:hAnsi="Arial" w:cs="Arial"/>
          <w:b/>
          <w:sz w:val="20"/>
          <w:szCs w:val="20"/>
        </w:rPr>
        <w:t>Klienta</w:t>
      </w:r>
      <w:r w:rsidRPr="00E50AD1">
        <w:rPr>
          <w:rFonts w:ascii="Arial" w:hAnsi="Arial" w:cs="Arial"/>
          <w:b/>
          <w:sz w:val="20"/>
          <w:szCs w:val="20"/>
        </w:rPr>
        <w:t xml:space="preserve"> o své činnosti, a to:</w:t>
      </w:r>
    </w:p>
    <w:p w14:paraId="41E58B2C" w14:textId="77777777" w:rsidR="00E50AD1" w:rsidRPr="00E50AD1" w:rsidRDefault="00E50AD1" w:rsidP="00E50AD1">
      <w:pPr>
        <w:spacing w:after="0" w:line="240" w:lineRule="auto"/>
        <w:ind w:left="720"/>
        <w:contextualSpacing/>
        <w:jc w:val="both"/>
        <w:rPr>
          <w:rFonts w:ascii="Arial" w:eastAsia="Times New Roman" w:hAnsi="Arial" w:cs="Arial"/>
          <w:sz w:val="20"/>
          <w:szCs w:val="20"/>
        </w:rPr>
      </w:pPr>
    </w:p>
    <w:p w14:paraId="101D815B" w14:textId="77777777" w:rsidR="00920971" w:rsidRPr="00924880" w:rsidRDefault="00920971" w:rsidP="00E50AD1">
      <w:pPr>
        <w:numPr>
          <w:ilvl w:val="1"/>
          <w:numId w:val="21"/>
        </w:numPr>
        <w:spacing w:before="60" w:after="0" w:line="240" w:lineRule="auto"/>
        <w:jc w:val="both"/>
        <w:rPr>
          <w:rFonts w:ascii="Arial" w:eastAsia="Times New Roman" w:hAnsi="Arial" w:cs="Arial"/>
          <w:sz w:val="20"/>
          <w:szCs w:val="20"/>
        </w:rPr>
      </w:pPr>
      <w:r w:rsidRPr="00924880">
        <w:rPr>
          <w:rFonts w:ascii="Arial" w:eastAsia="Times New Roman" w:hAnsi="Arial" w:cs="Arial"/>
          <w:sz w:val="20"/>
          <w:szCs w:val="20"/>
        </w:rPr>
        <w:t>Průběžně ve formě, která je vhodná pro konkrétní situaci, např. o výsledcích provedených auditů, potřebných opatřeních anebo věcech systémového charakteru.</w:t>
      </w:r>
    </w:p>
    <w:p w14:paraId="56F827B2" w14:textId="77777777" w:rsidR="00920971" w:rsidRPr="00924880" w:rsidRDefault="00920971" w:rsidP="00E50AD1">
      <w:pPr>
        <w:numPr>
          <w:ilvl w:val="1"/>
          <w:numId w:val="21"/>
        </w:numPr>
        <w:spacing w:before="60" w:after="0" w:line="240" w:lineRule="auto"/>
        <w:jc w:val="both"/>
        <w:rPr>
          <w:rFonts w:ascii="Arial" w:eastAsia="Times New Roman" w:hAnsi="Arial" w:cs="Arial"/>
          <w:sz w:val="20"/>
          <w:szCs w:val="20"/>
        </w:rPr>
      </w:pPr>
      <w:r w:rsidRPr="00924880">
        <w:rPr>
          <w:rFonts w:ascii="Arial" w:eastAsia="Times New Roman" w:hAnsi="Arial" w:cs="Arial"/>
          <w:sz w:val="20"/>
          <w:szCs w:val="20"/>
        </w:rPr>
        <w:t>Písemně vždy, když dojde k ohrožení zabezpečení osobních údajů nebo jiné podstatné skutečnosti v oblasti ochrany a zpracování osobních údajů.</w:t>
      </w:r>
    </w:p>
    <w:p w14:paraId="0917B4E1" w14:textId="77777777" w:rsidR="00920971" w:rsidRPr="00924880" w:rsidRDefault="00920971" w:rsidP="00E50AD1">
      <w:pPr>
        <w:numPr>
          <w:ilvl w:val="1"/>
          <w:numId w:val="21"/>
        </w:numPr>
        <w:spacing w:before="60" w:after="0" w:line="240" w:lineRule="auto"/>
        <w:jc w:val="both"/>
        <w:rPr>
          <w:rFonts w:ascii="Arial" w:eastAsia="Times New Roman" w:hAnsi="Arial" w:cs="Arial"/>
          <w:sz w:val="20"/>
          <w:szCs w:val="20"/>
        </w:rPr>
      </w:pPr>
      <w:r w:rsidRPr="00924880">
        <w:rPr>
          <w:rFonts w:ascii="Arial" w:eastAsia="Times New Roman" w:hAnsi="Arial" w:cs="Arial"/>
          <w:sz w:val="20"/>
          <w:szCs w:val="20"/>
        </w:rPr>
        <w:t xml:space="preserve">Pravidelně dvakrát ročně, vždy k 30. </w:t>
      </w:r>
      <w:smartTag w:uri="urn:schemas-microsoft-com:office:smarttags" w:element="metricconverter">
        <w:smartTagPr>
          <w:attr w:name="ProductID" w:val="6. a"/>
        </w:smartTagPr>
        <w:r w:rsidRPr="00924880">
          <w:rPr>
            <w:rFonts w:ascii="Arial" w:eastAsia="Times New Roman" w:hAnsi="Arial" w:cs="Arial"/>
            <w:sz w:val="20"/>
            <w:szCs w:val="20"/>
          </w:rPr>
          <w:t>6. a</w:t>
        </w:r>
      </w:smartTag>
      <w:r w:rsidRPr="00924880">
        <w:rPr>
          <w:rFonts w:ascii="Arial" w:eastAsia="Times New Roman" w:hAnsi="Arial" w:cs="Arial"/>
          <w:sz w:val="20"/>
          <w:szCs w:val="20"/>
        </w:rPr>
        <w:t xml:space="preserve"> 31. 12., ve formě písemné zprávy o své činnosti adresované generálnímu řediteli – uvedená zpráva musí obsahovat i nejvýznamnější nedostatky v oblasti ochrany osobních údajů.</w:t>
      </w:r>
    </w:p>
    <w:p w14:paraId="6D82CDB7" w14:textId="370219F5" w:rsidR="00920971" w:rsidRPr="00924880" w:rsidRDefault="00920971" w:rsidP="00920971">
      <w:pPr>
        <w:pStyle w:val="Odstavecseseznamem"/>
        <w:ind w:left="643"/>
        <w:contextualSpacing w:val="0"/>
        <w:jc w:val="both"/>
        <w:rPr>
          <w:rFonts w:ascii="Arial" w:hAnsi="Arial" w:cs="Arial"/>
          <w:sz w:val="20"/>
          <w:szCs w:val="20"/>
        </w:rPr>
      </w:pPr>
    </w:p>
    <w:p w14:paraId="66AA8F5D" w14:textId="1CAD3BFE" w:rsidR="00924880" w:rsidRPr="00924880" w:rsidRDefault="00924880" w:rsidP="00920971">
      <w:pPr>
        <w:pStyle w:val="Odstavecseseznamem"/>
        <w:ind w:left="643"/>
        <w:contextualSpacing w:val="0"/>
        <w:jc w:val="both"/>
        <w:rPr>
          <w:rFonts w:ascii="Arial" w:hAnsi="Arial" w:cs="Arial"/>
          <w:sz w:val="20"/>
          <w:szCs w:val="20"/>
        </w:rPr>
      </w:pPr>
    </w:p>
    <w:p w14:paraId="3CE33958" w14:textId="7CBECB44" w:rsidR="00924880" w:rsidRPr="00924880" w:rsidRDefault="00924880" w:rsidP="00920971">
      <w:pPr>
        <w:pStyle w:val="Odstavecseseznamem"/>
        <w:ind w:left="643"/>
        <w:contextualSpacing w:val="0"/>
        <w:jc w:val="both"/>
        <w:rPr>
          <w:rFonts w:ascii="Arial" w:hAnsi="Arial" w:cs="Arial"/>
          <w:sz w:val="20"/>
          <w:szCs w:val="20"/>
        </w:rPr>
      </w:pPr>
    </w:p>
    <w:p w14:paraId="3E88E5CA" w14:textId="6940DFC1" w:rsidR="00924880" w:rsidRPr="00924880" w:rsidRDefault="00924880" w:rsidP="00920971">
      <w:pPr>
        <w:pStyle w:val="Odstavecseseznamem"/>
        <w:ind w:left="643"/>
        <w:contextualSpacing w:val="0"/>
        <w:jc w:val="both"/>
        <w:rPr>
          <w:rFonts w:ascii="Arial" w:hAnsi="Arial" w:cs="Arial"/>
          <w:sz w:val="20"/>
          <w:szCs w:val="20"/>
        </w:rPr>
      </w:pPr>
    </w:p>
    <w:p w14:paraId="78D4F049" w14:textId="43F322B0" w:rsidR="00924880" w:rsidRPr="00924880" w:rsidRDefault="00924880" w:rsidP="00920971">
      <w:pPr>
        <w:pStyle w:val="Odstavecseseznamem"/>
        <w:ind w:left="643"/>
        <w:contextualSpacing w:val="0"/>
        <w:jc w:val="both"/>
        <w:rPr>
          <w:rFonts w:ascii="Arial" w:hAnsi="Arial" w:cs="Arial"/>
          <w:sz w:val="20"/>
          <w:szCs w:val="20"/>
        </w:rPr>
      </w:pPr>
    </w:p>
    <w:p w14:paraId="6186A083" w14:textId="32F3D8F5" w:rsidR="00924880" w:rsidRPr="00924880" w:rsidRDefault="00924880" w:rsidP="00920971">
      <w:pPr>
        <w:pStyle w:val="Odstavecseseznamem"/>
        <w:ind w:left="643"/>
        <w:contextualSpacing w:val="0"/>
        <w:jc w:val="both"/>
        <w:rPr>
          <w:rFonts w:ascii="Arial" w:hAnsi="Arial" w:cs="Arial"/>
          <w:sz w:val="20"/>
          <w:szCs w:val="20"/>
        </w:rPr>
      </w:pPr>
    </w:p>
    <w:p w14:paraId="4FD709E4" w14:textId="7C7D8AA7" w:rsidR="00924880" w:rsidRPr="00924880" w:rsidRDefault="00924880" w:rsidP="00920971">
      <w:pPr>
        <w:pStyle w:val="Odstavecseseznamem"/>
        <w:ind w:left="643"/>
        <w:contextualSpacing w:val="0"/>
        <w:jc w:val="both"/>
        <w:rPr>
          <w:rFonts w:ascii="Arial" w:hAnsi="Arial" w:cs="Arial"/>
          <w:sz w:val="20"/>
          <w:szCs w:val="20"/>
        </w:rPr>
      </w:pPr>
    </w:p>
    <w:p w14:paraId="773D3634" w14:textId="4F734DD0" w:rsidR="00924880" w:rsidRPr="00924880" w:rsidRDefault="00924880" w:rsidP="00920971">
      <w:pPr>
        <w:pStyle w:val="Odstavecseseznamem"/>
        <w:ind w:left="643"/>
        <w:contextualSpacing w:val="0"/>
        <w:jc w:val="both"/>
        <w:rPr>
          <w:rFonts w:ascii="Arial" w:hAnsi="Arial" w:cs="Arial"/>
          <w:sz w:val="20"/>
          <w:szCs w:val="20"/>
        </w:rPr>
      </w:pPr>
    </w:p>
    <w:p w14:paraId="157CF689" w14:textId="10F6C653" w:rsidR="00924880" w:rsidRPr="00924880" w:rsidRDefault="00924880" w:rsidP="00920971">
      <w:pPr>
        <w:pStyle w:val="Odstavecseseznamem"/>
        <w:ind w:left="643"/>
        <w:contextualSpacing w:val="0"/>
        <w:jc w:val="both"/>
        <w:rPr>
          <w:rFonts w:ascii="Arial" w:hAnsi="Arial" w:cs="Arial"/>
          <w:sz w:val="20"/>
          <w:szCs w:val="20"/>
        </w:rPr>
      </w:pPr>
    </w:p>
    <w:p w14:paraId="66231C0B" w14:textId="18C4E7EF" w:rsidR="00924880" w:rsidRPr="00924880" w:rsidRDefault="00924880" w:rsidP="00920971">
      <w:pPr>
        <w:pStyle w:val="Odstavecseseznamem"/>
        <w:ind w:left="643"/>
        <w:contextualSpacing w:val="0"/>
        <w:jc w:val="both"/>
        <w:rPr>
          <w:rFonts w:ascii="Arial" w:hAnsi="Arial" w:cs="Arial"/>
          <w:sz w:val="20"/>
          <w:szCs w:val="20"/>
        </w:rPr>
      </w:pPr>
    </w:p>
    <w:p w14:paraId="55026A6E" w14:textId="684432EC" w:rsidR="00924880" w:rsidRPr="00924880" w:rsidRDefault="00924880" w:rsidP="00920971">
      <w:pPr>
        <w:pStyle w:val="Odstavecseseznamem"/>
        <w:ind w:left="643"/>
        <w:contextualSpacing w:val="0"/>
        <w:jc w:val="both"/>
        <w:rPr>
          <w:rFonts w:ascii="Arial" w:hAnsi="Arial" w:cs="Arial"/>
          <w:sz w:val="20"/>
          <w:szCs w:val="20"/>
        </w:rPr>
      </w:pPr>
    </w:p>
    <w:p w14:paraId="1B6278A7" w14:textId="034D79ED" w:rsidR="00924880" w:rsidRPr="00924880" w:rsidRDefault="00924880" w:rsidP="00920971">
      <w:pPr>
        <w:pStyle w:val="Odstavecseseznamem"/>
        <w:ind w:left="643"/>
        <w:contextualSpacing w:val="0"/>
        <w:jc w:val="both"/>
        <w:rPr>
          <w:rFonts w:ascii="Arial" w:hAnsi="Arial" w:cs="Arial"/>
          <w:sz w:val="20"/>
          <w:szCs w:val="20"/>
        </w:rPr>
      </w:pPr>
    </w:p>
    <w:p w14:paraId="4E4B3A5C" w14:textId="1BED1014" w:rsidR="00924880" w:rsidRPr="00924880" w:rsidRDefault="00924880" w:rsidP="00920971">
      <w:pPr>
        <w:pStyle w:val="Odstavecseseznamem"/>
        <w:ind w:left="643"/>
        <w:contextualSpacing w:val="0"/>
        <w:jc w:val="both"/>
        <w:rPr>
          <w:rFonts w:ascii="Arial" w:hAnsi="Arial" w:cs="Arial"/>
          <w:sz w:val="20"/>
          <w:szCs w:val="20"/>
        </w:rPr>
      </w:pPr>
    </w:p>
    <w:p w14:paraId="708EA009" w14:textId="13459877" w:rsidR="00924880" w:rsidRPr="00924880" w:rsidRDefault="00924880" w:rsidP="00920971">
      <w:pPr>
        <w:pStyle w:val="Odstavecseseznamem"/>
        <w:ind w:left="643"/>
        <w:contextualSpacing w:val="0"/>
        <w:jc w:val="both"/>
        <w:rPr>
          <w:rFonts w:ascii="Arial" w:hAnsi="Arial" w:cs="Arial"/>
          <w:sz w:val="20"/>
          <w:szCs w:val="20"/>
        </w:rPr>
      </w:pPr>
    </w:p>
    <w:p w14:paraId="6FF6D8FB" w14:textId="4A56A8A6" w:rsidR="00924880" w:rsidRPr="00924880" w:rsidRDefault="00924880" w:rsidP="00920971">
      <w:pPr>
        <w:pStyle w:val="Odstavecseseznamem"/>
        <w:ind w:left="643"/>
        <w:contextualSpacing w:val="0"/>
        <w:jc w:val="both"/>
        <w:rPr>
          <w:rFonts w:ascii="Arial" w:hAnsi="Arial" w:cs="Arial"/>
          <w:sz w:val="20"/>
          <w:szCs w:val="20"/>
        </w:rPr>
      </w:pPr>
    </w:p>
    <w:p w14:paraId="7990BCAC" w14:textId="1D6CEF65" w:rsidR="00924880" w:rsidRPr="00924880" w:rsidRDefault="00924880" w:rsidP="00920971">
      <w:pPr>
        <w:pStyle w:val="Odstavecseseznamem"/>
        <w:ind w:left="643"/>
        <w:contextualSpacing w:val="0"/>
        <w:jc w:val="both"/>
        <w:rPr>
          <w:rFonts w:ascii="Arial" w:hAnsi="Arial" w:cs="Arial"/>
          <w:sz w:val="20"/>
          <w:szCs w:val="20"/>
        </w:rPr>
      </w:pPr>
    </w:p>
    <w:p w14:paraId="7728B1DB" w14:textId="5F2D38C7" w:rsidR="00924880" w:rsidRPr="00924880" w:rsidRDefault="00924880" w:rsidP="00920971">
      <w:pPr>
        <w:pStyle w:val="Odstavecseseznamem"/>
        <w:ind w:left="643"/>
        <w:contextualSpacing w:val="0"/>
        <w:jc w:val="both"/>
        <w:rPr>
          <w:rFonts w:ascii="Arial" w:hAnsi="Arial" w:cs="Arial"/>
          <w:sz w:val="20"/>
          <w:szCs w:val="20"/>
        </w:rPr>
      </w:pPr>
    </w:p>
    <w:p w14:paraId="64E80255" w14:textId="42CE5B66" w:rsidR="00924880" w:rsidRPr="00924880" w:rsidRDefault="00924880" w:rsidP="00920971">
      <w:pPr>
        <w:pStyle w:val="Odstavecseseznamem"/>
        <w:ind w:left="643"/>
        <w:contextualSpacing w:val="0"/>
        <w:jc w:val="both"/>
        <w:rPr>
          <w:rFonts w:ascii="Arial" w:hAnsi="Arial" w:cs="Arial"/>
          <w:sz w:val="20"/>
          <w:szCs w:val="20"/>
        </w:rPr>
      </w:pPr>
    </w:p>
    <w:p w14:paraId="01952B9B" w14:textId="33C6D781" w:rsidR="00924880" w:rsidRPr="00924880" w:rsidRDefault="00924880" w:rsidP="00920971">
      <w:pPr>
        <w:pStyle w:val="Odstavecseseznamem"/>
        <w:ind w:left="643"/>
        <w:contextualSpacing w:val="0"/>
        <w:jc w:val="both"/>
        <w:rPr>
          <w:rFonts w:ascii="Arial" w:hAnsi="Arial" w:cs="Arial"/>
          <w:sz w:val="20"/>
          <w:szCs w:val="20"/>
        </w:rPr>
      </w:pPr>
    </w:p>
    <w:p w14:paraId="6E464EDF" w14:textId="7A11C9F9" w:rsidR="00924880" w:rsidRPr="00924880" w:rsidRDefault="00924880" w:rsidP="00920971">
      <w:pPr>
        <w:pStyle w:val="Odstavecseseznamem"/>
        <w:ind w:left="643"/>
        <w:contextualSpacing w:val="0"/>
        <w:jc w:val="both"/>
        <w:rPr>
          <w:rFonts w:ascii="Arial" w:hAnsi="Arial" w:cs="Arial"/>
          <w:sz w:val="20"/>
          <w:szCs w:val="20"/>
        </w:rPr>
      </w:pPr>
    </w:p>
    <w:p w14:paraId="177E5D01" w14:textId="36590DAA" w:rsidR="00924880" w:rsidRPr="00924880" w:rsidRDefault="00924880" w:rsidP="00920971">
      <w:pPr>
        <w:pStyle w:val="Odstavecseseznamem"/>
        <w:ind w:left="643"/>
        <w:contextualSpacing w:val="0"/>
        <w:jc w:val="both"/>
        <w:rPr>
          <w:rFonts w:ascii="Arial" w:hAnsi="Arial" w:cs="Arial"/>
          <w:sz w:val="20"/>
          <w:szCs w:val="20"/>
        </w:rPr>
      </w:pPr>
    </w:p>
    <w:p w14:paraId="116DFF1D" w14:textId="639D9E17" w:rsidR="00924880" w:rsidRPr="00924880" w:rsidRDefault="00924880" w:rsidP="00920971">
      <w:pPr>
        <w:pStyle w:val="Odstavecseseznamem"/>
        <w:ind w:left="643"/>
        <w:contextualSpacing w:val="0"/>
        <w:jc w:val="both"/>
        <w:rPr>
          <w:rFonts w:ascii="Arial" w:hAnsi="Arial" w:cs="Arial"/>
          <w:sz w:val="20"/>
          <w:szCs w:val="20"/>
        </w:rPr>
      </w:pPr>
    </w:p>
    <w:p w14:paraId="30C6B831" w14:textId="4454D6CC" w:rsidR="00924880" w:rsidRPr="00924880" w:rsidRDefault="00924880" w:rsidP="00920971">
      <w:pPr>
        <w:pStyle w:val="Odstavecseseznamem"/>
        <w:ind w:left="643"/>
        <w:contextualSpacing w:val="0"/>
        <w:jc w:val="both"/>
        <w:rPr>
          <w:rFonts w:ascii="Arial" w:hAnsi="Arial" w:cs="Arial"/>
          <w:sz w:val="20"/>
          <w:szCs w:val="20"/>
        </w:rPr>
      </w:pPr>
    </w:p>
    <w:p w14:paraId="05C1350B" w14:textId="3B20435B" w:rsidR="00924880" w:rsidRPr="00924880" w:rsidRDefault="00924880" w:rsidP="00920971">
      <w:pPr>
        <w:pStyle w:val="Odstavecseseznamem"/>
        <w:ind w:left="643"/>
        <w:contextualSpacing w:val="0"/>
        <w:jc w:val="both"/>
        <w:rPr>
          <w:rFonts w:ascii="Arial" w:hAnsi="Arial" w:cs="Arial"/>
          <w:sz w:val="20"/>
          <w:szCs w:val="20"/>
        </w:rPr>
      </w:pPr>
    </w:p>
    <w:p w14:paraId="5FC4D5B2" w14:textId="384A93F6" w:rsidR="00924880" w:rsidRPr="00924880" w:rsidRDefault="00924880" w:rsidP="00920971">
      <w:pPr>
        <w:pStyle w:val="Odstavecseseznamem"/>
        <w:ind w:left="643"/>
        <w:contextualSpacing w:val="0"/>
        <w:jc w:val="both"/>
        <w:rPr>
          <w:rFonts w:ascii="Arial" w:hAnsi="Arial" w:cs="Arial"/>
          <w:sz w:val="20"/>
          <w:szCs w:val="20"/>
        </w:rPr>
      </w:pPr>
    </w:p>
    <w:p w14:paraId="220C5ECB" w14:textId="26E10F5F" w:rsidR="00924880" w:rsidRPr="00D25E6B" w:rsidRDefault="00924880" w:rsidP="00D25E6B">
      <w:pPr>
        <w:jc w:val="both"/>
        <w:rPr>
          <w:rFonts w:ascii="Arial" w:hAnsi="Arial" w:cs="Arial"/>
          <w:sz w:val="20"/>
          <w:szCs w:val="20"/>
        </w:rPr>
      </w:pPr>
    </w:p>
    <w:p w14:paraId="23176F94" w14:textId="5DEB08A2" w:rsidR="00924880" w:rsidRDefault="00924880" w:rsidP="00920971">
      <w:pPr>
        <w:pStyle w:val="Odstavecseseznamem"/>
        <w:ind w:left="643"/>
        <w:contextualSpacing w:val="0"/>
        <w:jc w:val="both"/>
        <w:rPr>
          <w:rFonts w:ascii="Arial" w:hAnsi="Arial" w:cs="Arial"/>
          <w:sz w:val="20"/>
          <w:szCs w:val="20"/>
        </w:rPr>
      </w:pPr>
    </w:p>
    <w:p w14:paraId="1CB70DF0" w14:textId="359E76EC" w:rsidR="003476C3" w:rsidRDefault="003476C3" w:rsidP="00920971">
      <w:pPr>
        <w:pStyle w:val="Odstavecseseznamem"/>
        <w:ind w:left="643"/>
        <w:contextualSpacing w:val="0"/>
        <w:jc w:val="both"/>
        <w:rPr>
          <w:rFonts w:ascii="Arial" w:hAnsi="Arial" w:cs="Arial"/>
          <w:sz w:val="20"/>
          <w:szCs w:val="20"/>
        </w:rPr>
      </w:pPr>
    </w:p>
    <w:p w14:paraId="1B450132" w14:textId="77777777" w:rsidR="003476C3" w:rsidRPr="00924880" w:rsidRDefault="003476C3" w:rsidP="00920971">
      <w:pPr>
        <w:pStyle w:val="Odstavecseseznamem"/>
        <w:ind w:left="643"/>
        <w:contextualSpacing w:val="0"/>
        <w:jc w:val="both"/>
        <w:rPr>
          <w:rFonts w:ascii="Arial" w:hAnsi="Arial" w:cs="Arial"/>
          <w:sz w:val="20"/>
          <w:szCs w:val="20"/>
        </w:rPr>
      </w:pPr>
    </w:p>
    <w:p w14:paraId="2B95050D" w14:textId="139AEB7C" w:rsidR="00E50AD1" w:rsidRPr="00E50AD1" w:rsidRDefault="00E50AD1" w:rsidP="00E50AD1">
      <w:pPr>
        <w:ind w:left="502" w:hanging="360"/>
        <w:jc w:val="center"/>
        <w:rPr>
          <w:rFonts w:ascii="Arial" w:hAnsi="Arial" w:cs="Arial"/>
          <w:b/>
          <w:sz w:val="20"/>
          <w:szCs w:val="20"/>
        </w:rPr>
      </w:pPr>
      <w:r w:rsidRPr="00E50AD1">
        <w:rPr>
          <w:rFonts w:ascii="Arial" w:hAnsi="Arial" w:cs="Arial"/>
          <w:b/>
          <w:sz w:val="20"/>
          <w:szCs w:val="20"/>
        </w:rPr>
        <w:lastRenderedPageBreak/>
        <w:t>Příloha smlouvy č. 2</w:t>
      </w:r>
    </w:p>
    <w:p w14:paraId="3948B563" w14:textId="3F6A88DC" w:rsidR="00E50AD1" w:rsidRPr="00E50AD1" w:rsidRDefault="00E50AD1" w:rsidP="00E50AD1">
      <w:pPr>
        <w:ind w:left="502" w:hanging="360"/>
        <w:jc w:val="center"/>
        <w:rPr>
          <w:rFonts w:ascii="Arial" w:hAnsi="Arial" w:cs="Arial"/>
          <w:b/>
          <w:sz w:val="24"/>
          <w:szCs w:val="24"/>
        </w:rPr>
      </w:pPr>
      <w:r w:rsidRPr="00E50AD1">
        <w:rPr>
          <w:rFonts w:ascii="Arial" w:hAnsi="Arial" w:cs="Arial"/>
          <w:b/>
          <w:sz w:val="24"/>
          <w:szCs w:val="24"/>
        </w:rPr>
        <w:t>Dohoda o zásadách ochrany osobních údajů</w:t>
      </w:r>
    </w:p>
    <w:p w14:paraId="45314B93" w14:textId="77777777" w:rsidR="00924880" w:rsidRPr="00E50AD1" w:rsidRDefault="00924880" w:rsidP="00E50AD1">
      <w:pPr>
        <w:jc w:val="both"/>
        <w:rPr>
          <w:rFonts w:ascii="Arial" w:hAnsi="Arial" w:cs="Arial"/>
          <w:sz w:val="20"/>
          <w:szCs w:val="20"/>
        </w:rPr>
      </w:pPr>
    </w:p>
    <w:bookmarkEnd w:id="3"/>
    <w:p w14:paraId="0FC012FB" w14:textId="77777777" w:rsidR="00924880" w:rsidRPr="00924880" w:rsidRDefault="00924880" w:rsidP="00924880">
      <w:pPr>
        <w:spacing w:after="0"/>
        <w:rPr>
          <w:rFonts w:ascii="Arial" w:hAnsi="Arial" w:cs="Arial"/>
          <w:b/>
          <w:sz w:val="20"/>
          <w:szCs w:val="20"/>
        </w:rPr>
      </w:pPr>
      <w:r w:rsidRPr="00924880">
        <w:rPr>
          <w:rFonts w:ascii="Arial" w:hAnsi="Arial" w:cs="Arial"/>
          <w:b/>
          <w:sz w:val="20"/>
          <w:szCs w:val="20"/>
        </w:rPr>
        <w:t xml:space="preserve">Krajská zdravotní, a.s. </w:t>
      </w:r>
    </w:p>
    <w:p w14:paraId="56A4EA18" w14:textId="77777777" w:rsidR="00924880" w:rsidRPr="00924880" w:rsidRDefault="00924880" w:rsidP="00924880">
      <w:pPr>
        <w:spacing w:after="0"/>
        <w:rPr>
          <w:rFonts w:ascii="Arial" w:hAnsi="Arial" w:cs="Arial"/>
          <w:sz w:val="20"/>
          <w:szCs w:val="20"/>
        </w:rPr>
      </w:pPr>
      <w:r w:rsidRPr="00924880">
        <w:rPr>
          <w:rFonts w:ascii="Arial" w:hAnsi="Arial" w:cs="Arial"/>
          <w:sz w:val="20"/>
          <w:szCs w:val="20"/>
        </w:rPr>
        <w:t>se sídlem Sociální péče 3316/12A, 401 13 Ústí nad Labem</w:t>
      </w:r>
    </w:p>
    <w:p w14:paraId="0FB57C6E" w14:textId="77777777" w:rsidR="00924880" w:rsidRPr="00924880" w:rsidRDefault="00924880" w:rsidP="00924880">
      <w:pPr>
        <w:spacing w:after="0"/>
        <w:rPr>
          <w:rFonts w:ascii="Arial" w:hAnsi="Arial" w:cs="Arial"/>
          <w:sz w:val="20"/>
          <w:szCs w:val="20"/>
        </w:rPr>
      </w:pPr>
      <w:r w:rsidRPr="00924880">
        <w:rPr>
          <w:rFonts w:ascii="Arial" w:hAnsi="Arial" w:cs="Arial"/>
          <w:sz w:val="20"/>
          <w:szCs w:val="20"/>
        </w:rPr>
        <w:t>IČ: 254 88 627</w:t>
      </w:r>
    </w:p>
    <w:p w14:paraId="4073360B" w14:textId="77777777" w:rsidR="00924880" w:rsidRPr="00924880" w:rsidRDefault="00924880" w:rsidP="00924880">
      <w:pPr>
        <w:spacing w:after="0"/>
        <w:rPr>
          <w:rFonts w:ascii="Arial" w:hAnsi="Arial" w:cs="Arial"/>
          <w:sz w:val="20"/>
          <w:szCs w:val="20"/>
        </w:rPr>
      </w:pPr>
      <w:r w:rsidRPr="00924880">
        <w:rPr>
          <w:rFonts w:ascii="Arial" w:hAnsi="Arial" w:cs="Arial"/>
          <w:sz w:val="20"/>
          <w:szCs w:val="20"/>
        </w:rPr>
        <w:t>zastoupená: MUDR. Tomášem Hrubým, generálním ředitelem</w:t>
      </w:r>
    </w:p>
    <w:p w14:paraId="1EED12AC" w14:textId="67A4D16B" w:rsidR="00924880" w:rsidRPr="00924880" w:rsidRDefault="00924880" w:rsidP="00924880">
      <w:pPr>
        <w:spacing w:after="0"/>
        <w:rPr>
          <w:rFonts w:ascii="Arial" w:hAnsi="Arial" w:cs="Arial"/>
          <w:sz w:val="20"/>
          <w:szCs w:val="20"/>
        </w:rPr>
      </w:pPr>
      <w:r w:rsidRPr="00924880">
        <w:rPr>
          <w:rFonts w:ascii="Arial" w:hAnsi="Arial" w:cs="Arial"/>
          <w:sz w:val="20"/>
          <w:szCs w:val="20"/>
        </w:rPr>
        <w:t>(dále jen „</w:t>
      </w:r>
      <w:r w:rsidRPr="00924880">
        <w:rPr>
          <w:rFonts w:ascii="Arial" w:hAnsi="Arial" w:cs="Arial"/>
          <w:b/>
          <w:sz w:val="20"/>
          <w:szCs w:val="20"/>
        </w:rPr>
        <w:t>K</w:t>
      </w:r>
      <w:r w:rsidR="008C5D88">
        <w:rPr>
          <w:rFonts w:ascii="Arial" w:hAnsi="Arial" w:cs="Arial"/>
          <w:b/>
          <w:sz w:val="20"/>
          <w:szCs w:val="20"/>
        </w:rPr>
        <w:t>lient</w:t>
      </w:r>
      <w:r w:rsidRPr="00924880">
        <w:rPr>
          <w:rFonts w:ascii="Arial" w:hAnsi="Arial" w:cs="Arial"/>
          <w:b/>
          <w:sz w:val="20"/>
          <w:szCs w:val="20"/>
        </w:rPr>
        <w:t>“)</w:t>
      </w:r>
      <w:r w:rsidRPr="00924880">
        <w:rPr>
          <w:rFonts w:ascii="Arial" w:hAnsi="Arial" w:cs="Arial"/>
          <w:sz w:val="20"/>
          <w:szCs w:val="20"/>
        </w:rPr>
        <w:t xml:space="preserve"> na straně jedné </w:t>
      </w:r>
    </w:p>
    <w:p w14:paraId="07F21FB0" w14:textId="77777777" w:rsidR="00924880" w:rsidRPr="00924880" w:rsidRDefault="00924880" w:rsidP="00924880">
      <w:pPr>
        <w:spacing w:after="0"/>
        <w:rPr>
          <w:rFonts w:ascii="Arial" w:hAnsi="Arial" w:cs="Arial"/>
          <w:sz w:val="20"/>
          <w:szCs w:val="20"/>
        </w:rPr>
      </w:pPr>
    </w:p>
    <w:p w14:paraId="6EB65630" w14:textId="77777777" w:rsidR="00924880" w:rsidRPr="00924880" w:rsidRDefault="00924880" w:rsidP="00924880">
      <w:pPr>
        <w:spacing w:after="0"/>
        <w:rPr>
          <w:rFonts w:ascii="Arial" w:hAnsi="Arial" w:cs="Arial"/>
          <w:sz w:val="20"/>
          <w:szCs w:val="20"/>
        </w:rPr>
      </w:pPr>
      <w:r w:rsidRPr="00924880">
        <w:rPr>
          <w:rFonts w:ascii="Arial" w:hAnsi="Arial" w:cs="Arial"/>
          <w:sz w:val="20"/>
          <w:szCs w:val="20"/>
        </w:rPr>
        <w:t>a</w:t>
      </w:r>
    </w:p>
    <w:p w14:paraId="64155291" w14:textId="77777777" w:rsidR="00924880" w:rsidRPr="00924880" w:rsidRDefault="00924880" w:rsidP="00924880">
      <w:pPr>
        <w:spacing w:after="0"/>
        <w:rPr>
          <w:rFonts w:ascii="Arial" w:hAnsi="Arial" w:cs="Arial"/>
          <w:sz w:val="20"/>
          <w:szCs w:val="20"/>
        </w:rPr>
      </w:pPr>
    </w:p>
    <w:p w14:paraId="210D6A81" w14:textId="77777777" w:rsidR="00924880" w:rsidRPr="00924880" w:rsidRDefault="00924880" w:rsidP="00924880">
      <w:pPr>
        <w:spacing w:after="0"/>
        <w:rPr>
          <w:rFonts w:ascii="Arial" w:hAnsi="Arial" w:cs="Arial"/>
          <w:sz w:val="20"/>
          <w:szCs w:val="20"/>
        </w:rPr>
      </w:pPr>
      <w:r w:rsidRPr="00924880">
        <w:rPr>
          <w:rFonts w:ascii="Arial" w:hAnsi="Arial" w:cs="Arial"/>
          <w:sz w:val="20"/>
          <w:szCs w:val="20"/>
        </w:rPr>
        <w:t xml:space="preserve">(dále jen </w:t>
      </w:r>
      <w:r w:rsidRPr="00924880">
        <w:rPr>
          <w:rFonts w:ascii="Arial" w:hAnsi="Arial" w:cs="Arial"/>
          <w:b/>
          <w:sz w:val="20"/>
          <w:szCs w:val="20"/>
        </w:rPr>
        <w:t>„Pověřenec“)</w:t>
      </w:r>
      <w:r w:rsidRPr="00924880">
        <w:rPr>
          <w:rFonts w:ascii="Arial" w:hAnsi="Arial" w:cs="Arial"/>
          <w:sz w:val="20"/>
          <w:szCs w:val="20"/>
        </w:rPr>
        <w:t xml:space="preserve"> na straně druhé</w:t>
      </w:r>
    </w:p>
    <w:p w14:paraId="1ABBAAEF" w14:textId="77777777" w:rsidR="00924880" w:rsidRPr="00924880" w:rsidRDefault="00924880" w:rsidP="00924880">
      <w:pPr>
        <w:spacing w:after="0"/>
        <w:rPr>
          <w:rFonts w:ascii="Arial" w:hAnsi="Arial" w:cs="Arial"/>
          <w:sz w:val="20"/>
          <w:szCs w:val="20"/>
        </w:rPr>
      </w:pPr>
    </w:p>
    <w:p w14:paraId="2C996506" w14:textId="5C1C961A" w:rsidR="00924880" w:rsidRPr="00924880" w:rsidRDefault="00924880" w:rsidP="00924880">
      <w:pPr>
        <w:jc w:val="center"/>
        <w:rPr>
          <w:rFonts w:ascii="Arial" w:hAnsi="Arial" w:cs="Arial"/>
          <w:b/>
          <w:sz w:val="20"/>
          <w:szCs w:val="20"/>
        </w:rPr>
      </w:pPr>
      <w:r w:rsidRPr="00924880">
        <w:rPr>
          <w:rFonts w:ascii="Arial" w:hAnsi="Arial" w:cs="Arial"/>
          <w:b/>
          <w:sz w:val="20"/>
          <w:szCs w:val="20"/>
        </w:rPr>
        <w:t>uzavírají tuto dohodu o zásadách ochrany osobních údajů</w:t>
      </w:r>
      <w:r w:rsidR="008C5D88">
        <w:rPr>
          <w:rFonts w:ascii="Arial" w:hAnsi="Arial" w:cs="Arial"/>
          <w:b/>
          <w:sz w:val="20"/>
          <w:szCs w:val="20"/>
        </w:rPr>
        <w:t xml:space="preserve"> </w:t>
      </w:r>
    </w:p>
    <w:p w14:paraId="13C554A0" w14:textId="77777777" w:rsidR="00924880" w:rsidRPr="00924880" w:rsidRDefault="00924880" w:rsidP="00924880">
      <w:pPr>
        <w:jc w:val="center"/>
        <w:rPr>
          <w:rFonts w:ascii="Arial" w:hAnsi="Arial" w:cs="Arial"/>
          <w:sz w:val="20"/>
          <w:szCs w:val="20"/>
        </w:rPr>
      </w:pPr>
      <w:r w:rsidRPr="00924880">
        <w:rPr>
          <w:rFonts w:ascii="Arial" w:hAnsi="Arial" w:cs="Arial"/>
          <w:sz w:val="20"/>
          <w:szCs w:val="20"/>
        </w:rPr>
        <w:t>(dále jen „</w:t>
      </w:r>
      <w:r w:rsidRPr="00924880">
        <w:rPr>
          <w:rFonts w:ascii="Arial" w:hAnsi="Arial" w:cs="Arial"/>
          <w:b/>
          <w:sz w:val="20"/>
          <w:szCs w:val="20"/>
        </w:rPr>
        <w:t>dohoda</w:t>
      </w:r>
      <w:r w:rsidRPr="00924880">
        <w:rPr>
          <w:rFonts w:ascii="Arial" w:hAnsi="Arial" w:cs="Arial"/>
          <w:sz w:val="20"/>
          <w:szCs w:val="20"/>
        </w:rPr>
        <w:t>“)</w:t>
      </w:r>
    </w:p>
    <w:p w14:paraId="144C2F81" w14:textId="77777777" w:rsidR="00924880" w:rsidRPr="00924880" w:rsidRDefault="00924880" w:rsidP="00924880">
      <w:pPr>
        <w:jc w:val="center"/>
        <w:rPr>
          <w:rFonts w:ascii="Arial" w:hAnsi="Arial" w:cs="Arial"/>
          <w:b/>
          <w:sz w:val="20"/>
          <w:szCs w:val="20"/>
        </w:rPr>
      </w:pPr>
      <w:r w:rsidRPr="00924880">
        <w:rPr>
          <w:rFonts w:ascii="Arial" w:hAnsi="Arial" w:cs="Arial"/>
          <w:b/>
          <w:sz w:val="20"/>
          <w:szCs w:val="20"/>
        </w:rPr>
        <w:t>I.</w:t>
      </w:r>
    </w:p>
    <w:p w14:paraId="49C7363D" w14:textId="3E908C24" w:rsidR="00924880" w:rsidRPr="00924880" w:rsidRDefault="00924880" w:rsidP="00924880">
      <w:pPr>
        <w:numPr>
          <w:ilvl w:val="0"/>
          <w:numId w:val="26"/>
        </w:numPr>
        <w:spacing w:before="120" w:after="120" w:line="240" w:lineRule="auto"/>
        <w:jc w:val="both"/>
        <w:rPr>
          <w:rFonts w:ascii="Arial" w:hAnsi="Arial" w:cs="Arial"/>
          <w:sz w:val="20"/>
          <w:szCs w:val="20"/>
        </w:rPr>
      </w:pPr>
      <w:r w:rsidRPr="00924880">
        <w:rPr>
          <w:rFonts w:ascii="Arial" w:hAnsi="Arial" w:cs="Arial"/>
          <w:sz w:val="20"/>
          <w:szCs w:val="20"/>
        </w:rPr>
        <w:t>Předmětem této dohody je vymezení podmínek činnosti Pověřence vykonávané pro K</w:t>
      </w:r>
      <w:r w:rsidR="008C5D88">
        <w:rPr>
          <w:rFonts w:ascii="Arial" w:hAnsi="Arial" w:cs="Arial"/>
          <w:sz w:val="20"/>
          <w:szCs w:val="20"/>
        </w:rPr>
        <w:t>lienta</w:t>
      </w:r>
      <w:r w:rsidRPr="00924880">
        <w:rPr>
          <w:rFonts w:ascii="Arial" w:hAnsi="Arial" w:cs="Arial"/>
          <w:sz w:val="20"/>
          <w:szCs w:val="20"/>
        </w:rPr>
        <w:t xml:space="preserve">, při </w:t>
      </w:r>
      <w:proofErr w:type="gramStart"/>
      <w:r w:rsidRPr="00924880">
        <w:rPr>
          <w:rFonts w:ascii="Arial" w:hAnsi="Arial" w:cs="Arial"/>
          <w:sz w:val="20"/>
          <w:szCs w:val="20"/>
        </w:rPr>
        <w:t>níž  Pověřenec</w:t>
      </w:r>
      <w:proofErr w:type="gramEnd"/>
      <w:r w:rsidRPr="00924880">
        <w:rPr>
          <w:rFonts w:ascii="Arial" w:hAnsi="Arial" w:cs="Arial"/>
          <w:sz w:val="20"/>
          <w:szCs w:val="20"/>
        </w:rPr>
        <w:t xml:space="preserve"> může mít přístup k osobním údajům, jichž je K</w:t>
      </w:r>
      <w:r w:rsidR="008C5D88">
        <w:rPr>
          <w:rFonts w:ascii="Arial" w:hAnsi="Arial" w:cs="Arial"/>
          <w:sz w:val="20"/>
          <w:szCs w:val="20"/>
        </w:rPr>
        <w:t>lient</w:t>
      </w:r>
      <w:r w:rsidRPr="00924880">
        <w:rPr>
          <w:rFonts w:ascii="Arial" w:hAnsi="Arial" w:cs="Arial"/>
          <w:sz w:val="20"/>
          <w:szCs w:val="20"/>
        </w:rPr>
        <w:t xml:space="preserve"> správcem či zpracovatelem (dále jen „</w:t>
      </w:r>
      <w:r w:rsidRPr="00924880">
        <w:rPr>
          <w:rFonts w:ascii="Arial" w:hAnsi="Arial" w:cs="Arial"/>
          <w:b/>
          <w:sz w:val="20"/>
          <w:szCs w:val="20"/>
        </w:rPr>
        <w:t>osobní údaje</w:t>
      </w:r>
      <w:r w:rsidRPr="00924880">
        <w:rPr>
          <w:rFonts w:ascii="Arial" w:hAnsi="Arial" w:cs="Arial"/>
          <w:sz w:val="20"/>
          <w:szCs w:val="20"/>
        </w:rPr>
        <w:t>“).</w:t>
      </w:r>
    </w:p>
    <w:p w14:paraId="7A789BD9" w14:textId="6E29BA35" w:rsidR="00924880" w:rsidRPr="00924880" w:rsidRDefault="00924880" w:rsidP="00924880">
      <w:pPr>
        <w:numPr>
          <w:ilvl w:val="0"/>
          <w:numId w:val="26"/>
        </w:numPr>
        <w:spacing w:before="120" w:after="120" w:line="240" w:lineRule="auto"/>
        <w:jc w:val="both"/>
        <w:rPr>
          <w:rFonts w:ascii="Arial" w:hAnsi="Arial" w:cs="Arial"/>
          <w:sz w:val="20"/>
          <w:szCs w:val="20"/>
        </w:rPr>
      </w:pPr>
      <w:r w:rsidRPr="00924880">
        <w:rPr>
          <w:rFonts w:ascii="Arial" w:hAnsi="Arial" w:cs="Arial"/>
          <w:sz w:val="20"/>
          <w:szCs w:val="20"/>
        </w:rPr>
        <w:t>Pověřenec může mít přístup k osobním údajům vzhledem k jeho činnosti vykonávané pro K</w:t>
      </w:r>
      <w:r w:rsidR="009B1C0E">
        <w:rPr>
          <w:rFonts w:ascii="Arial" w:hAnsi="Arial" w:cs="Arial"/>
          <w:sz w:val="20"/>
          <w:szCs w:val="20"/>
        </w:rPr>
        <w:t>lienta</w:t>
      </w:r>
      <w:r w:rsidRPr="00924880">
        <w:rPr>
          <w:rFonts w:ascii="Arial" w:hAnsi="Arial" w:cs="Arial"/>
          <w:sz w:val="20"/>
          <w:szCs w:val="20"/>
        </w:rPr>
        <w:t>, kterou je poskytování služeb Pověřence pro ochranu osobních údajů, a kterou Pověřenec</w:t>
      </w:r>
      <w:r w:rsidRPr="00924880" w:rsidDel="00CD46BD">
        <w:rPr>
          <w:rFonts w:ascii="Arial" w:hAnsi="Arial" w:cs="Arial"/>
          <w:sz w:val="20"/>
          <w:szCs w:val="20"/>
        </w:rPr>
        <w:t xml:space="preserve"> </w:t>
      </w:r>
      <w:r w:rsidRPr="00924880">
        <w:rPr>
          <w:rFonts w:ascii="Arial" w:hAnsi="Arial" w:cs="Arial"/>
          <w:sz w:val="20"/>
          <w:szCs w:val="20"/>
        </w:rPr>
        <w:t>pro K</w:t>
      </w:r>
      <w:r w:rsidR="009B1C0E">
        <w:rPr>
          <w:rFonts w:ascii="Arial" w:hAnsi="Arial" w:cs="Arial"/>
          <w:sz w:val="20"/>
          <w:szCs w:val="20"/>
        </w:rPr>
        <w:t>lienta</w:t>
      </w:r>
      <w:r w:rsidRPr="00924880">
        <w:rPr>
          <w:rFonts w:ascii="Arial" w:hAnsi="Arial" w:cs="Arial"/>
          <w:sz w:val="20"/>
          <w:szCs w:val="20"/>
        </w:rPr>
        <w:t xml:space="preserve"> vykonává na základě smlouvy č. …………. (dále jen „</w:t>
      </w:r>
      <w:r w:rsidRPr="00924880">
        <w:rPr>
          <w:rFonts w:ascii="Arial" w:hAnsi="Arial" w:cs="Arial"/>
          <w:b/>
          <w:sz w:val="20"/>
          <w:szCs w:val="20"/>
        </w:rPr>
        <w:t>činnost“</w:t>
      </w:r>
      <w:r w:rsidRPr="00924880">
        <w:rPr>
          <w:rFonts w:ascii="Arial" w:hAnsi="Arial" w:cs="Arial"/>
          <w:sz w:val="20"/>
          <w:szCs w:val="20"/>
        </w:rPr>
        <w:t xml:space="preserve">). </w:t>
      </w:r>
    </w:p>
    <w:p w14:paraId="7FFFBDED" w14:textId="77777777" w:rsidR="00924880" w:rsidRPr="00924880" w:rsidRDefault="00924880" w:rsidP="00924880">
      <w:pPr>
        <w:jc w:val="center"/>
        <w:rPr>
          <w:rFonts w:ascii="Arial" w:hAnsi="Arial" w:cs="Arial"/>
          <w:b/>
          <w:sz w:val="20"/>
          <w:szCs w:val="20"/>
        </w:rPr>
      </w:pPr>
      <w:r w:rsidRPr="00924880">
        <w:rPr>
          <w:rFonts w:ascii="Arial" w:hAnsi="Arial" w:cs="Arial"/>
          <w:b/>
          <w:sz w:val="20"/>
          <w:szCs w:val="20"/>
        </w:rPr>
        <w:t>II.</w:t>
      </w:r>
    </w:p>
    <w:p w14:paraId="11263518" w14:textId="58D2941E" w:rsidR="00924880" w:rsidRPr="00924880" w:rsidRDefault="00924880" w:rsidP="00924880">
      <w:pPr>
        <w:numPr>
          <w:ilvl w:val="0"/>
          <w:numId w:val="28"/>
        </w:numPr>
        <w:spacing w:before="120" w:after="120" w:line="240" w:lineRule="auto"/>
        <w:jc w:val="both"/>
        <w:rPr>
          <w:rFonts w:ascii="Arial" w:hAnsi="Arial" w:cs="Arial"/>
          <w:sz w:val="20"/>
          <w:szCs w:val="20"/>
        </w:rPr>
      </w:pPr>
      <w:r w:rsidRPr="00924880">
        <w:rPr>
          <w:rFonts w:ascii="Arial" w:hAnsi="Arial" w:cs="Arial"/>
          <w:sz w:val="20"/>
          <w:szCs w:val="20"/>
        </w:rPr>
        <w:t>Činnost mohou za Pověřence</w:t>
      </w:r>
      <w:r w:rsidRPr="00924880" w:rsidDel="00CD46BD">
        <w:rPr>
          <w:rFonts w:ascii="Arial" w:hAnsi="Arial" w:cs="Arial"/>
          <w:sz w:val="20"/>
          <w:szCs w:val="20"/>
        </w:rPr>
        <w:t xml:space="preserve"> </w:t>
      </w:r>
      <w:r w:rsidRPr="00924880">
        <w:rPr>
          <w:rFonts w:ascii="Arial" w:hAnsi="Arial" w:cs="Arial"/>
          <w:sz w:val="20"/>
          <w:szCs w:val="20"/>
        </w:rPr>
        <w:t>vykonávat pouze oprávněné osoby uvedené v seznamu oprávněných osob (dále jen „</w:t>
      </w:r>
      <w:r w:rsidRPr="00924880">
        <w:rPr>
          <w:rFonts w:ascii="Arial" w:hAnsi="Arial" w:cs="Arial"/>
          <w:b/>
          <w:sz w:val="20"/>
          <w:szCs w:val="20"/>
        </w:rPr>
        <w:t>oprávněné osoby</w:t>
      </w:r>
      <w:r w:rsidRPr="00924880">
        <w:rPr>
          <w:rFonts w:ascii="Arial" w:hAnsi="Arial" w:cs="Arial"/>
          <w:sz w:val="20"/>
          <w:szCs w:val="20"/>
        </w:rPr>
        <w:t xml:space="preserve">“), které se v tomto seznamu u svého jména podepíší a tím se zaváží k respektování povinností stanovených </w:t>
      </w:r>
      <w:r w:rsidR="009B1C0E">
        <w:rPr>
          <w:rFonts w:ascii="Arial" w:hAnsi="Arial" w:cs="Arial"/>
          <w:sz w:val="20"/>
          <w:szCs w:val="20"/>
        </w:rPr>
        <w:t xml:space="preserve">smlouvou č.      </w:t>
      </w:r>
      <w:r w:rsidR="00D25E6B">
        <w:rPr>
          <w:rFonts w:ascii="Arial" w:hAnsi="Arial" w:cs="Arial"/>
          <w:sz w:val="20"/>
          <w:szCs w:val="20"/>
        </w:rPr>
        <w:t xml:space="preserve">          </w:t>
      </w:r>
      <w:r w:rsidR="009B1C0E">
        <w:rPr>
          <w:rFonts w:ascii="Arial" w:hAnsi="Arial" w:cs="Arial"/>
          <w:sz w:val="20"/>
          <w:szCs w:val="20"/>
        </w:rPr>
        <w:t xml:space="preserve">a </w:t>
      </w:r>
      <w:r w:rsidRPr="00924880">
        <w:rPr>
          <w:rFonts w:ascii="Arial" w:hAnsi="Arial" w:cs="Arial"/>
          <w:sz w:val="20"/>
          <w:szCs w:val="20"/>
        </w:rPr>
        <w:t>touto dohodou.</w:t>
      </w:r>
    </w:p>
    <w:p w14:paraId="01CFA746" w14:textId="12F47DA1" w:rsidR="00924880" w:rsidRPr="00924880" w:rsidRDefault="00924880" w:rsidP="00924880">
      <w:pPr>
        <w:numPr>
          <w:ilvl w:val="0"/>
          <w:numId w:val="28"/>
        </w:numPr>
        <w:spacing w:before="120" w:after="120" w:line="240" w:lineRule="auto"/>
        <w:jc w:val="both"/>
        <w:rPr>
          <w:rFonts w:ascii="Arial" w:hAnsi="Arial" w:cs="Arial"/>
          <w:sz w:val="20"/>
          <w:szCs w:val="20"/>
        </w:rPr>
      </w:pPr>
      <w:r w:rsidRPr="00924880">
        <w:rPr>
          <w:rFonts w:ascii="Arial" w:hAnsi="Arial" w:cs="Arial"/>
          <w:sz w:val="20"/>
          <w:szCs w:val="20"/>
        </w:rPr>
        <w:t>Pověřenec prohlašuje, že oprávněné osoby jsou zaměstnanci Pověřence (fyzické osoby) nebo osoby konající pro Pověřence</w:t>
      </w:r>
      <w:r w:rsidRPr="00924880" w:rsidDel="00CD46BD">
        <w:rPr>
          <w:rFonts w:ascii="Arial" w:hAnsi="Arial" w:cs="Arial"/>
          <w:sz w:val="20"/>
          <w:szCs w:val="20"/>
        </w:rPr>
        <w:t xml:space="preserve"> </w:t>
      </w:r>
      <w:r w:rsidRPr="00924880">
        <w:rPr>
          <w:rFonts w:ascii="Arial" w:hAnsi="Arial" w:cs="Arial"/>
          <w:sz w:val="20"/>
          <w:szCs w:val="20"/>
        </w:rPr>
        <w:t>práce na základě dohod o pracích konaných mimo pracovní poměr. Pověřenec dále prohlašuje, že všechny oprávněné osoby plní pracovní úkoly související s činností pro K</w:t>
      </w:r>
      <w:r w:rsidR="009B1C0E">
        <w:rPr>
          <w:rFonts w:ascii="Arial" w:hAnsi="Arial" w:cs="Arial"/>
          <w:sz w:val="20"/>
          <w:szCs w:val="20"/>
        </w:rPr>
        <w:t>lienta</w:t>
      </w:r>
      <w:r w:rsidRPr="00924880">
        <w:rPr>
          <w:rFonts w:ascii="Arial" w:hAnsi="Arial" w:cs="Arial"/>
          <w:sz w:val="20"/>
          <w:szCs w:val="20"/>
        </w:rPr>
        <w:t>.</w:t>
      </w:r>
    </w:p>
    <w:p w14:paraId="1650DBD5" w14:textId="0C79225D" w:rsidR="00924880" w:rsidRPr="00924880" w:rsidRDefault="00924880" w:rsidP="00924880">
      <w:pPr>
        <w:numPr>
          <w:ilvl w:val="0"/>
          <w:numId w:val="28"/>
        </w:numPr>
        <w:spacing w:before="120" w:after="120" w:line="240" w:lineRule="auto"/>
        <w:jc w:val="both"/>
        <w:rPr>
          <w:rFonts w:ascii="Arial" w:hAnsi="Arial" w:cs="Arial"/>
          <w:sz w:val="20"/>
          <w:szCs w:val="20"/>
        </w:rPr>
      </w:pPr>
      <w:r w:rsidRPr="00924880">
        <w:rPr>
          <w:rFonts w:ascii="Arial" w:hAnsi="Arial" w:cs="Arial"/>
          <w:sz w:val="20"/>
          <w:szCs w:val="20"/>
        </w:rPr>
        <w:t xml:space="preserve">Za případné porušení povinností stanovených touto dohodou ze strany oprávněných osob odpovídá primárně </w:t>
      </w:r>
      <w:r w:rsidR="007A6F82">
        <w:rPr>
          <w:rFonts w:ascii="Arial" w:hAnsi="Arial" w:cs="Arial"/>
          <w:sz w:val="20"/>
          <w:szCs w:val="20"/>
        </w:rPr>
        <w:t>Pověřenec</w:t>
      </w:r>
      <w:r w:rsidRPr="00924880">
        <w:rPr>
          <w:rFonts w:ascii="Arial" w:hAnsi="Arial" w:cs="Arial"/>
          <w:sz w:val="20"/>
          <w:szCs w:val="20"/>
        </w:rPr>
        <w:t>.</w:t>
      </w:r>
    </w:p>
    <w:p w14:paraId="370E4516" w14:textId="77777777" w:rsidR="00924880" w:rsidRPr="00924880" w:rsidRDefault="00924880" w:rsidP="00924880">
      <w:pPr>
        <w:jc w:val="center"/>
        <w:rPr>
          <w:rFonts w:ascii="Arial" w:hAnsi="Arial" w:cs="Arial"/>
          <w:b/>
          <w:sz w:val="20"/>
          <w:szCs w:val="20"/>
        </w:rPr>
      </w:pPr>
      <w:r w:rsidRPr="00924880">
        <w:rPr>
          <w:rFonts w:ascii="Arial" w:hAnsi="Arial" w:cs="Arial"/>
          <w:b/>
          <w:sz w:val="20"/>
          <w:szCs w:val="20"/>
        </w:rPr>
        <w:t>III.</w:t>
      </w:r>
    </w:p>
    <w:p w14:paraId="397D2B25" w14:textId="77777777" w:rsidR="00924880" w:rsidRPr="00924880" w:rsidRDefault="00924880" w:rsidP="00924880">
      <w:pPr>
        <w:numPr>
          <w:ilvl w:val="0"/>
          <w:numId w:val="27"/>
        </w:numPr>
        <w:spacing w:before="120" w:after="120" w:line="240" w:lineRule="auto"/>
        <w:jc w:val="both"/>
        <w:rPr>
          <w:rFonts w:ascii="Arial" w:hAnsi="Arial" w:cs="Arial"/>
          <w:sz w:val="20"/>
          <w:szCs w:val="20"/>
        </w:rPr>
      </w:pPr>
      <w:r w:rsidRPr="00924880">
        <w:rPr>
          <w:rFonts w:ascii="Arial" w:hAnsi="Arial" w:cs="Arial"/>
          <w:sz w:val="20"/>
          <w:szCs w:val="20"/>
        </w:rPr>
        <w:t>Pověřenec:</w:t>
      </w:r>
    </w:p>
    <w:p w14:paraId="11ECEF3B" w14:textId="408C0F0E"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t>se zavazuje zachovávat mlčenlivost o všech osobních údajích, k nimž získá přístup v souvislosti s činností pro K</w:t>
      </w:r>
      <w:r w:rsidR="009B1C0E">
        <w:rPr>
          <w:rFonts w:ascii="Arial" w:hAnsi="Arial" w:cs="Arial"/>
          <w:sz w:val="20"/>
          <w:szCs w:val="20"/>
        </w:rPr>
        <w:t>lienta</w:t>
      </w:r>
      <w:r w:rsidRPr="00924880">
        <w:rPr>
          <w:rFonts w:ascii="Arial" w:hAnsi="Arial" w:cs="Arial"/>
          <w:sz w:val="20"/>
          <w:szCs w:val="20"/>
        </w:rPr>
        <w:t>, a zavazuje se zajistit závazek mlčenlivosti i u oprávněných osob; povinnost mlčenlivosti trvá i po skončení právního vztahu mezi oprávněnými osobami a Pověřencem</w:t>
      </w:r>
      <w:r w:rsidR="007A6F82">
        <w:rPr>
          <w:rFonts w:ascii="Arial" w:hAnsi="Arial" w:cs="Arial"/>
          <w:sz w:val="20"/>
          <w:szCs w:val="20"/>
        </w:rPr>
        <w:t>,</w:t>
      </w:r>
    </w:p>
    <w:p w14:paraId="49A2542B" w14:textId="3151F824"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t>prohlašuje, že si je vědom povinností podle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924880">
        <w:rPr>
          <w:rFonts w:ascii="Arial" w:hAnsi="Arial" w:cs="Arial"/>
          <w:b/>
          <w:sz w:val="20"/>
          <w:szCs w:val="20"/>
        </w:rPr>
        <w:t>GDPR</w:t>
      </w:r>
      <w:r w:rsidRPr="00924880">
        <w:rPr>
          <w:rFonts w:ascii="Arial" w:hAnsi="Arial" w:cs="Arial"/>
          <w:sz w:val="20"/>
          <w:szCs w:val="20"/>
        </w:rPr>
        <w:t>“)</w:t>
      </w:r>
      <w:r w:rsidR="007A6F82">
        <w:rPr>
          <w:rFonts w:ascii="Arial" w:hAnsi="Arial" w:cs="Arial"/>
          <w:sz w:val="20"/>
          <w:szCs w:val="20"/>
        </w:rPr>
        <w:t>,</w:t>
      </w:r>
      <w:r w:rsidRPr="00924880">
        <w:rPr>
          <w:rFonts w:ascii="Arial" w:hAnsi="Arial" w:cs="Arial"/>
          <w:sz w:val="20"/>
          <w:szCs w:val="20"/>
        </w:rPr>
        <w:t xml:space="preserve"> a že při činnosti pro K</w:t>
      </w:r>
      <w:r w:rsidR="009B1C0E">
        <w:rPr>
          <w:rFonts w:ascii="Arial" w:hAnsi="Arial" w:cs="Arial"/>
          <w:sz w:val="20"/>
          <w:szCs w:val="20"/>
        </w:rPr>
        <w:t>lienta</w:t>
      </w:r>
      <w:r w:rsidRPr="00924880">
        <w:rPr>
          <w:rFonts w:ascii="Arial" w:hAnsi="Arial" w:cs="Arial"/>
          <w:sz w:val="20"/>
          <w:szCs w:val="20"/>
        </w:rPr>
        <w:t xml:space="preserve"> bude dodržovat zásady ochrany osobních údajů;</w:t>
      </w:r>
    </w:p>
    <w:p w14:paraId="7383D620" w14:textId="2F0062B8"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t>je povinen přijmout taková opatření, aby k osobním údajům neměly v souvislosti s činností pro K</w:t>
      </w:r>
      <w:r w:rsidR="009B1C0E">
        <w:rPr>
          <w:rFonts w:ascii="Arial" w:hAnsi="Arial" w:cs="Arial"/>
          <w:sz w:val="20"/>
          <w:szCs w:val="20"/>
        </w:rPr>
        <w:t>lienta</w:t>
      </w:r>
      <w:r w:rsidRPr="00924880">
        <w:rPr>
          <w:rFonts w:ascii="Arial" w:hAnsi="Arial" w:cs="Arial"/>
          <w:sz w:val="20"/>
          <w:szCs w:val="20"/>
        </w:rPr>
        <w:t xml:space="preserve"> přístup jiné osoby než oprávněné osoby;</w:t>
      </w:r>
    </w:p>
    <w:p w14:paraId="23BA8808" w14:textId="3CD805A2"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t>je dále povinen přijmout opatření, aby v souvislosti s jeho činností pro K</w:t>
      </w:r>
      <w:r w:rsidR="00AD2812">
        <w:rPr>
          <w:rFonts w:ascii="Arial" w:hAnsi="Arial" w:cs="Arial"/>
          <w:sz w:val="20"/>
          <w:szCs w:val="20"/>
        </w:rPr>
        <w:t>lienta</w:t>
      </w:r>
      <w:r w:rsidRPr="00924880">
        <w:rPr>
          <w:rFonts w:ascii="Arial" w:hAnsi="Arial" w:cs="Arial"/>
          <w:sz w:val="20"/>
          <w:szCs w:val="20"/>
        </w:rPr>
        <w:t xml:space="preserve"> nedošlo k neoprávněnému přístupu k osobním údajům, k jejich změně, zničení či ztrátě, neoprávněnému zpracování, zneužití nebo ohrožení či porušení jejích zabezpečení;</w:t>
      </w:r>
    </w:p>
    <w:p w14:paraId="46015EDE" w14:textId="465CFB0E"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lastRenderedPageBreak/>
        <w:t>se zavazuje, že v případě, že se dozví, že došlo nebo by mohlo dojít k neoprávněnému přístupu k osobním údajům, k jejich změně, zničení či ztrátě, neoprávněnému zpracování, zneužití nebo ohrožení či porušení jejích zabezpečení, neprodleně písemně o této skutečnosti vyrozumí K</w:t>
      </w:r>
      <w:r w:rsidR="009B1C0E">
        <w:rPr>
          <w:rFonts w:ascii="Arial" w:hAnsi="Arial" w:cs="Arial"/>
          <w:sz w:val="20"/>
          <w:szCs w:val="20"/>
        </w:rPr>
        <w:t>lienta</w:t>
      </w:r>
      <w:r w:rsidRPr="00924880">
        <w:rPr>
          <w:rFonts w:ascii="Arial" w:hAnsi="Arial" w:cs="Arial"/>
          <w:sz w:val="20"/>
          <w:szCs w:val="20"/>
        </w:rPr>
        <w:t>;</w:t>
      </w:r>
    </w:p>
    <w:p w14:paraId="3DA13AD2" w14:textId="5AA2C011" w:rsidR="00924880" w:rsidRPr="00924880" w:rsidRDefault="00924880" w:rsidP="00924880">
      <w:pPr>
        <w:numPr>
          <w:ilvl w:val="1"/>
          <w:numId w:val="27"/>
        </w:numPr>
        <w:spacing w:before="120" w:after="120" w:line="240" w:lineRule="auto"/>
        <w:ind w:left="993"/>
        <w:jc w:val="both"/>
        <w:rPr>
          <w:rFonts w:ascii="Arial" w:hAnsi="Arial" w:cs="Arial"/>
          <w:sz w:val="20"/>
          <w:szCs w:val="20"/>
        </w:rPr>
      </w:pPr>
      <w:r w:rsidRPr="00924880">
        <w:rPr>
          <w:rFonts w:ascii="Arial" w:hAnsi="Arial" w:cs="Arial"/>
          <w:sz w:val="20"/>
          <w:szCs w:val="20"/>
        </w:rPr>
        <w:t>bere na vědomí, že v případě, že by v souvislosti s jeho činností pro K</w:t>
      </w:r>
      <w:r w:rsidR="009B1C0E">
        <w:rPr>
          <w:rFonts w:ascii="Arial" w:hAnsi="Arial" w:cs="Arial"/>
          <w:sz w:val="20"/>
          <w:szCs w:val="20"/>
        </w:rPr>
        <w:t>lienta</w:t>
      </w:r>
      <w:r w:rsidRPr="00924880">
        <w:rPr>
          <w:rFonts w:ascii="Arial" w:hAnsi="Arial" w:cs="Arial"/>
          <w:sz w:val="20"/>
          <w:szCs w:val="20"/>
        </w:rPr>
        <w:t xml:space="preserve"> docházelo ke zpracování osobních údajů ve smyslu GDPR, je povinen vedle této dohody uzavřít s K</w:t>
      </w:r>
      <w:r w:rsidR="009B1C0E">
        <w:rPr>
          <w:rFonts w:ascii="Arial" w:hAnsi="Arial" w:cs="Arial"/>
          <w:sz w:val="20"/>
          <w:szCs w:val="20"/>
        </w:rPr>
        <w:t>lientem</w:t>
      </w:r>
      <w:r w:rsidRPr="00924880">
        <w:rPr>
          <w:rFonts w:ascii="Arial" w:hAnsi="Arial" w:cs="Arial"/>
          <w:sz w:val="20"/>
          <w:szCs w:val="20"/>
        </w:rPr>
        <w:t xml:space="preserve"> také smlouvu o zpracování osobních údajů nebo jinou smlouvu tak, aby byly naplněny požadavky GDPR; na případné zpracování osobních údajů Pověřencem</w:t>
      </w:r>
      <w:r w:rsidRPr="00924880" w:rsidDel="00CD46BD">
        <w:rPr>
          <w:rFonts w:ascii="Arial" w:hAnsi="Arial" w:cs="Arial"/>
          <w:sz w:val="20"/>
          <w:szCs w:val="20"/>
        </w:rPr>
        <w:t xml:space="preserve"> </w:t>
      </w:r>
      <w:r w:rsidRPr="00924880">
        <w:rPr>
          <w:rFonts w:ascii="Arial" w:hAnsi="Arial" w:cs="Arial"/>
          <w:sz w:val="20"/>
          <w:szCs w:val="20"/>
        </w:rPr>
        <w:t>v souvislosti s jeho činností pro K</w:t>
      </w:r>
      <w:r w:rsidR="009B1C0E">
        <w:rPr>
          <w:rFonts w:ascii="Arial" w:hAnsi="Arial" w:cs="Arial"/>
          <w:sz w:val="20"/>
          <w:szCs w:val="20"/>
        </w:rPr>
        <w:t>lienta</w:t>
      </w:r>
      <w:r w:rsidRPr="00924880">
        <w:rPr>
          <w:rFonts w:ascii="Arial" w:hAnsi="Arial" w:cs="Arial"/>
          <w:sz w:val="20"/>
          <w:szCs w:val="20"/>
        </w:rPr>
        <w:t xml:space="preserve"> je Pověřenec povinen K</w:t>
      </w:r>
      <w:r w:rsidR="009B1C0E">
        <w:rPr>
          <w:rFonts w:ascii="Arial" w:hAnsi="Arial" w:cs="Arial"/>
          <w:sz w:val="20"/>
          <w:szCs w:val="20"/>
        </w:rPr>
        <w:t>lienta</w:t>
      </w:r>
      <w:r w:rsidRPr="00924880">
        <w:rPr>
          <w:rFonts w:ascii="Arial" w:hAnsi="Arial" w:cs="Arial"/>
          <w:sz w:val="20"/>
          <w:szCs w:val="20"/>
        </w:rPr>
        <w:t xml:space="preserve"> písemně upozornit.</w:t>
      </w:r>
    </w:p>
    <w:p w14:paraId="6D5A71C3" w14:textId="30AF311B" w:rsidR="00924880" w:rsidRPr="00924880" w:rsidRDefault="00924880" w:rsidP="00924880">
      <w:pPr>
        <w:numPr>
          <w:ilvl w:val="0"/>
          <w:numId w:val="27"/>
        </w:numPr>
        <w:spacing w:before="120" w:after="120" w:line="240" w:lineRule="auto"/>
        <w:jc w:val="both"/>
        <w:rPr>
          <w:rFonts w:ascii="Arial" w:hAnsi="Arial" w:cs="Arial"/>
          <w:sz w:val="20"/>
          <w:szCs w:val="20"/>
        </w:rPr>
      </w:pPr>
      <w:r w:rsidRPr="00924880">
        <w:rPr>
          <w:rFonts w:ascii="Arial" w:hAnsi="Arial" w:cs="Arial"/>
          <w:sz w:val="20"/>
          <w:szCs w:val="20"/>
        </w:rPr>
        <w:t>V případě porušení povinností uvedených v tomto článku této dohody Pověřenec uhradí K</w:t>
      </w:r>
      <w:r w:rsidR="009B1C0E">
        <w:rPr>
          <w:rFonts w:ascii="Arial" w:hAnsi="Arial" w:cs="Arial"/>
          <w:sz w:val="20"/>
          <w:szCs w:val="20"/>
        </w:rPr>
        <w:t>lientovi</w:t>
      </w:r>
      <w:r w:rsidRPr="00924880">
        <w:rPr>
          <w:rFonts w:ascii="Arial" w:hAnsi="Arial" w:cs="Arial"/>
          <w:sz w:val="20"/>
          <w:szCs w:val="20"/>
        </w:rPr>
        <w:t xml:space="preserve"> veškerou vzniklou škodu.</w:t>
      </w:r>
    </w:p>
    <w:p w14:paraId="41CB401F" w14:textId="77777777" w:rsidR="00924880" w:rsidRPr="00924880" w:rsidRDefault="00924880" w:rsidP="00924880">
      <w:pPr>
        <w:keepNext/>
        <w:jc w:val="center"/>
        <w:rPr>
          <w:rFonts w:ascii="Arial" w:hAnsi="Arial" w:cs="Arial"/>
          <w:b/>
          <w:sz w:val="20"/>
          <w:szCs w:val="20"/>
        </w:rPr>
      </w:pPr>
      <w:r w:rsidRPr="00924880">
        <w:rPr>
          <w:rFonts w:ascii="Arial" w:hAnsi="Arial" w:cs="Arial"/>
          <w:b/>
          <w:sz w:val="20"/>
          <w:szCs w:val="20"/>
        </w:rPr>
        <w:t>IV.</w:t>
      </w:r>
    </w:p>
    <w:p w14:paraId="2D67CFE3" w14:textId="77777777" w:rsidR="00924880" w:rsidRPr="00924880" w:rsidRDefault="00924880" w:rsidP="00924880">
      <w:pPr>
        <w:keepNext/>
        <w:numPr>
          <w:ilvl w:val="0"/>
          <w:numId w:val="29"/>
        </w:numPr>
        <w:spacing w:before="120" w:after="120" w:line="240" w:lineRule="auto"/>
        <w:jc w:val="both"/>
        <w:rPr>
          <w:rFonts w:ascii="Arial" w:hAnsi="Arial" w:cs="Arial"/>
          <w:sz w:val="20"/>
          <w:szCs w:val="20"/>
        </w:rPr>
      </w:pPr>
      <w:r w:rsidRPr="00924880">
        <w:rPr>
          <w:rFonts w:ascii="Arial" w:hAnsi="Arial" w:cs="Arial"/>
          <w:sz w:val="20"/>
          <w:szCs w:val="20"/>
        </w:rPr>
        <w:t>Tato dohoda je sepsána ve dvou vyhotoveních, po jednom pro každou ze smluvních stran.</w:t>
      </w:r>
    </w:p>
    <w:p w14:paraId="029EFD27" w14:textId="77777777" w:rsidR="00924880" w:rsidRPr="00924880" w:rsidRDefault="00924880" w:rsidP="00924880">
      <w:pPr>
        <w:numPr>
          <w:ilvl w:val="0"/>
          <w:numId w:val="29"/>
        </w:numPr>
        <w:spacing w:before="120" w:after="0" w:line="240" w:lineRule="auto"/>
        <w:jc w:val="both"/>
        <w:rPr>
          <w:rFonts w:ascii="Arial" w:hAnsi="Arial" w:cs="Arial"/>
          <w:sz w:val="20"/>
          <w:szCs w:val="20"/>
        </w:rPr>
      </w:pPr>
      <w:r w:rsidRPr="00924880">
        <w:rPr>
          <w:rFonts w:ascii="Arial" w:hAnsi="Arial" w:cs="Arial"/>
          <w:sz w:val="20"/>
          <w:szCs w:val="20"/>
        </w:rPr>
        <w:t>Smluvní strany si dohodu přečetly, s jejím obsahem souhlasí, což stvrzují vlastnoručními podpisy.</w:t>
      </w:r>
    </w:p>
    <w:p w14:paraId="286271CC" w14:textId="77777777" w:rsidR="00924880" w:rsidRPr="00924880" w:rsidRDefault="00924880" w:rsidP="00924880">
      <w:pPr>
        <w:rPr>
          <w:rFonts w:ascii="Arial" w:hAnsi="Arial" w:cs="Arial"/>
          <w:sz w:val="20"/>
          <w:szCs w:val="20"/>
        </w:rPr>
      </w:pPr>
    </w:p>
    <w:p w14:paraId="5DEE78B6" w14:textId="77777777" w:rsidR="00421D38" w:rsidRPr="00924880" w:rsidRDefault="00421D38" w:rsidP="00421D38">
      <w:pPr>
        <w:spacing w:after="0"/>
        <w:jc w:val="both"/>
        <w:rPr>
          <w:rFonts w:ascii="Arial" w:hAnsi="Arial" w:cs="Arial"/>
          <w:sz w:val="20"/>
          <w:szCs w:val="20"/>
        </w:rPr>
      </w:pPr>
      <w:r w:rsidRPr="00924880">
        <w:rPr>
          <w:rFonts w:ascii="Arial" w:hAnsi="Arial" w:cs="Arial"/>
          <w:sz w:val="20"/>
          <w:szCs w:val="20"/>
        </w:rPr>
        <w:t>V                    dne:                                                             V                                dne: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1D38" w:rsidRPr="00924880" w14:paraId="19A7181E" w14:textId="77777777" w:rsidTr="005968C9">
        <w:tc>
          <w:tcPr>
            <w:tcW w:w="4531" w:type="dxa"/>
          </w:tcPr>
          <w:p w14:paraId="2099C05A" w14:textId="77777777" w:rsidR="00421D38" w:rsidRPr="00924880" w:rsidRDefault="00421D38" w:rsidP="005968C9">
            <w:pPr>
              <w:jc w:val="center"/>
              <w:rPr>
                <w:rFonts w:ascii="Arial" w:hAnsi="Arial" w:cs="Arial"/>
                <w:caps/>
                <w:sz w:val="20"/>
                <w:szCs w:val="20"/>
              </w:rPr>
            </w:pPr>
          </w:p>
          <w:p w14:paraId="4574F531" w14:textId="77777777" w:rsidR="00421D38" w:rsidRPr="00924880" w:rsidRDefault="00421D38" w:rsidP="005968C9">
            <w:pPr>
              <w:jc w:val="center"/>
              <w:rPr>
                <w:rFonts w:ascii="Arial" w:hAnsi="Arial" w:cs="Arial"/>
                <w:caps/>
                <w:sz w:val="20"/>
                <w:szCs w:val="20"/>
              </w:rPr>
            </w:pPr>
          </w:p>
          <w:p w14:paraId="32EF30FE" w14:textId="77777777" w:rsidR="00421D38" w:rsidRPr="00924880" w:rsidRDefault="00421D38" w:rsidP="005968C9">
            <w:pPr>
              <w:jc w:val="center"/>
              <w:rPr>
                <w:rFonts w:ascii="Arial" w:hAnsi="Arial" w:cs="Arial"/>
                <w:caps/>
                <w:sz w:val="20"/>
                <w:szCs w:val="20"/>
              </w:rPr>
            </w:pPr>
          </w:p>
          <w:p w14:paraId="4D9164D7" w14:textId="22CE4AF0" w:rsidR="00192019" w:rsidRDefault="00192019" w:rsidP="0008285C">
            <w:pPr>
              <w:rPr>
                <w:rFonts w:ascii="Arial" w:hAnsi="Arial" w:cs="Arial"/>
                <w:caps/>
                <w:sz w:val="20"/>
                <w:szCs w:val="20"/>
              </w:rPr>
            </w:pPr>
          </w:p>
          <w:p w14:paraId="5F1DADB4" w14:textId="77777777" w:rsidR="0008285C" w:rsidRPr="00924880" w:rsidRDefault="0008285C" w:rsidP="0008285C">
            <w:pPr>
              <w:rPr>
                <w:rFonts w:ascii="Arial" w:hAnsi="Arial" w:cs="Arial"/>
                <w:caps/>
                <w:sz w:val="20"/>
                <w:szCs w:val="20"/>
              </w:rPr>
            </w:pPr>
          </w:p>
          <w:p w14:paraId="6E554A0B" w14:textId="77777777" w:rsidR="00421D38" w:rsidRPr="00924880" w:rsidRDefault="00421D38" w:rsidP="005968C9">
            <w:pPr>
              <w:jc w:val="center"/>
              <w:rPr>
                <w:rFonts w:ascii="Arial" w:hAnsi="Arial" w:cs="Arial"/>
                <w:caps/>
                <w:sz w:val="20"/>
                <w:szCs w:val="20"/>
              </w:rPr>
            </w:pPr>
          </w:p>
          <w:p w14:paraId="59067457" w14:textId="77777777" w:rsidR="00421D38" w:rsidRPr="00924880" w:rsidRDefault="00421D38" w:rsidP="005968C9">
            <w:pPr>
              <w:jc w:val="center"/>
              <w:rPr>
                <w:rFonts w:ascii="Arial" w:hAnsi="Arial" w:cs="Arial"/>
                <w:caps/>
                <w:sz w:val="20"/>
                <w:szCs w:val="20"/>
              </w:rPr>
            </w:pPr>
            <w:r w:rsidRPr="00924880">
              <w:rPr>
                <w:rFonts w:ascii="Arial" w:hAnsi="Arial" w:cs="Arial"/>
                <w:caps/>
                <w:sz w:val="20"/>
                <w:szCs w:val="20"/>
              </w:rPr>
              <w:t>___________________________________</w:t>
            </w:r>
          </w:p>
          <w:p w14:paraId="67AA209E" w14:textId="77777777" w:rsidR="00421D38" w:rsidRPr="00924880" w:rsidRDefault="00421D38" w:rsidP="005968C9">
            <w:pPr>
              <w:jc w:val="center"/>
              <w:rPr>
                <w:rFonts w:ascii="Arial" w:hAnsi="Arial" w:cs="Arial"/>
                <w:caps/>
                <w:sz w:val="20"/>
                <w:szCs w:val="20"/>
              </w:rPr>
            </w:pPr>
            <w:r w:rsidRPr="00924880">
              <w:rPr>
                <w:rFonts w:ascii="Arial" w:hAnsi="Arial" w:cs="Arial"/>
                <w:sz w:val="20"/>
                <w:szCs w:val="20"/>
              </w:rPr>
              <w:t>za Pověřence</w:t>
            </w:r>
          </w:p>
        </w:tc>
        <w:tc>
          <w:tcPr>
            <w:tcW w:w="4531" w:type="dxa"/>
          </w:tcPr>
          <w:p w14:paraId="04B246A3" w14:textId="77777777" w:rsidR="00421D38" w:rsidRPr="00924880" w:rsidRDefault="00421D38" w:rsidP="005968C9">
            <w:pPr>
              <w:jc w:val="center"/>
              <w:rPr>
                <w:rFonts w:ascii="Arial" w:hAnsi="Arial" w:cs="Arial"/>
                <w:caps/>
                <w:sz w:val="20"/>
                <w:szCs w:val="20"/>
              </w:rPr>
            </w:pPr>
          </w:p>
          <w:p w14:paraId="464C8AA5" w14:textId="77777777" w:rsidR="00421D38" w:rsidRPr="00924880" w:rsidRDefault="00421D38" w:rsidP="005968C9">
            <w:pPr>
              <w:jc w:val="center"/>
              <w:rPr>
                <w:rFonts w:ascii="Arial" w:hAnsi="Arial" w:cs="Arial"/>
                <w:caps/>
                <w:sz w:val="20"/>
                <w:szCs w:val="20"/>
              </w:rPr>
            </w:pPr>
          </w:p>
          <w:p w14:paraId="016FB4F6" w14:textId="77777777" w:rsidR="00421D38" w:rsidRPr="00924880" w:rsidRDefault="00421D38" w:rsidP="005968C9">
            <w:pPr>
              <w:jc w:val="center"/>
              <w:rPr>
                <w:rFonts w:ascii="Arial" w:hAnsi="Arial" w:cs="Arial"/>
                <w:caps/>
                <w:sz w:val="20"/>
                <w:szCs w:val="20"/>
              </w:rPr>
            </w:pPr>
          </w:p>
          <w:p w14:paraId="0445AFC6" w14:textId="109DCE66" w:rsidR="00192019" w:rsidRDefault="00192019" w:rsidP="0008285C">
            <w:pPr>
              <w:rPr>
                <w:rFonts w:ascii="Arial" w:hAnsi="Arial" w:cs="Arial"/>
                <w:caps/>
                <w:sz w:val="20"/>
                <w:szCs w:val="20"/>
              </w:rPr>
            </w:pPr>
          </w:p>
          <w:p w14:paraId="1103EA23" w14:textId="77777777" w:rsidR="0008285C" w:rsidRPr="00924880" w:rsidRDefault="0008285C" w:rsidP="0008285C">
            <w:pPr>
              <w:rPr>
                <w:rFonts w:ascii="Arial" w:hAnsi="Arial" w:cs="Arial"/>
                <w:caps/>
                <w:sz w:val="20"/>
                <w:szCs w:val="20"/>
              </w:rPr>
            </w:pPr>
          </w:p>
          <w:p w14:paraId="3AF0621C" w14:textId="77777777" w:rsidR="00421D38" w:rsidRPr="00924880" w:rsidRDefault="00421D38" w:rsidP="005968C9">
            <w:pPr>
              <w:jc w:val="center"/>
              <w:rPr>
                <w:rFonts w:ascii="Arial" w:hAnsi="Arial" w:cs="Arial"/>
                <w:caps/>
                <w:sz w:val="20"/>
                <w:szCs w:val="20"/>
              </w:rPr>
            </w:pPr>
          </w:p>
          <w:p w14:paraId="32F0A1BE" w14:textId="77777777" w:rsidR="00421D38" w:rsidRPr="00924880" w:rsidRDefault="00421D38" w:rsidP="005968C9">
            <w:pPr>
              <w:jc w:val="center"/>
              <w:rPr>
                <w:rFonts w:ascii="Arial" w:hAnsi="Arial" w:cs="Arial"/>
                <w:caps/>
                <w:sz w:val="20"/>
                <w:szCs w:val="20"/>
              </w:rPr>
            </w:pPr>
            <w:r w:rsidRPr="00924880">
              <w:rPr>
                <w:rFonts w:ascii="Arial" w:hAnsi="Arial" w:cs="Arial"/>
                <w:caps/>
                <w:sz w:val="20"/>
                <w:szCs w:val="20"/>
              </w:rPr>
              <w:t>__________________________________</w:t>
            </w:r>
          </w:p>
          <w:p w14:paraId="5479BA22" w14:textId="77777777" w:rsidR="00421D38" w:rsidRPr="00924880" w:rsidRDefault="00421D38" w:rsidP="005968C9">
            <w:pPr>
              <w:jc w:val="center"/>
              <w:rPr>
                <w:rFonts w:ascii="Arial" w:hAnsi="Arial" w:cs="Arial"/>
                <w:sz w:val="20"/>
                <w:szCs w:val="20"/>
              </w:rPr>
            </w:pPr>
            <w:r w:rsidRPr="00924880">
              <w:rPr>
                <w:rFonts w:ascii="Arial" w:hAnsi="Arial" w:cs="Arial"/>
                <w:sz w:val="20"/>
                <w:szCs w:val="20"/>
              </w:rPr>
              <w:t>za Klienta</w:t>
            </w:r>
          </w:p>
          <w:p w14:paraId="5CE68876" w14:textId="77777777" w:rsidR="00421D38" w:rsidRDefault="00421D38" w:rsidP="005968C9">
            <w:pPr>
              <w:jc w:val="center"/>
              <w:rPr>
                <w:rFonts w:ascii="Arial" w:hAnsi="Arial" w:cs="Arial"/>
                <w:sz w:val="20"/>
                <w:szCs w:val="20"/>
              </w:rPr>
            </w:pPr>
            <w:r w:rsidRPr="00924880">
              <w:rPr>
                <w:rFonts w:ascii="Arial" w:hAnsi="Arial" w:cs="Arial"/>
                <w:sz w:val="20"/>
                <w:szCs w:val="20"/>
              </w:rPr>
              <w:t>MUDr. Tomáš Hrubý</w:t>
            </w:r>
          </w:p>
          <w:p w14:paraId="130DF61B" w14:textId="77777777" w:rsidR="00421D38" w:rsidRPr="00924880" w:rsidRDefault="00421D38" w:rsidP="005968C9">
            <w:pPr>
              <w:jc w:val="center"/>
              <w:rPr>
                <w:rFonts w:ascii="Arial" w:hAnsi="Arial" w:cs="Arial"/>
                <w:sz w:val="20"/>
                <w:szCs w:val="20"/>
              </w:rPr>
            </w:pPr>
            <w:r>
              <w:rPr>
                <w:rFonts w:ascii="Arial" w:hAnsi="Arial" w:cs="Arial"/>
                <w:sz w:val="20"/>
                <w:szCs w:val="20"/>
              </w:rPr>
              <w:t>generální ředitel</w:t>
            </w:r>
          </w:p>
        </w:tc>
      </w:tr>
    </w:tbl>
    <w:p w14:paraId="24F69567" w14:textId="77777777" w:rsidR="0008285C" w:rsidRPr="00924880" w:rsidRDefault="0008285C" w:rsidP="00924880">
      <w:pPr>
        <w:rPr>
          <w:rFonts w:ascii="Arial"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1738"/>
        <w:gridCol w:w="1730"/>
        <w:gridCol w:w="2393"/>
      </w:tblGrid>
      <w:tr w:rsidR="00924880" w:rsidRPr="00924880" w14:paraId="121FF6C1" w14:textId="77777777" w:rsidTr="00EB0D1C">
        <w:tc>
          <w:tcPr>
            <w:tcW w:w="9238" w:type="dxa"/>
            <w:gridSpan w:val="4"/>
            <w:shd w:val="clear" w:color="auto" w:fill="D9D9D9"/>
          </w:tcPr>
          <w:p w14:paraId="031C7F70" w14:textId="77777777" w:rsidR="00924880" w:rsidRPr="00924880" w:rsidRDefault="00924880" w:rsidP="005968C9">
            <w:pPr>
              <w:jc w:val="center"/>
              <w:rPr>
                <w:rFonts w:ascii="Arial" w:hAnsi="Arial" w:cs="Arial"/>
                <w:b/>
                <w:sz w:val="20"/>
                <w:szCs w:val="20"/>
              </w:rPr>
            </w:pPr>
            <w:r w:rsidRPr="00924880">
              <w:rPr>
                <w:rFonts w:ascii="Arial" w:hAnsi="Arial" w:cs="Arial"/>
                <w:b/>
                <w:sz w:val="20"/>
                <w:szCs w:val="20"/>
              </w:rPr>
              <w:t>Osoby oprávněné vykonávat činnost</w:t>
            </w:r>
          </w:p>
          <w:p w14:paraId="7751A47B" w14:textId="77777777" w:rsidR="00924880" w:rsidRPr="00924880" w:rsidRDefault="00924880" w:rsidP="005968C9">
            <w:pPr>
              <w:jc w:val="center"/>
              <w:rPr>
                <w:rFonts w:ascii="Arial" w:hAnsi="Arial" w:cs="Arial"/>
                <w:sz w:val="20"/>
                <w:szCs w:val="20"/>
              </w:rPr>
            </w:pPr>
            <w:r w:rsidRPr="00924880">
              <w:rPr>
                <w:rFonts w:ascii="Arial" w:hAnsi="Arial" w:cs="Arial"/>
                <w:sz w:val="20"/>
                <w:szCs w:val="20"/>
              </w:rPr>
              <w:t>(svým podpisem se zavazuji dodržovat podmínky dohody o zásadách ochrany osobních údajů)</w:t>
            </w:r>
          </w:p>
        </w:tc>
      </w:tr>
      <w:tr w:rsidR="00924880" w:rsidRPr="00924880" w14:paraId="3F201860" w14:textId="77777777" w:rsidTr="00EB0D1C">
        <w:tc>
          <w:tcPr>
            <w:tcW w:w="3377" w:type="dxa"/>
            <w:shd w:val="clear" w:color="auto" w:fill="D9D9D9"/>
          </w:tcPr>
          <w:p w14:paraId="6F49FC17" w14:textId="77777777" w:rsidR="00924880" w:rsidRPr="00924880" w:rsidRDefault="00924880" w:rsidP="005968C9">
            <w:pPr>
              <w:jc w:val="center"/>
              <w:rPr>
                <w:rFonts w:ascii="Arial" w:hAnsi="Arial" w:cs="Arial"/>
                <w:b/>
                <w:sz w:val="20"/>
                <w:szCs w:val="20"/>
              </w:rPr>
            </w:pPr>
            <w:r w:rsidRPr="00924880">
              <w:rPr>
                <w:rFonts w:ascii="Arial" w:hAnsi="Arial" w:cs="Arial"/>
                <w:b/>
                <w:sz w:val="20"/>
                <w:szCs w:val="20"/>
              </w:rPr>
              <w:t>jméno a příjmení</w:t>
            </w:r>
          </w:p>
        </w:tc>
        <w:tc>
          <w:tcPr>
            <w:tcW w:w="1738" w:type="dxa"/>
            <w:shd w:val="clear" w:color="auto" w:fill="D9D9D9"/>
          </w:tcPr>
          <w:p w14:paraId="0458DE1E" w14:textId="77777777" w:rsidR="00924880" w:rsidRPr="00924880" w:rsidRDefault="00924880" w:rsidP="005968C9">
            <w:pPr>
              <w:jc w:val="center"/>
              <w:rPr>
                <w:rFonts w:ascii="Arial" w:hAnsi="Arial" w:cs="Arial"/>
                <w:b/>
                <w:sz w:val="20"/>
                <w:szCs w:val="20"/>
              </w:rPr>
            </w:pPr>
            <w:r w:rsidRPr="00924880">
              <w:rPr>
                <w:rFonts w:ascii="Arial" w:hAnsi="Arial" w:cs="Arial"/>
                <w:b/>
                <w:sz w:val="20"/>
                <w:szCs w:val="20"/>
              </w:rPr>
              <w:t>datum narození</w:t>
            </w:r>
          </w:p>
        </w:tc>
        <w:tc>
          <w:tcPr>
            <w:tcW w:w="1730" w:type="dxa"/>
            <w:shd w:val="clear" w:color="auto" w:fill="D9D9D9"/>
          </w:tcPr>
          <w:p w14:paraId="604DDDC4" w14:textId="77777777" w:rsidR="00924880" w:rsidRPr="00924880" w:rsidRDefault="00924880" w:rsidP="005968C9">
            <w:pPr>
              <w:jc w:val="center"/>
              <w:rPr>
                <w:rFonts w:ascii="Arial" w:hAnsi="Arial" w:cs="Arial"/>
                <w:b/>
                <w:sz w:val="20"/>
                <w:szCs w:val="20"/>
              </w:rPr>
            </w:pPr>
            <w:r w:rsidRPr="00924880">
              <w:rPr>
                <w:rFonts w:ascii="Arial" w:hAnsi="Arial" w:cs="Arial"/>
                <w:b/>
                <w:sz w:val="20"/>
                <w:szCs w:val="20"/>
              </w:rPr>
              <w:t>datum</w:t>
            </w:r>
          </w:p>
        </w:tc>
        <w:tc>
          <w:tcPr>
            <w:tcW w:w="2393" w:type="dxa"/>
            <w:shd w:val="clear" w:color="auto" w:fill="D9D9D9"/>
          </w:tcPr>
          <w:p w14:paraId="2641A33D" w14:textId="77777777" w:rsidR="00924880" w:rsidRPr="00924880" w:rsidRDefault="00924880" w:rsidP="005968C9">
            <w:pPr>
              <w:jc w:val="center"/>
              <w:rPr>
                <w:rFonts w:ascii="Arial" w:hAnsi="Arial" w:cs="Arial"/>
                <w:b/>
                <w:sz w:val="20"/>
                <w:szCs w:val="20"/>
              </w:rPr>
            </w:pPr>
            <w:r w:rsidRPr="00924880">
              <w:rPr>
                <w:rFonts w:ascii="Arial" w:hAnsi="Arial" w:cs="Arial"/>
                <w:b/>
                <w:sz w:val="20"/>
                <w:szCs w:val="20"/>
              </w:rPr>
              <w:t>podpis</w:t>
            </w:r>
          </w:p>
        </w:tc>
      </w:tr>
      <w:tr w:rsidR="00924880" w:rsidRPr="00924880" w14:paraId="72812FD1" w14:textId="77777777" w:rsidTr="00EB0D1C">
        <w:trPr>
          <w:trHeight w:val="737"/>
        </w:trPr>
        <w:tc>
          <w:tcPr>
            <w:tcW w:w="3377" w:type="dxa"/>
            <w:shd w:val="clear" w:color="auto" w:fill="auto"/>
          </w:tcPr>
          <w:p w14:paraId="4D540413" w14:textId="77777777" w:rsidR="00924880" w:rsidRPr="00924880" w:rsidRDefault="00924880" w:rsidP="005968C9">
            <w:pPr>
              <w:rPr>
                <w:rFonts w:ascii="Arial" w:hAnsi="Arial" w:cs="Arial"/>
                <w:sz w:val="20"/>
                <w:szCs w:val="20"/>
              </w:rPr>
            </w:pPr>
          </w:p>
        </w:tc>
        <w:tc>
          <w:tcPr>
            <w:tcW w:w="1738" w:type="dxa"/>
            <w:shd w:val="clear" w:color="auto" w:fill="auto"/>
          </w:tcPr>
          <w:p w14:paraId="2B2D27A4" w14:textId="77777777" w:rsidR="00924880" w:rsidRPr="00924880" w:rsidRDefault="00924880" w:rsidP="005968C9">
            <w:pPr>
              <w:rPr>
                <w:rFonts w:ascii="Arial" w:hAnsi="Arial" w:cs="Arial"/>
                <w:sz w:val="20"/>
                <w:szCs w:val="20"/>
              </w:rPr>
            </w:pPr>
          </w:p>
        </w:tc>
        <w:tc>
          <w:tcPr>
            <w:tcW w:w="1730" w:type="dxa"/>
            <w:shd w:val="clear" w:color="auto" w:fill="auto"/>
          </w:tcPr>
          <w:p w14:paraId="7E569724" w14:textId="77777777" w:rsidR="00924880" w:rsidRPr="00924880" w:rsidRDefault="00924880" w:rsidP="005968C9">
            <w:pPr>
              <w:rPr>
                <w:rFonts w:ascii="Arial" w:hAnsi="Arial" w:cs="Arial"/>
                <w:sz w:val="20"/>
                <w:szCs w:val="20"/>
              </w:rPr>
            </w:pPr>
          </w:p>
        </w:tc>
        <w:tc>
          <w:tcPr>
            <w:tcW w:w="2393" w:type="dxa"/>
            <w:shd w:val="clear" w:color="auto" w:fill="auto"/>
          </w:tcPr>
          <w:p w14:paraId="5AF134BD" w14:textId="77777777" w:rsidR="00924880" w:rsidRPr="00924880" w:rsidRDefault="00924880" w:rsidP="005968C9">
            <w:pPr>
              <w:rPr>
                <w:rFonts w:ascii="Arial" w:hAnsi="Arial" w:cs="Arial"/>
                <w:sz w:val="20"/>
                <w:szCs w:val="20"/>
              </w:rPr>
            </w:pPr>
          </w:p>
        </w:tc>
      </w:tr>
      <w:tr w:rsidR="00924880" w:rsidRPr="00924880" w14:paraId="14EF7A66" w14:textId="77777777" w:rsidTr="00EB0D1C">
        <w:trPr>
          <w:trHeight w:val="833"/>
        </w:trPr>
        <w:tc>
          <w:tcPr>
            <w:tcW w:w="3377" w:type="dxa"/>
            <w:shd w:val="clear" w:color="auto" w:fill="auto"/>
          </w:tcPr>
          <w:p w14:paraId="61145A1D" w14:textId="77777777" w:rsidR="00924880" w:rsidRPr="00924880" w:rsidRDefault="00924880" w:rsidP="005968C9">
            <w:pPr>
              <w:rPr>
                <w:rFonts w:ascii="Arial" w:hAnsi="Arial" w:cs="Arial"/>
                <w:sz w:val="20"/>
                <w:szCs w:val="20"/>
              </w:rPr>
            </w:pPr>
          </w:p>
        </w:tc>
        <w:tc>
          <w:tcPr>
            <w:tcW w:w="1738" w:type="dxa"/>
            <w:shd w:val="clear" w:color="auto" w:fill="auto"/>
          </w:tcPr>
          <w:p w14:paraId="64D1E7AB" w14:textId="77777777" w:rsidR="00924880" w:rsidRPr="00924880" w:rsidRDefault="00924880" w:rsidP="005968C9">
            <w:pPr>
              <w:rPr>
                <w:rFonts w:ascii="Arial" w:hAnsi="Arial" w:cs="Arial"/>
                <w:sz w:val="20"/>
                <w:szCs w:val="20"/>
              </w:rPr>
            </w:pPr>
          </w:p>
        </w:tc>
        <w:tc>
          <w:tcPr>
            <w:tcW w:w="1730" w:type="dxa"/>
            <w:shd w:val="clear" w:color="auto" w:fill="auto"/>
          </w:tcPr>
          <w:p w14:paraId="63B182DB" w14:textId="77777777" w:rsidR="00924880" w:rsidRPr="00924880" w:rsidRDefault="00924880" w:rsidP="005968C9">
            <w:pPr>
              <w:rPr>
                <w:rFonts w:ascii="Arial" w:hAnsi="Arial" w:cs="Arial"/>
                <w:sz w:val="20"/>
                <w:szCs w:val="20"/>
              </w:rPr>
            </w:pPr>
          </w:p>
        </w:tc>
        <w:tc>
          <w:tcPr>
            <w:tcW w:w="2393" w:type="dxa"/>
            <w:shd w:val="clear" w:color="auto" w:fill="auto"/>
          </w:tcPr>
          <w:p w14:paraId="2BF5EF71" w14:textId="77777777" w:rsidR="00924880" w:rsidRPr="00924880" w:rsidRDefault="00924880" w:rsidP="005968C9">
            <w:pPr>
              <w:rPr>
                <w:rFonts w:ascii="Arial" w:hAnsi="Arial" w:cs="Arial"/>
                <w:sz w:val="20"/>
                <w:szCs w:val="20"/>
              </w:rPr>
            </w:pPr>
          </w:p>
        </w:tc>
      </w:tr>
      <w:tr w:rsidR="00924880" w:rsidRPr="00924880" w14:paraId="2413E3E8" w14:textId="77777777" w:rsidTr="00EB0D1C">
        <w:trPr>
          <w:trHeight w:val="845"/>
        </w:trPr>
        <w:tc>
          <w:tcPr>
            <w:tcW w:w="3377" w:type="dxa"/>
            <w:shd w:val="clear" w:color="auto" w:fill="auto"/>
          </w:tcPr>
          <w:p w14:paraId="4237654F" w14:textId="77777777" w:rsidR="00924880" w:rsidRPr="00924880" w:rsidRDefault="00924880" w:rsidP="005968C9">
            <w:pPr>
              <w:rPr>
                <w:rFonts w:ascii="Arial" w:hAnsi="Arial" w:cs="Arial"/>
                <w:sz w:val="20"/>
                <w:szCs w:val="20"/>
              </w:rPr>
            </w:pPr>
          </w:p>
        </w:tc>
        <w:tc>
          <w:tcPr>
            <w:tcW w:w="1738" w:type="dxa"/>
            <w:shd w:val="clear" w:color="auto" w:fill="auto"/>
          </w:tcPr>
          <w:p w14:paraId="623661C3" w14:textId="77777777" w:rsidR="00924880" w:rsidRPr="00924880" w:rsidRDefault="00924880" w:rsidP="005968C9">
            <w:pPr>
              <w:rPr>
                <w:rFonts w:ascii="Arial" w:hAnsi="Arial" w:cs="Arial"/>
                <w:sz w:val="20"/>
                <w:szCs w:val="20"/>
              </w:rPr>
            </w:pPr>
          </w:p>
        </w:tc>
        <w:tc>
          <w:tcPr>
            <w:tcW w:w="1730" w:type="dxa"/>
            <w:shd w:val="clear" w:color="auto" w:fill="auto"/>
          </w:tcPr>
          <w:p w14:paraId="5B515C6A" w14:textId="77777777" w:rsidR="00924880" w:rsidRPr="00924880" w:rsidRDefault="00924880" w:rsidP="005968C9">
            <w:pPr>
              <w:rPr>
                <w:rFonts w:ascii="Arial" w:hAnsi="Arial" w:cs="Arial"/>
                <w:sz w:val="20"/>
                <w:szCs w:val="20"/>
              </w:rPr>
            </w:pPr>
          </w:p>
        </w:tc>
        <w:tc>
          <w:tcPr>
            <w:tcW w:w="2393" w:type="dxa"/>
            <w:shd w:val="clear" w:color="auto" w:fill="auto"/>
          </w:tcPr>
          <w:p w14:paraId="5B5341E5" w14:textId="77777777" w:rsidR="00924880" w:rsidRPr="00924880" w:rsidRDefault="00924880" w:rsidP="005968C9">
            <w:pPr>
              <w:rPr>
                <w:rFonts w:ascii="Arial" w:hAnsi="Arial" w:cs="Arial"/>
                <w:sz w:val="20"/>
                <w:szCs w:val="20"/>
              </w:rPr>
            </w:pPr>
          </w:p>
        </w:tc>
      </w:tr>
      <w:tr w:rsidR="00924880" w:rsidRPr="00924880" w14:paraId="7C9B3D9A" w14:textId="77777777" w:rsidTr="00EB0D1C">
        <w:trPr>
          <w:trHeight w:val="841"/>
        </w:trPr>
        <w:tc>
          <w:tcPr>
            <w:tcW w:w="3377" w:type="dxa"/>
            <w:shd w:val="clear" w:color="auto" w:fill="auto"/>
          </w:tcPr>
          <w:p w14:paraId="2A1AFC78" w14:textId="77777777" w:rsidR="00924880" w:rsidRPr="00924880" w:rsidRDefault="00924880" w:rsidP="005968C9">
            <w:pPr>
              <w:rPr>
                <w:rFonts w:ascii="Arial" w:hAnsi="Arial" w:cs="Arial"/>
                <w:sz w:val="20"/>
                <w:szCs w:val="20"/>
              </w:rPr>
            </w:pPr>
          </w:p>
        </w:tc>
        <w:tc>
          <w:tcPr>
            <w:tcW w:w="1738" w:type="dxa"/>
            <w:shd w:val="clear" w:color="auto" w:fill="auto"/>
          </w:tcPr>
          <w:p w14:paraId="6854627B" w14:textId="77777777" w:rsidR="00924880" w:rsidRPr="00924880" w:rsidRDefault="00924880" w:rsidP="005968C9">
            <w:pPr>
              <w:rPr>
                <w:rFonts w:ascii="Arial" w:hAnsi="Arial" w:cs="Arial"/>
                <w:sz w:val="20"/>
                <w:szCs w:val="20"/>
              </w:rPr>
            </w:pPr>
          </w:p>
        </w:tc>
        <w:tc>
          <w:tcPr>
            <w:tcW w:w="1730" w:type="dxa"/>
            <w:shd w:val="clear" w:color="auto" w:fill="auto"/>
          </w:tcPr>
          <w:p w14:paraId="0852EF30" w14:textId="77777777" w:rsidR="00924880" w:rsidRPr="00924880" w:rsidRDefault="00924880" w:rsidP="005968C9">
            <w:pPr>
              <w:rPr>
                <w:rFonts w:ascii="Arial" w:hAnsi="Arial" w:cs="Arial"/>
                <w:sz w:val="20"/>
                <w:szCs w:val="20"/>
              </w:rPr>
            </w:pPr>
          </w:p>
        </w:tc>
        <w:tc>
          <w:tcPr>
            <w:tcW w:w="2393" w:type="dxa"/>
            <w:shd w:val="clear" w:color="auto" w:fill="auto"/>
          </w:tcPr>
          <w:p w14:paraId="70AECA7E" w14:textId="77777777" w:rsidR="00924880" w:rsidRPr="00924880" w:rsidRDefault="00924880" w:rsidP="005968C9">
            <w:pPr>
              <w:rPr>
                <w:rFonts w:ascii="Arial" w:hAnsi="Arial" w:cs="Arial"/>
                <w:sz w:val="20"/>
                <w:szCs w:val="20"/>
              </w:rPr>
            </w:pPr>
          </w:p>
        </w:tc>
      </w:tr>
      <w:tr w:rsidR="00924880" w:rsidRPr="00924880" w14:paraId="1C6488A6" w14:textId="77777777" w:rsidTr="00EB0D1C">
        <w:tc>
          <w:tcPr>
            <w:tcW w:w="9238" w:type="dxa"/>
            <w:gridSpan w:val="4"/>
            <w:shd w:val="clear" w:color="auto" w:fill="auto"/>
          </w:tcPr>
          <w:p w14:paraId="34E3A603" w14:textId="77777777" w:rsidR="00924880" w:rsidRPr="00924880" w:rsidRDefault="00924880" w:rsidP="005968C9">
            <w:pPr>
              <w:rPr>
                <w:rFonts w:ascii="Arial" w:hAnsi="Arial" w:cs="Arial"/>
                <w:sz w:val="20"/>
                <w:szCs w:val="20"/>
              </w:rPr>
            </w:pPr>
            <w:r w:rsidRPr="00924880">
              <w:rPr>
                <w:rFonts w:ascii="Arial" w:hAnsi="Arial" w:cs="Arial"/>
                <w:sz w:val="20"/>
                <w:szCs w:val="20"/>
              </w:rPr>
              <w:t>V případě potřeby přístupu dalších oprávněných osob se tyto osoby uvedou na samostatný list, který bude přílohou této dohody.</w:t>
            </w:r>
          </w:p>
        </w:tc>
      </w:tr>
    </w:tbl>
    <w:p w14:paraId="57DB0DB0" w14:textId="77777777" w:rsidR="00924880" w:rsidRPr="00924880" w:rsidRDefault="00924880" w:rsidP="00924880">
      <w:pPr>
        <w:rPr>
          <w:rFonts w:ascii="Arial" w:hAnsi="Arial" w:cs="Arial"/>
          <w:sz w:val="20"/>
          <w:szCs w:val="20"/>
        </w:rPr>
      </w:pPr>
    </w:p>
    <w:p w14:paraId="1419C6B4" w14:textId="67B902C9" w:rsidR="00EC3533" w:rsidRPr="00924880" w:rsidRDefault="00EC3533" w:rsidP="00EC3533">
      <w:pPr>
        <w:rPr>
          <w:rFonts w:ascii="Arial" w:hAnsi="Arial" w:cs="Arial"/>
          <w:sz w:val="20"/>
          <w:szCs w:val="20"/>
        </w:rPr>
      </w:pPr>
    </w:p>
    <w:sectPr w:rsidR="00EC3533" w:rsidRPr="00924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69B"/>
    <w:multiLevelType w:val="hybridMultilevel"/>
    <w:tmpl w:val="B7689F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CD2D19"/>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160D22"/>
    <w:multiLevelType w:val="hybridMultilevel"/>
    <w:tmpl w:val="7578D91E"/>
    <w:lvl w:ilvl="0" w:tplc="85848FDA">
      <w:start w:val="1"/>
      <w:numFmt w:val="lowerLetter"/>
      <w:lvlText w:val="%1."/>
      <w:lvlJc w:val="left"/>
      <w:pPr>
        <w:ind w:left="643"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3" w15:restartNumberingAfterBreak="0">
    <w:nsid w:val="0F0D0B1A"/>
    <w:multiLevelType w:val="hybridMultilevel"/>
    <w:tmpl w:val="2738D2F6"/>
    <w:lvl w:ilvl="0" w:tplc="2D5EC8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B7050"/>
    <w:multiLevelType w:val="hybridMultilevel"/>
    <w:tmpl w:val="1A5A4758"/>
    <w:lvl w:ilvl="0" w:tplc="EF1ED2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E5106"/>
    <w:multiLevelType w:val="hybridMultilevel"/>
    <w:tmpl w:val="8A30F3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71C9C"/>
    <w:multiLevelType w:val="hybridMultilevel"/>
    <w:tmpl w:val="C9F076E6"/>
    <w:lvl w:ilvl="0" w:tplc="28DE10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35821E9"/>
    <w:multiLevelType w:val="hybridMultilevel"/>
    <w:tmpl w:val="DB2A6E02"/>
    <w:lvl w:ilvl="0" w:tplc="2D5EC8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382F98"/>
    <w:multiLevelType w:val="hybridMultilevel"/>
    <w:tmpl w:val="9FF650DE"/>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613CC0"/>
    <w:multiLevelType w:val="hybridMultilevel"/>
    <w:tmpl w:val="890298EC"/>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5D7D38"/>
    <w:multiLevelType w:val="hybridMultilevel"/>
    <w:tmpl w:val="5F70D75C"/>
    <w:lvl w:ilvl="0" w:tplc="539CE94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58E579B"/>
    <w:multiLevelType w:val="hybridMultilevel"/>
    <w:tmpl w:val="9FF650DE"/>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D679E"/>
    <w:multiLevelType w:val="hybridMultilevel"/>
    <w:tmpl w:val="DDF81F32"/>
    <w:lvl w:ilvl="0" w:tplc="F758AA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4440AA"/>
    <w:multiLevelType w:val="hybridMultilevel"/>
    <w:tmpl w:val="91C48EBC"/>
    <w:lvl w:ilvl="0" w:tplc="809689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D7286"/>
    <w:multiLevelType w:val="hybridMultilevel"/>
    <w:tmpl w:val="A4969EE0"/>
    <w:lvl w:ilvl="0" w:tplc="0405000F">
      <w:start w:val="1"/>
      <w:numFmt w:val="decimal"/>
      <w:lvlText w:val="%1."/>
      <w:lvlJc w:val="left"/>
      <w:pPr>
        <w:ind w:left="360" w:hanging="360"/>
      </w:pPr>
    </w:lvl>
    <w:lvl w:ilvl="1" w:tplc="04050017">
      <w:start w:val="1"/>
      <w:numFmt w:val="lowerLetter"/>
      <w:lvlText w:val="%2)"/>
      <w:lvlJc w:val="left"/>
      <w:pPr>
        <w:ind w:left="786"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3A550B71"/>
    <w:multiLevelType w:val="hybridMultilevel"/>
    <w:tmpl w:val="648EF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3A75AB"/>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9F2618"/>
    <w:multiLevelType w:val="hybridMultilevel"/>
    <w:tmpl w:val="E9EC895A"/>
    <w:lvl w:ilvl="0" w:tplc="A4E8C4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ED23F3"/>
    <w:multiLevelType w:val="hybridMultilevel"/>
    <w:tmpl w:val="9FF650DE"/>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A0B17"/>
    <w:multiLevelType w:val="hybridMultilevel"/>
    <w:tmpl w:val="55FABCD6"/>
    <w:lvl w:ilvl="0" w:tplc="6AFCD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C13991"/>
    <w:multiLevelType w:val="hybridMultilevel"/>
    <w:tmpl w:val="9FF650DE"/>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A019B0"/>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FCA63BD"/>
    <w:multiLevelType w:val="hybridMultilevel"/>
    <w:tmpl w:val="51967EC4"/>
    <w:lvl w:ilvl="0" w:tplc="2D5EC8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F286D"/>
    <w:multiLevelType w:val="hybridMultilevel"/>
    <w:tmpl w:val="3B34935C"/>
    <w:lvl w:ilvl="0" w:tplc="A4E8C4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7D1C17"/>
    <w:multiLevelType w:val="hybridMultilevel"/>
    <w:tmpl w:val="890298EC"/>
    <w:lvl w:ilvl="0" w:tplc="6088A1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E23233"/>
    <w:multiLevelType w:val="hybridMultilevel"/>
    <w:tmpl w:val="55343280"/>
    <w:lvl w:ilvl="0" w:tplc="A4E8C4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4D2915"/>
    <w:multiLevelType w:val="hybridMultilevel"/>
    <w:tmpl w:val="6E6C7E02"/>
    <w:lvl w:ilvl="0" w:tplc="7124DF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1E7923"/>
    <w:multiLevelType w:val="hybridMultilevel"/>
    <w:tmpl w:val="1E0070AE"/>
    <w:lvl w:ilvl="0" w:tplc="AE5EBBC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FE0569"/>
    <w:multiLevelType w:val="hybridMultilevel"/>
    <w:tmpl w:val="98B0FE10"/>
    <w:lvl w:ilvl="0" w:tplc="6088A1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23"/>
  </w:num>
  <w:num w:numId="5">
    <w:abstractNumId w:val="28"/>
  </w:num>
  <w:num w:numId="6">
    <w:abstractNumId w:val="17"/>
  </w:num>
  <w:num w:numId="7">
    <w:abstractNumId w:val="15"/>
  </w:num>
  <w:num w:numId="8">
    <w:abstractNumId w:val="6"/>
  </w:num>
  <w:num w:numId="9">
    <w:abstractNumId w:val="25"/>
  </w:num>
  <w:num w:numId="10">
    <w:abstractNumId w:val="26"/>
  </w:num>
  <w:num w:numId="11">
    <w:abstractNumId w:val="24"/>
  </w:num>
  <w:num w:numId="12">
    <w:abstractNumId w:val="12"/>
  </w:num>
  <w:num w:numId="13">
    <w:abstractNumId w:val="13"/>
  </w:num>
  <w:num w:numId="14">
    <w:abstractNumId w:val="19"/>
  </w:num>
  <w:num w:numId="15">
    <w:abstractNumId w:val="4"/>
  </w:num>
  <w:num w:numId="16">
    <w:abstractNumId w:val="20"/>
  </w:num>
  <w:num w:numId="17">
    <w:abstractNumId w:val="10"/>
  </w:num>
  <w:num w:numId="18">
    <w:abstractNumId w:val="9"/>
  </w:num>
  <w:num w:numId="19">
    <w:abstractNumId w:val="2"/>
  </w:num>
  <w:num w:numId="20">
    <w:abstractNumId w:val="5"/>
  </w:num>
  <w:num w:numId="21">
    <w:abstractNumId w:val="14"/>
  </w:num>
  <w:num w:numId="22">
    <w:abstractNumId w:val="7"/>
  </w:num>
  <w:num w:numId="23">
    <w:abstractNumId w:val="22"/>
  </w:num>
  <w:num w:numId="24">
    <w:abstractNumId w:val="3"/>
  </w:num>
  <w:num w:numId="25">
    <w:abstractNumId w:val="27"/>
  </w:num>
  <w:num w:numId="26">
    <w:abstractNumId w:val="16"/>
  </w:num>
  <w:num w:numId="27">
    <w:abstractNumId w:val="21"/>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33"/>
    <w:rsid w:val="0001114B"/>
    <w:rsid w:val="0008285C"/>
    <w:rsid w:val="000B3006"/>
    <w:rsid w:val="000D0076"/>
    <w:rsid w:val="000D290B"/>
    <w:rsid w:val="00123714"/>
    <w:rsid w:val="00192019"/>
    <w:rsid w:val="00194543"/>
    <w:rsid w:val="001A3E49"/>
    <w:rsid w:val="001A5D6A"/>
    <w:rsid w:val="001C50C9"/>
    <w:rsid w:val="0020552F"/>
    <w:rsid w:val="00211167"/>
    <w:rsid w:val="00215317"/>
    <w:rsid w:val="00220AAA"/>
    <w:rsid w:val="0024513E"/>
    <w:rsid w:val="00263D01"/>
    <w:rsid w:val="00287AD9"/>
    <w:rsid w:val="00291673"/>
    <w:rsid w:val="00292FD0"/>
    <w:rsid w:val="00297CE5"/>
    <w:rsid w:val="002E3103"/>
    <w:rsid w:val="00332A5C"/>
    <w:rsid w:val="00345EBD"/>
    <w:rsid w:val="003476C3"/>
    <w:rsid w:val="00393355"/>
    <w:rsid w:val="003F12B5"/>
    <w:rsid w:val="00413A17"/>
    <w:rsid w:val="00421D38"/>
    <w:rsid w:val="00444EC4"/>
    <w:rsid w:val="00446D31"/>
    <w:rsid w:val="004A1D2A"/>
    <w:rsid w:val="00505FE9"/>
    <w:rsid w:val="0054066A"/>
    <w:rsid w:val="00542F29"/>
    <w:rsid w:val="00557401"/>
    <w:rsid w:val="00575947"/>
    <w:rsid w:val="00595010"/>
    <w:rsid w:val="005A1ACE"/>
    <w:rsid w:val="005A598D"/>
    <w:rsid w:val="005B3E31"/>
    <w:rsid w:val="005B3F98"/>
    <w:rsid w:val="005C66A7"/>
    <w:rsid w:val="0063246E"/>
    <w:rsid w:val="00637E65"/>
    <w:rsid w:val="00654740"/>
    <w:rsid w:val="00655419"/>
    <w:rsid w:val="0067634B"/>
    <w:rsid w:val="00681D3B"/>
    <w:rsid w:val="0069529F"/>
    <w:rsid w:val="006B70FA"/>
    <w:rsid w:val="006E59CD"/>
    <w:rsid w:val="00703165"/>
    <w:rsid w:val="007054B3"/>
    <w:rsid w:val="00756863"/>
    <w:rsid w:val="00785705"/>
    <w:rsid w:val="007A08D1"/>
    <w:rsid w:val="007A6F82"/>
    <w:rsid w:val="007F6F7C"/>
    <w:rsid w:val="00884459"/>
    <w:rsid w:val="008B64CA"/>
    <w:rsid w:val="008C1B54"/>
    <w:rsid w:val="008C5D88"/>
    <w:rsid w:val="009121F2"/>
    <w:rsid w:val="00913E2D"/>
    <w:rsid w:val="0091613A"/>
    <w:rsid w:val="00920971"/>
    <w:rsid w:val="00920B46"/>
    <w:rsid w:val="00924880"/>
    <w:rsid w:val="009350AB"/>
    <w:rsid w:val="00956B73"/>
    <w:rsid w:val="00993FDC"/>
    <w:rsid w:val="009B1C0E"/>
    <w:rsid w:val="009E29A1"/>
    <w:rsid w:val="00A07CD2"/>
    <w:rsid w:val="00A255DF"/>
    <w:rsid w:val="00A27B6D"/>
    <w:rsid w:val="00A65968"/>
    <w:rsid w:val="00A74564"/>
    <w:rsid w:val="00AA47CC"/>
    <w:rsid w:val="00AD2812"/>
    <w:rsid w:val="00B35563"/>
    <w:rsid w:val="00B47DAD"/>
    <w:rsid w:val="00BB34F1"/>
    <w:rsid w:val="00BD1D00"/>
    <w:rsid w:val="00BE67AE"/>
    <w:rsid w:val="00C148B7"/>
    <w:rsid w:val="00C340CB"/>
    <w:rsid w:val="00C44F51"/>
    <w:rsid w:val="00C73586"/>
    <w:rsid w:val="00C73F94"/>
    <w:rsid w:val="00CA45D5"/>
    <w:rsid w:val="00CB5810"/>
    <w:rsid w:val="00CD2001"/>
    <w:rsid w:val="00CD73BD"/>
    <w:rsid w:val="00D25E6B"/>
    <w:rsid w:val="00D50A17"/>
    <w:rsid w:val="00DA712C"/>
    <w:rsid w:val="00DC0D2A"/>
    <w:rsid w:val="00DE09AD"/>
    <w:rsid w:val="00DE5AF3"/>
    <w:rsid w:val="00E22164"/>
    <w:rsid w:val="00E50AD1"/>
    <w:rsid w:val="00E5101D"/>
    <w:rsid w:val="00E870F8"/>
    <w:rsid w:val="00EB0D1C"/>
    <w:rsid w:val="00EB0EC8"/>
    <w:rsid w:val="00EC3533"/>
    <w:rsid w:val="00ED0523"/>
    <w:rsid w:val="00EE2F28"/>
    <w:rsid w:val="00F41EFC"/>
    <w:rsid w:val="00F545EE"/>
    <w:rsid w:val="00F66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B0F45B"/>
  <w15:chartTrackingRefBased/>
  <w15:docId w15:val="{565FE7D6-C160-4F55-BED3-8E741FCD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353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EC3533"/>
    <w:pPr>
      <w:ind w:left="720"/>
      <w:contextualSpacing/>
    </w:pPr>
  </w:style>
  <w:style w:type="table" w:styleId="Mkatabulky">
    <w:name w:val="Table Grid"/>
    <w:basedOn w:val="Normlntabulka"/>
    <w:uiPriority w:val="39"/>
    <w:rsid w:val="00EC3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basedOn w:val="Standardnpsmoodstavce"/>
    <w:link w:val="Odstavecseseznamem"/>
    <w:uiPriority w:val="34"/>
    <w:qFormat/>
    <w:locked/>
    <w:rsid w:val="00EC3533"/>
  </w:style>
  <w:style w:type="character" w:styleId="Odkaznakoment">
    <w:name w:val="annotation reference"/>
    <w:basedOn w:val="Standardnpsmoodstavce"/>
    <w:uiPriority w:val="99"/>
    <w:semiHidden/>
    <w:unhideWhenUsed/>
    <w:rsid w:val="00EC3533"/>
    <w:rPr>
      <w:sz w:val="16"/>
      <w:szCs w:val="16"/>
    </w:rPr>
  </w:style>
  <w:style w:type="paragraph" w:styleId="Textkomente">
    <w:name w:val="annotation text"/>
    <w:basedOn w:val="Normln"/>
    <w:link w:val="TextkomenteChar"/>
    <w:uiPriority w:val="99"/>
    <w:semiHidden/>
    <w:unhideWhenUsed/>
    <w:rsid w:val="00EC3533"/>
    <w:pPr>
      <w:spacing w:line="240" w:lineRule="auto"/>
    </w:pPr>
    <w:rPr>
      <w:sz w:val="20"/>
      <w:szCs w:val="20"/>
    </w:rPr>
  </w:style>
  <w:style w:type="character" w:customStyle="1" w:styleId="TextkomenteChar">
    <w:name w:val="Text komentáře Char"/>
    <w:basedOn w:val="Standardnpsmoodstavce"/>
    <w:link w:val="Textkomente"/>
    <w:uiPriority w:val="99"/>
    <w:semiHidden/>
    <w:rsid w:val="00EC3533"/>
    <w:rPr>
      <w:sz w:val="20"/>
      <w:szCs w:val="20"/>
    </w:rPr>
  </w:style>
  <w:style w:type="paragraph" w:styleId="Textbubliny">
    <w:name w:val="Balloon Text"/>
    <w:basedOn w:val="Normln"/>
    <w:link w:val="TextbublinyChar"/>
    <w:uiPriority w:val="99"/>
    <w:semiHidden/>
    <w:unhideWhenUsed/>
    <w:rsid w:val="00EC35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353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20B46"/>
    <w:rPr>
      <w:b/>
      <w:bCs/>
    </w:rPr>
  </w:style>
  <w:style w:type="character" w:customStyle="1" w:styleId="PedmtkomenteChar">
    <w:name w:val="Předmět komentáře Char"/>
    <w:basedOn w:val="TextkomenteChar"/>
    <w:link w:val="Pedmtkomente"/>
    <w:uiPriority w:val="99"/>
    <w:semiHidden/>
    <w:rsid w:val="00920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D133-5A88-47E5-B38E-02956AC6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3106</Words>
  <Characters>18332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 Kolaříková Lenka</dc:creator>
  <cp:keywords/>
  <dc:description/>
  <cp:lastModifiedBy>Sedlák Marek</cp:lastModifiedBy>
  <cp:revision>10</cp:revision>
  <cp:lastPrinted>2025-08-27T12:33:00Z</cp:lastPrinted>
  <dcterms:created xsi:type="dcterms:W3CDTF">2025-08-27T07:11:00Z</dcterms:created>
  <dcterms:modified xsi:type="dcterms:W3CDTF">2025-09-04T11:58:00Z</dcterms:modified>
</cp:coreProperties>
</file>