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4B" w:rsidRPr="00B4334B" w:rsidRDefault="00B4334B" w:rsidP="00B4334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:rsidR="00B4334B" w:rsidRPr="00B4334B" w:rsidRDefault="00B4334B" w:rsidP="00B4334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4334B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B4334B" w:rsidRPr="00B4334B" w:rsidRDefault="00B4334B" w:rsidP="00B4334B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1F053B" w:rsidP="00B4334B">
            <w:pPr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1F053B">
              <w:rPr>
                <w:rFonts w:eastAsia="Times New Roman" w:cs="Arial"/>
                <w:sz w:val="24"/>
                <w:lang w:eastAsia="cs-CZ"/>
              </w:rPr>
              <w:t>Posudek životnosti kotlů NEMDC</w:t>
            </w:r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B4334B" w:rsidRPr="00B4334B" w:rsidTr="009F3E17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B4334B" w:rsidRPr="00B4334B" w:rsidTr="009F3E17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B4334B" w:rsidRPr="00B4334B" w:rsidRDefault="00B4334B" w:rsidP="00B433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společnost zapsaná v obchodním rejstříku vedeném Krajským soudem v Ústí nad Labem pod spisovou značkou B 1550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25488627/CZ25488627</w:t>
            </w:r>
          </w:p>
        </w:tc>
      </w:tr>
      <w:tr w:rsidR="00B4334B" w:rsidRPr="00B4334B" w:rsidTr="009F3E17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1F053B" w:rsidP="001F053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MUDr. Tomáš Hrubý</w:t>
            </w:r>
            <w:r w:rsidRPr="001F053B">
              <w:rPr>
                <w:rFonts w:eastAsia="Times New Roman" w:cs="Arial"/>
                <w:sz w:val="24"/>
                <w:szCs w:val="24"/>
                <w:lang w:eastAsia="cs-CZ"/>
              </w:rPr>
              <w:t>, generální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 ředitel</w:t>
            </w:r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9F3E17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 xml:space="preserve">Kategorie účetní jednotky </w:t>
            </w:r>
            <w:r w:rsidRPr="00B4334B">
              <w:rPr>
                <w:rFonts w:eastAsia="Times New Roman" w:cs="Arial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IČO / 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bookmarkStart w:id="0" w:name="_GoBack"/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bookmarkEnd w:id="0"/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b/>
                <w:sz w:val="24"/>
                <w:szCs w:val="24"/>
                <w:lang w:eastAsia="cs-CZ"/>
              </w:rPr>
              <w:t>Nabídková cena za celé plnění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 xml:space="preserve">V </w:t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  <w:r w:rsidRPr="00B4334B">
        <w:rPr>
          <w:rFonts w:eastAsia="Times New Roman" w:cs="Arial"/>
          <w:sz w:val="24"/>
          <w:szCs w:val="24"/>
          <w:lang w:eastAsia="cs-CZ"/>
        </w:rPr>
        <w:tab/>
      </w:r>
      <w:r w:rsidRPr="00B4334B">
        <w:rPr>
          <w:rFonts w:eastAsia="Times New Roman" w:cs="Arial"/>
          <w:sz w:val="24"/>
          <w:szCs w:val="24"/>
          <w:lang w:eastAsia="cs-CZ"/>
        </w:rPr>
        <w:tab/>
        <w:t xml:space="preserve">dne </w:t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</w:p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>Podpis:</w:t>
      </w:r>
      <w:r w:rsidRPr="00B4334B">
        <w:rPr>
          <w:rFonts w:eastAsia="Times New Roman" w:cs="Arial"/>
          <w:sz w:val="24"/>
          <w:szCs w:val="24"/>
          <w:lang w:eastAsia="cs-CZ"/>
        </w:rPr>
        <w:tab/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B4334B" w:rsidRPr="00B4334B" w:rsidRDefault="00B4334B" w:rsidP="00B4334B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ab/>
        <w:t xml:space="preserve">             </w:t>
      </w:r>
      <w:r w:rsidRPr="00B4334B">
        <w:rPr>
          <w:rFonts w:eastAsia="Times New Roman" w:cs="Arial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1455EA">
      <w:headerReference w:type="default" r:id="rId8"/>
      <w:footerReference w:type="default" r:id="rId9"/>
      <w:pgSz w:w="11906" w:h="16838"/>
      <w:pgMar w:top="2268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4C" w:rsidRDefault="0055544C" w:rsidP="004A044C">
      <w:pPr>
        <w:spacing w:line="240" w:lineRule="auto"/>
      </w:pPr>
      <w:r>
        <w:separator/>
      </w:r>
    </w:p>
  </w:endnote>
  <w:endnote w:type="continuationSeparator" w:id="0">
    <w:p w:rsidR="0055544C" w:rsidRDefault="0055544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4C" w:rsidRDefault="0055544C" w:rsidP="004A044C">
      <w:pPr>
        <w:spacing w:line="240" w:lineRule="auto"/>
      </w:pPr>
      <w:r>
        <w:separator/>
      </w:r>
    </w:p>
  </w:footnote>
  <w:footnote w:type="continuationSeparator" w:id="0">
    <w:p w:rsidR="0055544C" w:rsidRDefault="0055544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B4334B">
      <w:rPr>
        <w:color w:val="A6A6A6"/>
        <w:sz w:val="16"/>
        <w:szCs w:val="16"/>
      </w:rPr>
      <w:tab/>
      <w:t xml:space="preserve">Stránka </w:t>
    </w:r>
    <w:r w:rsidRPr="00B4334B">
      <w:rPr>
        <w:b/>
        <w:bCs/>
        <w:color w:val="A6A6A6"/>
        <w:sz w:val="16"/>
        <w:szCs w:val="16"/>
      </w:rPr>
      <w:fldChar w:fldCharType="begin"/>
    </w:r>
    <w:r w:rsidRPr="00B4334B">
      <w:rPr>
        <w:b/>
        <w:bCs/>
        <w:color w:val="A6A6A6"/>
        <w:sz w:val="16"/>
        <w:szCs w:val="16"/>
      </w:rPr>
      <w:instrText>PAGE  \* Arabic  \* MERGEFORMAT</w:instrText>
    </w:r>
    <w:r w:rsidRPr="00B4334B">
      <w:rPr>
        <w:b/>
        <w:bCs/>
        <w:color w:val="A6A6A6"/>
        <w:sz w:val="16"/>
        <w:szCs w:val="16"/>
      </w:rPr>
      <w:fldChar w:fldCharType="separate"/>
    </w:r>
    <w:r w:rsidR="001455EA">
      <w:rPr>
        <w:b/>
        <w:bCs/>
        <w:noProof/>
        <w:color w:val="A6A6A6"/>
        <w:sz w:val="16"/>
        <w:szCs w:val="16"/>
      </w:rPr>
      <w:t>1</w:t>
    </w:r>
    <w:r w:rsidRPr="00B4334B">
      <w:rPr>
        <w:b/>
        <w:bCs/>
        <w:color w:val="A6A6A6"/>
        <w:sz w:val="16"/>
        <w:szCs w:val="16"/>
      </w:rPr>
      <w:fldChar w:fldCharType="end"/>
    </w:r>
    <w:r w:rsidRPr="00B4334B">
      <w:rPr>
        <w:color w:val="A6A6A6"/>
        <w:sz w:val="16"/>
        <w:szCs w:val="16"/>
      </w:rPr>
      <w:t xml:space="preserve"> z </w:t>
    </w:r>
    <w:r w:rsidRPr="00B4334B">
      <w:rPr>
        <w:b/>
        <w:bCs/>
        <w:color w:val="A6A6A6"/>
        <w:sz w:val="16"/>
        <w:szCs w:val="16"/>
      </w:rPr>
      <w:fldChar w:fldCharType="begin"/>
    </w:r>
    <w:r w:rsidRPr="00B4334B">
      <w:rPr>
        <w:b/>
        <w:bCs/>
        <w:color w:val="A6A6A6"/>
        <w:sz w:val="16"/>
        <w:szCs w:val="16"/>
      </w:rPr>
      <w:instrText>NUMPAGES  \* Arabic  \* MERGEFORMAT</w:instrText>
    </w:r>
    <w:r w:rsidRPr="00B4334B">
      <w:rPr>
        <w:b/>
        <w:bCs/>
        <w:color w:val="A6A6A6"/>
        <w:sz w:val="16"/>
        <w:szCs w:val="16"/>
      </w:rPr>
      <w:fldChar w:fldCharType="separate"/>
    </w:r>
    <w:r w:rsidR="001455EA">
      <w:rPr>
        <w:b/>
        <w:bCs/>
        <w:noProof/>
        <w:color w:val="A6A6A6"/>
        <w:sz w:val="16"/>
        <w:szCs w:val="16"/>
      </w:rPr>
      <w:t>1</w:t>
    </w:r>
    <w:r w:rsidRPr="00B4334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3" name="Obrázek 2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55EA"/>
    <w:rsid w:val="00147316"/>
    <w:rsid w:val="001C39F1"/>
    <w:rsid w:val="001D66EE"/>
    <w:rsid w:val="001E3FEB"/>
    <w:rsid w:val="001F053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5544C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4334B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2117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B22A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2C04-A56D-43E6-B72D-B173753E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2025-08-18T12:16:00Z</dcterms:modified>
</cp:coreProperties>
</file>