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9C" w:rsidRPr="001F009C" w:rsidRDefault="001F009C" w:rsidP="001F009C">
      <w:pPr>
        <w:spacing w:line="240" w:lineRule="auto"/>
        <w:jc w:val="center"/>
        <w:rPr>
          <w:rFonts w:eastAsia="Times New Roman" w:cs="Arial"/>
          <w:b/>
          <w:sz w:val="36"/>
          <w:szCs w:val="36"/>
          <w:lang w:eastAsia="cs-CZ"/>
        </w:rPr>
      </w:pPr>
      <w:proofErr w:type="spellStart"/>
      <w:r w:rsidRPr="001F009C">
        <w:rPr>
          <w:rFonts w:eastAsia="Times New Roman" w:cs="Arial"/>
          <w:b/>
          <w:sz w:val="36"/>
          <w:szCs w:val="36"/>
          <w:lang w:eastAsia="cs-CZ"/>
        </w:rPr>
        <w:t>Bilirubinometr</w:t>
      </w:r>
      <w:proofErr w:type="spellEnd"/>
    </w:p>
    <w:p w:rsidR="001F009C" w:rsidRPr="001F009C" w:rsidRDefault="001F009C" w:rsidP="001F009C">
      <w:pPr>
        <w:spacing w:line="240" w:lineRule="auto"/>
        <w:jc w:val="both"/>
        <w:rPr>
          <w:rFonts w:eastAsia="Times New Roman" w:cs="Arial"/>
          <w:sz w:val="28"/>
          <w:szCs w:val="24"/>
          <w:u w:val="single"/>
          <w:lang w:eastAsia="cs-CZ"/>
        </w:rPr>
      </w:pPr>
    </w:p>
    <w:p w:rsidR="001F009C" w:rsidRPr="001F009C" w:rsidRDefault="001F009C" w:rsidP="001F009C">
      <w:pPr>
        <w:spacing w:line="240" w:lineRule="auto"/>
        <w:jc w:val="both"/>
        <w:rPr>
          <w:rFonts w:eastAsia="Times New Roman" w:cs="Arial"/>
          <w:b/>
          <w:bCs/>
          <w:sz w:val="28"/>
          <w:szCs w:val="24"/>
          <w:lang w:eastAsia="cs-CZ"/>
        </w:rPr>
      </w:pPr>
      <w:r w:rsidRPr="001F009C">
        <w:rPr>
          <w:rFonts w:eastAsia="Times New Roman" w:cs="Arial"/>
          <w:b/>
          <w:bCs/>
          <w:sz w:val="28"/>
          <w:szCs w:val="24"/>
          <w:u w:val="single"/>
          <w:lang w:eastAsia="cs-CZ"/>
        </w:rPr>
        <w:t>Popis:</w:t>
      </w:r>
      <w:r w:rsidRPr="001F009C">
        <w:rPr>
          <w:rFonts w:eastAsia="Times New Roman" w:cs="Arial"/>
          <w:b/>
          <w:bCs/>
          <w:sz w:val="28"/>
          <w:szCs w:val="24"/>
          <w:lang w:eastAsia="cs-CZ"/>
        </w:rPr>
        <w:t xml:space="preserve"> </w:t>
      </w:r>
    </w:p>
    <w:p w:rsidR="001F009C" w:rsidRPr="001F009C" w:rsidRDefault="001F009C" w:rsidP="001F009C">
      <w:pPr>
        <w:spacing w:line="240" w:lineRule="auto"/>
        <w:jc w:val="both"/>
        <w:rPr>
          <w:rFonts w:eastAsia="Times New Roman" w:cs="Arial"/>
          <w:sz w:val="28"/>
          <w:szCs w:val="24"/>
          <w:lang w:eastAsia="cs-CZ"/>
        </w:rPr>
      </w:pPr>
    </w:p>
    <w:p w:rsidR="001F009C" w:rsidRPr="001F009C" w:rsidRDefault="001F009C" w:rsidP="001F009C">
      <w:pPr>
        <w:spacing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1F009C">
        <w:rPr>
          <w:rFonts w:eastAsia="Times New Roman" w:cs="Arial"/>
          <w:sz w:val="24"/>
          <w:szCs w:val="24"/>
          <w:lang w:eastAsia="cs-CZ"/>
        </w:rPr>
        <w:t xml:space="preserve">Nákup 2 ks neinvazívních </w:t>
      </w:r>
      <w:proofErr w:type="spellStart"/>
      <w:r w:rsidRPr="001F009C">
        <w:rPr>
          <w:rFonts w:eastAsia="Times New Roman" w:cs="Arial"/>
          <w:sz w:val="24"/>
          <w:szCs w:val="24"/>
          <w:lang w:eastAsia="cs-CZ"/>
        </w:rPr>
        <w:t>bilirubinometrů</w:t>
      </w:r>
      <w:proofErr w:type="spellEnd"/>
      <w:r w:rsidRPr="001F009C">
        <w:rPr>
          <w:rFonts w:eastAsia="Times New Roman" w:cs="Arial"/>
          <w:sz w:val="24"/>
          <w:szCs w:val="24"/>
          <w:lang w:eastAsia="cs-CZ"/>
        </w:rPr>
        <w:t xml:space="preserve"> pro Krajskou zdravotní, a.s. – Nemocnice Litoměřice, </w:t>
      </w:r>
      <w:proofErr w:type="spellStart"/>
      <w:proofErr w:type="gramStart"/>
      <w:r w:rsidRPr="001F009C">
        <w:rPr>
          <w:rFonts w:eastAsia="Times New Roman" w:cs="Arial"/>
          <w:sz w:val="24"/>
          <w:szCs w:val="24"/>
          <w:lang w:eastAsia="cs-CZ"/>
        </w:rPr>
        <w:t>o.z</w:t>
      </w:r>
      <w:proofErr w:type="spellEnd"/>
      <w:r w:rsidRPr="001F009C">
        <w:rPr>
          <w:rFonts w:eastAsia="Times New Roman" w:cs="Arial"/>
          <w:sz w:val="24"/>
          <w:szCs w:val="24"/>
          <w:lang w:eastAsia="cs-CZ"/>
        </w:rPr>
        <w:t>. a Nemocnice</w:t>
      </w:r>
      <w:proofErr w:type="gramEnd"/>
      <w:r w:rsidRPr="001F009C">
        <w:rPr>
          <w:rFonts w:eastAsia="Times New Roman" w:cs="Arial"/>
          <w:sz w:val="24"/>
          <w:szCs w:val="24"/>
          <w:lang w:eastAsia="cs-CZ"/>
        </w:rPr>
        <w:t xml:space="preserve"> Děčín, o.z.pro screeningové vyšetření novorozenecké žloutenky.</w:t>
      </w:r>
    </w:p>
    <w:p w:rsidR="001F009C" w:rsidRPr="001F009C" w:rsidRDefault="001F009C" w:rsidP="001F009C">
      <w:pPr>
        <w:spacing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1F009C" w:rsidRPr="001F009C" w:rsidRDefault="001F009C" w:rsidP="001F009C">
      <w:pPr>
        <w:spacing w:line="240" w:lineRule="auto"/>
        <w:jc w:val="both"/>
        <w:rPr>
          <w:rFonts w:eastAsia="Calibri" w:cs="Arial"/>
          <w:sz w:val="24"/>
          <w:szCs w:val="24"/>
          <w:lang w:eastAsia="cs-CZ"/>
        </w:rPr>
      </w:pPr>
    </w:p>
    <w:p w:rsidR="001F009C" w:rsidRPr="001F009C" w:rsidRDefault="001F009C" w:rsidP="001F009C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  <w:r w:rsidRPr="001F009C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Seznam požadovaných položek:</w:t>
      </w:r>
    </w:p>
    <w:p w:rsidR="001F009C" w:rsidRPr="001F009C" w:rsidRDefault="001F009C" w:rsidP="001F009C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:rsidR="001F009C" w:rsidRPr="001F009C" w:rsidRDefault="001F009C" w:rsidP="001F009C">
      <w:pPr>
        <w:numPr>
          <w:ilvl w:val="0"/>
          <w:numId w:val="4"/>
        </w:numPr>
        <w:tabs>
          <w:tab w:val="left" w:leader="dot" w:pos="1985"/>
        </w:tabs>
        <w:spacing w:after="200" w:line="276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1F009C">
        <w:rPr>
          <w:rFonts w:eastAsia="Times New Roman" w:cs="Arial"/>
          <w:sz w:val="24"/>
          <w:szCs w:val="24"/>
          <w:lang w:eastAsia="cs-CZ"/>
        </w:rPr>
        <w:t>2 ks</w:t>
      </w:r>
      <w:r w:rsidRPr="001F009C">
        <w:rPr>
          <w:rFonts w:eastAsia="Times New Roman" w:cs="Arial"/>
          <w:sz w:val="24"/>
          <w:szCs w:val="24"/>
          <w:lang w:eastAsia="cs-CZ"/>
        </w:rPr>
        <w:tab/>
      </w:r>
      <w:proofErr w:type="spellStart"/>
      <w:r w:rsidRPr="001F009C">
        <w:rPr>
          <w:rFonts w:eastAsia="Times New Roman" w:cs="Arial"/>
          <w:sz w:val="24"/>
          <w:szCs w:val="24"/>
          <w:lang w:eastAsia="cs-CZ"/>
        </w:rPr>
        <w:t>Bilirubinometr</w:t>
      </w:r>
      <w:proofErr w:type="spellEnd"/>
    </w:p>
    <w:p w:rsidR="001F009C" w:rsidRPr="001F009C" w:rsidRDefault="001F009C" w:rsidP="001F009C">
      <w:pPr>
        <w:tabs>
          <w:tab w:val="left" w:leader="dot" w:pos="1985"/>
        </w:tabs>
        <w:spacing w:after="200" w:line="276" w:lineRule="auto"/>
        <w:ind w:left="720"/>
        <w:contextualSpacing/>
        <w:rPr>
          <w:rFonts w:eastAsia="Times New Roman" w:cs="Arial"/>
          <w:sz w:val="24"/>
          <w:szCs w:val="24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20"/>
        <w:gridCol w:w="7576"/>
      </w:tblGrid>
      <w:tr w:rsidR="001F009C" w:rsidRPr="001F009C" w:rsidTr="001F009C">
        <w:trPr>
          <w:trHeight w:val="375"/>
        </w:trPr>
        <w:tc>
          <w:tcPr>
            <w:tcW w:w="5000" w:type="pct"/>
            <w:gridSpan w:val="2"/>
            <w:shd w:val="clear" w:color="auto" w:fill="CCEDFF"/>
            <w:vAlign w:val="center"/>
          </w:tcPr>
          <w:p w:rsidR="001F009C" w:rsidRPr="001F009C" w:rsidRDefault="001F009C" w:rsidP="001F009C">
            <w:pPr>
              <w:spacing w:after="60" w:line="240" w:lineRule="auto"/>
              <w:jc w:val="both"/>
              <w:rPr>
                <w:rFonts w:eastAsia="Times New Roman" w:cs="Arial"/>
                <w:b/>
                <w:sz w:val="20"/>
                <w:lang w:eastAsia="cs-CZ"/>
              </w:rPr>
            </w:pPr>
            <w:r w:rsidRPr="001F009C">
              <w:rPr>
                <w:rFonts w:eastAsia="Times New Roman" w:cs="Arial"/>
                <w:b/>
                <w:sz w:val="20"/>
                <w:lang w:eastAsia="cs-CZ"/>
              </w:rPr>
              <w:t>Základní informace</w:t>
            </w:r>
          </w:p>
        </w:tc>
      </w:tr>
      <w:tr w:rsidR="001F009C" w:rsidRPr="001F009C" w:rsidTr="00C769B6">
        <w:trPr>
          <w:trHeight w:val="341"/>
        </w:trPr>
        <w:tc>
          <w:tcPr>
            <w:tcW w:w="1285" w:type="pct"/>
            <w:vAlign w:val="center"/>
          </w:tcPr>
          <w:p w:rsidR="001F009C" w:rsidRPr="001F009C" w:rsidRDefault="001F009C" w:rsidP="001F009C">
            <w:pPr>
              <w:spacing w:after="60" w:line="240" w:lineRule="auto"/>
              <w:jc w:val="both"/>
              <w:rPr>
                <w:rFonts w:eastAsia="Times New Roman" w:cs="Arial"/>
                <w:sz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lang w:eastAsia="cs-CZ"/>
              </w:rPr>
              <w:t>Dodavatel:</w:t>
            </w:r>
          </w:p>
        </w:tc>
        <w:tc>
          <w:tcPr>
            <w:tcW w:w="3715" w:type="pct"/>
            <w:vAlign w:val="center"/>
          </w:tcPr>
          <w:p w:rsidR="001F009C" w:rsidRPr="001F009C" w:rsidRDefault="001F009C" w:rsidP="001F009C">
            <w:pPr>
              <w:spacing w:after="60" w:line="240" w:lineRule="auto"/>
              <w:jc w:val="both"/>
              <w:rPr>
                <w:rFonts w:eastAsia="Times New Roman" w:cs="Arial"/>
                <w:sz w:val="20"/>
                <w:lang w:eastAsia="cs-CZ"/>
              </w:rPr>
            </w:pPr>
          </w:p>
        </w:tc>
      </w:tr>
      <w:tr w:rsidR="001F009C" w:rsidRPr="001F009C" w:rsidTr="00C769B6">
        <w:trPr>
          <w:trHeight w:val="325"/>
        </w:trPr>
        <w:tc>
          <w:tcPr>
            <w:tcW w:w="1285" w:type="pct"/>
            <w:vAlign w:val="center"/>
          </w:tcPr>
          <w:p w:rsidR="001F009C" w:rsidRPr="001F009C" w:rsidRDefault="001F009C" w:rsidP="001F009C">
            <w:pPr>
              <w:spacing w:after="60" w:line="240" w:lineRule="auto"/>
              <w:jc w:val="both"/>
              <w:rPr>
                <w:rFonts w:eastAsia="Times New Roman" w:cs="Arial"/>
                <w:sz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lang w:eastAsia="cs-CZ"/>
              </w:rPr>
              <w:t>Výrobce:</w:t>
            </w:r>
          </w:p>
        </w:tc>
        <w:tc>
          <w:tcPr>
            <w:tcW w:w="3715" w:type="pct"/>
            <w:vAlign w:val="center"/>
          </w:tcPr>
          <w:p w:rsidR="001F009C" w:rsidRPr="001F009C" w:rsidRDefault="001F009C" w:rsidP="001F009C">
            <w:pPr>
              <w:spacing w:after="60" w:line="240" w:lineRule="auto"/>
              <w:jc w:val="both"/>
              <w:rPr>
                <w:rFonts w:eastAsia="Times New Roman" w:cs="Arial"/>
                <w:sz w:val="20"/>
                <w:lang w:eastAsia="cs-CZ"/>
              </w:rPr>
            </w:pPr>
          </w:p>
        </w:tc>
      </w:tr>
      <w:tr w:rsidR="001F009C" w:rsidRPr="001F009C" w:rsidTr="00C769B6">
        <w:trPr>
          <w:trHeight w:val="341"/>
        </w:trPr>
        <w:tc>
          <w:tcPr>
            <w:tcW w:w="1285" w:type="pct"/>
            <w:vAlign w:val="center"/>
          </w:tcPr>
          <w:p w:rsidR="001F009C" w:rsidRPr="001F009C" w:rsidRDefault="001F009C" w:rsidP="001F009C">
            <w:pPr>
              <w:spacing w:after="60" w:line="240" w:lineRule="auto"/>
              <w:jc w:val="both"/>
              <w:rPr>
                <w:rFonts w:eastAsia="Times New Roman" w:cs="Arial"/>
                <w:sz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lang w:eastAsia="cs-CZ"/>
              </w:rPr>
              <w:t>Výrobní model:</w:t>
            </w:r>
          </w:p>
        </w:tc>
        <w:tc>
          <w:tcPr>
            <w:tcW w:w="3715" w:type="pct"/>
            <w:vAlign w:val="center"/>
          </w:tcPr>
          <w:p w:rsidR="001F009C" w:rsidRPr="001F009C" w:rsidRDefault="001F009C" w:rsidP="001F009C">
            <w:pPr>
              <w:spacing w:after="60" w:line="240" w:lineRule="auto"/>
              <w:jc w:val="both"/>
              <w:rPr>
                <w:rFonts w:eastAsia="Times New Roman" w:cs="Arial"/>
                <w:sz w:val="20"/>
                <w:lang w:eastAsia="cs-CZ"/>
              </w:rPr>
            </w:pPr>
          </w:p>
        </w:tc>
      </w:tr>
    </w:tbl>
    <w:p w:rsidR="001F009C" w:rsidRPr="001F009C" w:rsidRDefault="001F009C" w:rsidP="001F009C">
      <w:pPr>
        <w:spacing w:after="160" w:line="259" w:lineRule="auto"/>
        <w:rPr>
          <w:rFonts w:eastAsia="Calibri" w:cs="Arial"/>
          <w:sz w:val="16"/>
          <w:szCs w:val="16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5883"/>
        <w:gridCol w:w="992"/>
        <w:gridCol w:w="1936"/>
        <w:gridCol w:w="1442"/>
      </w:tblGrid>
      <w:tr w:rsidR="001F009C" w:rsidRPr="001F009C" w:rsidTr="001F009C">
        <w:trPr>
          <w:trHeight w:val="300"/>
          <w:jc w:val="center"/>
        </w:trPr>
        <w:tc>
          <w:tcPr>
            <w:tcW w:w="2869" w:type="pct"/>
            <w:shd w:val="clear" w:color="auto" w:fill="CCEDFF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2"/>
                <w:lang w:eastAsia="cs-CZ"/>
              </w:rPr>
            </w:pPr>
            <w:r w:rsidRPr="001F009C">
              <w:rPr>
                <w:rFonts w:eastAsia="Times New Roman" w:cs="Arial"/>
                <w:b/>
                <w:bCs/>
                <w:sz w:val="22"/>
                <w:lang w:eastAsia="cs-CZ"/>
              </w:rPr>
              <w:t>Technická specifikace přístroje</w:t>
            </w:r>
            <w:r w:rsidRPr="001F009C">
              <w:rPr>
                <w:rFonts w:eastAsia="Times New Roman" w:cs="Arial"/>
                <w:b/>
                <w:bCs/>
                <w:sz w:val="22"/>
                <w:lang w:eastAsia="cs-CZ"/>
              </w:rPr>
              <w:br/>
              <w:t>Základní požadavky</w:t>
            </w:r>
          </w:p>
        </w:tc>
        <w:tc>
          <w:tcPr>
            <w:tcW w:w="484" w:type="pct"/>
            <w:shd w:val="clear" w:color="auto" w:fill="CCEDFF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eastAsia="Times New Roman" w:cs="Arial"/>
                <w:b/>
                <w:bCs/>
                <w:sz w:val="22"/>
                <w:lang w:eastAsia="cs-CZ"/>
              </w:rPr>
            </w:pPr>
            <w:r w:rsidRPr="001F009C">
              <w:rPr>
                <w:rFonts w:eastAsia="Times New Roman" w:cs="Arial"/>
                <w:b/>
                <w:bCs/>
                <w:sz w:val="22"/>
                <w:lang w:eastAsia="cs-CZ"/>
              </w:rPr>
              <w:t>Splňuje</w:t>
            </w:r>
          </w:p>
          <w:p w:rsidR="001F009C" w:rsidRPr="001F009C" w:rsidRDefault="001F009C" w:rsidP="001F009C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eastAsia="Times New Roman" w:cs="Arial"/>
                <w:b/>
                <w:bCs/>
                <w:sz w:val="22"/>
                <w:highlight w:val="yellow"/>
                <w:lang w:eastAsia="cs-CZ"/>
              </w:rPr>
            </w:pPr>
            <w:r w:rsidRPr="001F009C">
              <w:rPr>
                <w:rFonts w:eastAsia="Times New Roman" w:cs="Arial"/>
                <w:b/>
                <w:bCs/>
                <w:sz w:val="22"/>
                <w:lang w:eastAsia="cs-CZ"/>
              </w:rPr>
              <w:t>ANO/NE</w:t>
            </w:r>
          </w:p>
        </w:tc>
        <w:tc>
          <w:tcPr>
            <w:tcW w:w="944" w:type="pct"/>
            <w:shd w:val="clear" w:color="auto" w:fill="CCEDFF"/>
            <w:vAlign w:val="center"/>
          </w:tcPr>
          <w:p w:rsidR="001F009C" w:rsidRPr="001F009C" w:rsidRDefault="001F009C" w:rsidP="001F009C">
            <w:pPr>
              <w:spacing w:line="259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</w:pPr>
            <w:r w:rsidRPr="001F009C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Reálná nabízená hodnota*</w:t>
            </w:r>
          </w:p>
        </w:tc>
        <w:tc>
          <w:tcPr>
            <w:tcW w:w="704" w:type="pct"/>
            <w:shd w:val="clear" w:color="auto" w:fill="CCEDFF"/>
            <w:vAlign w:val="center"/>
          </w:tcPr>
          <w:p w:rsidR="001F009C" w:rsidRPr="001F009C" w:rsidRDefault="001F009C" w:rsidP="001F009C">
            <w:pPr>
              <w:spacing w:line="259" w:lineRule="auto"/>
              <w:jc w:val="center"/>
              <w:rPr>
                <w:rFonts w:eastAsia="Times New Roman" w:cs="Arial"/>
                <w:i/>
                <w:iCs/>
                <w:color w:val="000000"/>
                <w:sz w:val="22"/>
                <w:lang w:eastAsia="cs-CZ"/>
              </w:rPr>
            </w:pPr>
            <w:r w:rsidRPr="001F009C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Kde je uvedeno v nabídce**</w:t>
            </w: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sk-SK"/>
              </w:rPr>
              <w:t>Přístroj musí být zdravotnickým prostředkem dle platné legislativy.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 xml:space="preserve">Omyvatelné dle Dezinfekčního programu Krajské zdravotní, </w:t>
            </w: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br/>
              <w:t>a. s.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Mobilní měřící neinvazivní přístroj pro určení bilirubinu novorozenců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Měření bez nutnosti spotřebního materiálu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Snadné přepínání mezi jednotkami µmol/l nebo mg/dl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Rozsah měření minimálně 0–20 mg/dl (0-340 µmol/l)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tabs>
                <w:tab w:val="left" w:pos="2976"/>
              </w:tabs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Přesnost ±1,5 mg/dl nebo ± 25,5 µmol/l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tabs>
                <w:tab w:val="left" w:pos="2976"/>
              </w:tabs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Možnost zobrazení: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numPr>
                <w:ilvl w:val="0"/>
                <w:numId w:val="4"/>
              </w:numPr>
              <w:tabs>
                <w:tab w:val="left" w:pos="2976"/>
              </w:tabs>
              <w:snapToGrid w:val="0"/>
              <w:spacing w:after="6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 xml:space="preserve">1 měření pro </w:t>
            </w:r>
            <w:proofErr w:type="gramStart"/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získaní</w:t>
            </w:r>
            <w:proofErr w:type="gramEnd"/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 xml:space="preserve"> okamžité hodnoty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numPr>
                <w:ilvl w:val="0"/>
                <w:numId w:val="4"/>
              </w:numPr>
              <w:tabs>
                <w:tab w:val="left" w:pos="2976"/>
              </w:tabs>
              <w:snapToGrid w:val="0"/>
              <w:spacing w:after="6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 xml:space="preserve">2-5 měření pro </w:t>
            </w:r>
            <w:proofErr w:type="gramStart"/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získaní</w:t>
            </w:r>
            <w:proofErr w:type="gramEnd"/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 xml:space="preserve"> průměrný hodnoty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Dotyková obrazovka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Vhodný pro měření novorozenců od 24. týdne gestačního věku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Automatická korekce barvy kůže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Alarm v případě překročení mezních hodnot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Napájení integrovaným akumulátorem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 xml:space="preserve">Dobíjení prostřednictvím </w:t>
            </w:r>
            <w:proofErr w:type="spellStart"/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dokovací</w:t>
            </w:r>
            <w:proofErr w:type="spellEnd"/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 xml:space="preserve"> stanice s plně automatickým systémem nabíjení z 230 V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>Minimálně 250 měření na jedno nabití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Podpora přenosu dat v HL7, CSV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Možnost zadání ID pacienta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Databáze pacientů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Čtečka čárových kódů pro snadné načtení ID pacienta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13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PC kabel pro přenos dat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1F009C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:rsidR="001F009C" w:rsidRPr="001F009C" w:rsidRDefault="001F009C" w:rsidP="001F009C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Požadované příslušenství k jednotlivým dodávkám ke každému lůžku:</w:t>
            </w:r>
          </w:p>
        </w:tc>
      </w:tr>
      <w:tr w:rsidR="001F009C" w:rsidRPr="001F009C" w:rsidTr="00C769B6">
        <w:trPr>
          <w:trHeight w:val="321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1 ks – integrovaný akumulátor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321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1 ks – dobíjecí základna/</w:t>
            </w:r>
            <w:proofErr w:type="spellStart"/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dokovací</w:t>
            </w:r>
            <w:proofErr w:type="spellEnd"/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 xml:space="preserve"> stanice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321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1 ks – kabel pro přenos dat do NIS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321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snapToGrid w:val="0"/>
              <w:spacing w:after="60" w:line="240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1 ks – napájecí kabel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1F009C" w:rsidRPr="001F009C" w:rsidTr="00C769B6">
        <w:trPr>
          <w:trHeight w:val="179"/>
          <w:jc w:val="center"/>
        </w:trPr>
        <w:tc>
          <w:tcPr>
            <w:tcW w:w="2869" w:type="pct"/>
            <w:vAlign w:val="center"/>
          </w:tcPr>
          <w:p w:rsidR="001F009C" w:rsidRPr="001F009C" w:rsidRDefault="001F009C" w:rsidP="001F009C">
            <w:pPr>
              <w:tabs>
                <w:tab w:val="left" w:leader="dot" w:pos="1985"/>
              </w:tabs>
              <w:spacing w:after="200" w:line="276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1F009C">
              <w:rPr>
                <w:rFonts w:eastAsia="Times New Roman" w:cs="Arial"/>
                <w:sz w:val="20"/>
                <w:szCs w:val="20"/>
                <w:lang w:eastAsia="cs-CZ"/>
              </w:rPr>
              <w:t>Ostatní příslušenství k uvedení přístroje do provozu a ke splnění účelu použití</w:t>
            </w:r>
          </w:p>
        </w:tc>
        <w:tc>
          <w:tcPr>
            <w:tcW w:w="48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704" w:type="pct"/>
            <w:vAlign w:val="center"/>
          </w:tcPr>
          <w:p w:rsidR="001F009C" w:rsidRPr="001F009C" w:rsidRDefault="001F009C" w:rsidP="001F009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1F009C" w:rsidRPr="001F009C" w:rsidRDefault="001F009C" w:rsidP="001F009C">
      <w:pPr>
        <w:spacing w:after="160" w:line="259" w:lineRule="auto"/>
        <w:rPr>
          <w:rFonts w:eastAsia="Calibri" w:cs="Arial"/>
          <w:sz w:val="22"/>
        </w:rPr>
      </w:pPr>
      <w:r w:rsidRPr="001F009C">
        <w:rPr>
          <w:rFonts w:eastAsia="Calibri" w:cs="Arial"/>
          <w:b/>
          <w:bCs/>
          <w:color w:val="000000"/>
          <w:sz w:val="20"/>
          <w:szCs w:val="20"/>
        </w:rPr>
        <w:t xml:space="preserve">  * - pouze u parametrů </w:t>
      </w:r>
      <w:proofErr w:type="spellStart"/>
      <w:r w:rsidRPr="001F009C">
        <w:rPr>
          <w:rFonts w:eastAsia="Calibri" w:cs="Arial"/>
          <w:b/>
          <w:bCs/>
          <w:color w:val="000000"/>
          <w:sz w:val="20"/>
          <w:szCs w:val="20"/>
        </w:rPr>
        <w:t>charakterizovatelných</w:t>
      </w:r>
      <w:proofErr w:type="spellEnd"/>
      <w:r w:rsidRPr="001F009C">
        <w:rPr>
          <w:rFonts w:eastAsia="Calibri" w:cs="Arial"/>
          <w:b/>
          <w:bCs/>
          <w:color w:val="000000"/>
          <w:sz w:val="20"/>
          <w:szCs w:val="20"/>
        </w:rPr>
        <w:t xml:space="preserve"> touto hodnotou</w:t>
      </w:r>
      <w:r w:rsidRPr="001F009C">
        <w:rPr>
          <w:rFonts w:eastAsia="Calibri" w:cs="Arial"/>
          <w:b/>
          <w:bCs/>
          <w:color w:val="000000"/>
          <w:sz w:val="20"/>
          <w:szCs w:val="20"/>
        </w:rPr>
        <w:br/>
        <w:t>** - dokument a číslo strany</w:t>
      </w:r>
    </w:p>
    <w:p w:rsidR="001F009C" w:rsidRPr="001F009C" w:rsidRDefault="001F009C" w:rsidP="001F009C">
      <w:pPr>
        <w:spacing w:after="160" w:line="259" w:lineRule="auto"/>
        <w:rPr>
          <w:rFonts w:eastAsia="Calibri" w:cs="Arial"/>
          <w:b/>
          <w:sz w:val="20"/>
        </w:rPr>
      </w:pPr>
    </w:p>
    <w:p w:rsidR="00893B1F" w:rsidRPr="001F009C" w:rsidRDefault="001F009C" w:rsidP="001F009C">
      <w:pPr>
        <w:spacing w:after="160" w:line="259" w:lineRule="auto"/>
        <w:rPr>
          <w:rFonts w:eastAsia="Calibri" w:cs="Arial"/>
          <w:b/>
          <w:sz w:val="20"/>
        </w:rPr>
      </w:pPr>
      <w:r w:rsidRPr="001F009C">
        <w:rPr>
          <w:rFonts w:eastAsia="Calibri" w:cs="Arial"/>
          <w:b/>
          <w:sz w:val="20"/>
        </w:rPr>
        <w:t>Poznámka:</w:t>
      </w:r>
      <w:r w:rsidRPr="001F009C">
        <w:rPr>
          <w:rFonts w:eastAsia="Calibri" w:cs="Arial"/>
          <w:b/>
          <w:sz w:val="20"/>
        </w:rPr>
        <w:br/>
      </w:r>
      <w:r w:rsidRPr="001F009C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  <w:r w:rsidRPr="001F009C">
        <w:rPr>
          <w:rFonts w:eastAsia="Calibri" w:cs="Arial"/>
          <w:b/>
          <w:sz w:val="20"/>
        </w:rPr>
        <w:br/>
      </w:r>
    </w:p>
    <w:p w:rsidR="001F009C" w:rsidRPr="001F009C" w:rsidRDefault="001F009C" w:rsidP="001F009C">
      <w:pPr>
        <w:spacing w:after="160" w:line="259" w:lineRule="auto"/>
        <w:rPr>
          <w:rFonts w:eastAsia="Calibri" w:cs="Arial"/>
          <w:b/>
          <w:sz w:val="20"/>
        </w:rPr>
      </w:pPr>
      <w:r w:rsidRPr="001F009C">
        <w:rPr>
          <w:rFonts w:eastAsia="Calibri" w:cs="Arial"/>
          <w:b/>
          <w:sz w:val="20"/>
        </w:rPr>
        <w:t>Vysvětlivka</w:t>
      </w:r>
      <w:r w:rsidRPr="001F009C">
        <w:rPr>
          <w:rFonts w:eastAsia="Calibri" w:cs="Arial"/>
          <w:b/>
          <w:sz w:val="20"/>
        </w:rPr>
        <w:br/>
      </w:r>
      <w:r w:rsidRPr="001F009C">
        <w:rPr>
          <w:rFonts w:eastAsia="Calibri" w:cs="Arial"/>
          <w:sz w:val="20"/>
          <w:u w:val="single"/>
        </w:rPr>
        <w:t>Dodavatel uvede:</w:t>
      </w:r>
    </w:p>
    <w:p w:rsidR="001F009C" w:rsidRPr="001F009C" w:rsidRDefault="001F009C" w:rsidP="001F009C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1F009C">
        <w:rPr>
          <w:rFonts w:eastAsia="Calibri" w:cs="Arial"/>
          <w:sz w:val="20"/>
        </w:rPr>
        <w:t>základní informace pro identifikaci</w:t>
      </w:r>
    </w:p>
    <w:p w:rsidR="001F009C" w:rsidRPr="001F009C" w:rsidRDefault="001F009C" w:rsidP="001F009C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1F009C">
        <w:rPr>
          <w:rFonts w:eastAsia="Calibri" w:cs="Arial"/>
          <w:sz w:val="20"/>
        </w:rPr>
        <w:t xml:space="preserve">zda přístroj požadavek splňuje </w:t>
      </w:r>
    </w:p>
    <w:p w:rsidR="001F009C" w:rsidRPr="001F009C" w:rsidRDefault="001F009C" w:rsidP="00F7394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1F009C">
        <w:rPr>
          <w:rFonts w:eastAsia="Calibri" w:cs="Arial"/>
          <w:sz w:val="20"/>
        </w:rPr>
        <w:t xml:space="preserve">číselnou hodnotu u parametrů, které lze takto charakterizovat </w:t>
      </w:r>
    </w:p>
    <w:p w:rsidR="001F009C" w:rsidRPr="001F009C" w:rsidRDefault="001F009C" w:rsidP="00F7394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1F009C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 dispozici</w:t>
      </w:r>
    </w:p>
    <w:p w:rsidR="001F009C" w:rsidRPr="001F009C" w:rsidRDefault="001F009C" w:rsidP="00F7394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1F009C">
        <w:rPr>
          <w:rFonts w:eastAsia="Calibri" w:cs="Arial"/>
          <w:sz w:val="20"/>
        </w:rPr>
        <w:t>nejsou-li parametry obsaženy v přiložených dokumentech, potvrdí jejich splnění jiným dokladem, písemnou zprávou nebo čestným prohlášením</w:t>
      </w:r>
    </w:p>
    <w:p w:rsidR="00893B1F" w:rsidRDefault="00893B1F" w:rsidP="00893B1F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  <w:bookmarkStart w:id="0" w:name="_GoBack"/>
      <w:bookmarkEnd w:id="0"/>
    </w:p>
    <w:p w:rsidR="00893B1F" w:rsidRPr="002D1BB8" w:rsidRDefault="00893B1F" w:rsidP="00893B1F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:rsidR="00893B1F" w:rsidRPr="002D1BB8" w:rsidRDefault="00893B1F" w:rsidP="00893B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Dodavatel prohlašuje, že jím nabízené plnění splňuje všechny výše uvedené požadavky zadavatele. </w:t>
      </w:r>
    </w:p>
    <w:p w:rsidR="00893B1F" w:rsidRPr="002D1BB8" w:rsidRDefault="00893B1F" w:rsidP="00893B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893B1F" w:rsidRPr="002D1BB8" w:rsidRDefault="00893B1F" w:rsidP="00893B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V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  <w:r w:rsidRPr="002D1BB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:rsidR="00893B1F" w:rsidRPr="002D1BB8" w:rsidRDefault="00893B1F" w:rsidP="00893B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893B1F" w:rsidRPr="002D1BB8" w:rsidRDefault="00893B1F" w:rsidP="00893B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Za společnost</w:t>
      </w:r>
    </w:p>
    <w:p w:rsidR="00893B1F" w:rsidRPr="002D1BB8" w:rsidRDefault="00893B1F" w:rsidP="00893B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893B1F" w:rsidRPr="002D1BB8" w:rsidRDefault="00893B1F" w:rsidP="00893B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:rsidR="00893B1F" w:rsidRPr="002D1BB8" w:rsidRDefault="00893B1F" w:rsidP="00893B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893B1F" w:rsidRPr="002D1BB8" w:rsidRDefault="00893B1F" w:rsidP="00893B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:rsidR="00893B1F" w:rsidRPr="002D1BB8" w:rsidRDefault="00893B1F" w:rsidP="00893B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893B1F" w:rsidRPr="002D1BB8" w:rsidRDefault="00893B1F" w:rsidP="00893B1F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:rsidR="00932EB1" w:rsidRPr="00C7652B" w:rsidRDefault="00932EB1" w:rsidP="00893B1F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1210C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EF" w:rsidRDefault="00FE23EF" w:rsidP="004A044C">
      <w:pPr>
        <w:spacing w:line="240" w:lineRule="auto"/>
      </w:pPr>
      <w:r>
        <w:separator/>
      </w:r>
    </w:p>
  </w:endnote>
  <w:endnote w:type="continuationSeparator" w:id="0">
    <w:p w:rsidR="00FE23EF" w:rsidRDefault="00FE23E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EF" w:rsidRDefault="00FE23EF" w:rsidP="004A044C">
      <w:pPr>
        <w:spacing w:line="240" w:lineRule="auto"/>
      </w:pPr>
      <w:r>
        <w:separator/>
      </w:r>
    </w:p>
  </w:footnote>
  <w:footnote w:type="continuationSeparator" w:id="0">
    <w:p w:rsidR="00FE23EF" w:rsidRDefault="00FE23E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F009C">
      <w:rPr>
        <w:color w:val="A6A6A6"/>
        <w:sz w:val="16"/>
        <w:szCs w:val="16"/>
      </w:rPr>
      <w:tab/>
      <w:t xml:space="preserve">Stránka </w:t>
    </w:r>
    <w:r w:rsidRPr="001F009C">
      <w:rPr>
        <w:b/>
        <w:bCs/>
        <w:color w:val="A6A6A6"/>
        <w:sz w:val="16"/>
        <w:szCs w:val="16"/>
      </w:rPr>
      <w:fldChar w:fldCharType="begin"/>
    </w:r>
    <w:r w:rsidRPr="001F009C">
      <w:rPr>
        <w:b/>
        <w:bCs/>
        <w:color w:val="A6A6A6"/>
        <w:sz w:val="16"/>
        <w:szCs w:val="16"/>
      </w:rPr>
      <w:instrText>PAGE  \* Arabic  \* MERGEFORMAT</w:instrText>
    </w:r>
    <w:r w:rsidRPr="001F009C">
      <w:rPr>
        <w:b/>
        <w:bCs/>
        <w:color w:val="A6A6A6"/>
        <w:sz w:val="16"/>
        <w:szCs w:val="16"/>
      </w:rPr>
      <w:fldChar w:fldCharType="separate"/>
    </w:r>
    <w:r w:rsidR="001210C2">
      <w:rPr>
        <w:b/>
        <w:bCs/>
        <w:noProof/>
        <w:color w:val="A6A6A6"/>
        <w:sz w:val="16"/>
        <w:szCs w:val="16"/>
      </w:rPr>
      <w:t>2</w:t>
    </w:r>
    <w:r w:rsidRPr="001F009C">
      <w:rPr>
        <w:b/>
        <w:bCs/>
        <w:color w:val="A6A6A6"/>
        <w:sz w:val="16"/>
        <w:szCs w:val="16"/>
      </w:rPr>
      <w:fldChar w:fldCharType="end"/>
    </w:r>
    <w:r w:rsidRPr="001F009C">
      <w:rPr>
        <w:color w:val="A6A6A6"/>
        <w:sz w:val="16"/>
        <w:szCs w:val="16"/>
      </w:rPr>
      <w:t xml:space="preserve"> z </w:t>
    </w:r>
    <w:r w:rsidRPr="001F009C">
      <w:rPr>
        <w:b/>
        <w:bCs/>
        <w:color w:val="A6A6A6"/>
        <w:sz w:val="16"/>
        <w:szCs w:val="16"/>
      </w:rPr>
      <w:fldChar w:fldCharType="begin"/>
    </w:r>
    <w:r w:rsidRPr="001F009C">
      <w:rPr>
        <w:b/>
        <w:bCs/>
        <w:color w:val="A6A6A6"/>
        <w:sz w:val="16"/>
        <w:szCs w:val="16"/>
      </w:rPr>
      <w:instrText>NUMPAGES  \* Arabic  \* MERGEFORMAT</w:instrText>
    </w:r>
    <w:r w:rsidRPr="001F009C">
      <w:rPr>
        <w:b/>
        <w:bCs/>
        <w:color w:val="A6A6A6"/>
        <w:sz w:val="16"/>
        <w:szCs w:val="16"/>
      </w:rPr>
      <w:fldChar w:fldCharType="separate"/>
    </w:r>
    <w:r w:rsidR="001210C2">
      <w:rPr>
        <w:b/>
        <w:bCs/>
        <w:noProof/>
        <w:color w:val="A6A6A6"/>
        <w:sz w:val="16"/>
        <w:szCs w:val="16"/>
      </w:rPr>
      <w:t>2</w:t>
    </w:r>
    <w:r w:rsidRPr="001F009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7" name="Obrázek 7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1C8C9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56C1D"/>
    <w:rsid w:val="000725D6"/>
    <w:rsid w:val="00073CCE"/>
    <w:rsid w:val="000A73EC"/>
    <w:rsid w:val="000C4F3C"/>
    <w:rsid w:val="000C7F59"/>
    <w:rsid w:val="000F7A22"/>
    <w:rsid w:val="00101773"/>
    <w:rsid w:val="001210C2"/>
    <w:rsid w:val="00125813"/>
    <w:rsid w:val="00147316"/>
    <w:rsid w:val="001C39F1"/>
    <w:rsid w:val="001D66EE"/>
    <w:rsid w:val="001E3FEB"/>
    <w:rsid w:val="001F009C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43334"/>
    <w:rsid w:val="00657FE1"/>
    <w:rsid w:val="006C53A2"/>
    <w:rsid w:val="006E2395"/>
    <w:rsid w:val="006F2635"/>
    <w:rsid w:val="0071483B"/>
    <w:rsid w:val="007476D3"/>
    <w:rsid w:val="007D0B1A"/>
    <w:rsid w:val="00824631"/>
    <w:rsid w:val="008650CD"/>
    <w:rsid w:val="00893B1F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73949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1F00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6F6F-0445-4428-8550-CEF0E55D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2025-07-16T05:08:00Z</dcterms:modified>
</cp:coreProperties>
</file>