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120"/>
        <w:ind w:right="-1"/>
        <w:jc w:val="center"/>
        <w:rPr>
          <w:rFonts w:eastAsia="Calibri" w:cs="Arial"/>
          <w:b/>
          <w:caps/>
          <w:sz w:val="24"/>
          <w:szCs w:val="24"/>
        </w:rPr>
      </w:pPr>
      <w:r>
        <w:rPr>
          <w:rFonts w:eastAsia="Calibri" w:cs="Arial"/>
          <w:b/>
          <w:caps/>
          <w:sz w:val="24"/>
          <w:szCs w:val="24"/>
        </w:rPr>
        <w:t>čestné prohlášení ÚČASTNÍ</w:t>
      </w:r>
      <w:bookmarkStart w:id="0" w:name="_GoBack"/>
      <w:bookmarkEnd w:id="0"/>
      <w:r>
        <w:rPr>
          <w:rFonts w:eastAsia="Calibri" w:cs="Arial"/>
          <w:b/>
          <w:caps/>
          <w:sz w:val="24"/>
          <w:szCs w:val="24"/>
        </w:rPr>
        <w:t>KA</w:t>
      </w:r>
    </w:p>
    <w:p>
      <w:pPr>
        <w:ind w:right="-1"/>
        <w:rPr>
          <w:rFonts w:eastAsia="Calibri" w:cs="Arial"/>
          <w:b/>
          <w:caps/>
          <w:szCs w:val="18"/>
          <w:u w:val="single"/>
        </w:rPr>
      </w:pPr>
    </w:p>
    <w:tbl>
      <w:tblPr>
        <w:tblW w:w="9923" w:type="dxa"/>
        <w:tblInd w:w="-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6943"/>
      </w:tblGrid>
      <w:tr>
        <w:trPr>
          <w:trHeight w:val="397"/>
        </w:trPr>
        <w:tc>
          <w:tcPr>
            <w:tcW w:w="2980" w:type="dxa"/>
            <w:shd w:val="clear" w:color="auto" w:fill="auto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b/>
                <w:szCs w:val="18"/>
                <w:u w:val="single"/>
              </w:rPr>
              <w:t>NÁZEV VEŘEJNÉ ZAKÁZKY:</w:t>
            </w:r>
          </w:p>
        </w:tc>
        <w:tc>
          <w:tcPr>
            <w:tcW w:w="6943" w:type="dxa"/>
            <w:shd w:val="clear" w:color="auto" w:fill="auto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b/>
                <w:szCs w:val="18"/>
              </w:rPr>
              <w:t xml:space="preserve">Vymístění stávajících rozvodů z CHÚC vč. rekonstrukce zdravotně technických instalací v pavilonu „C“, Krajská zdravotní, a.s. – Nemocnice Most, </w:t>
            </w:r>
            <w:proofErr w:type="spellStart"/>
            <w:proofErr w:type="gramStart"/>
            <w:r>
              <w:rPr>
                <w:b/>
                <w:szCs w:val="18"/>
              </w:rPr>
              <w:t>o.z</w:t>
            </w:r>
            <w:proofErr w:type="spellEnd"/>
            <w:r>
              <w:rPr>
                <w:b/>
                <w:szCs w:val="18"/>
              </w:rPr>
              <w:t>. – stavební</w:t>
            </w:r>
            <w:proofErr w:type="gramEnd"/>
            <w:r>
              <w:rPr>
                <w:b/>
                <w:szCs w:val="18"/>
              </w:rPr>
              <w:t xml:space="preserve"> práce</w:t>
            </w:r>
          </w:p>
        </w:tc>
      </w:tr>
    </w:tbl>
    <w:p>
      <w:pPr>
        <w:ind w:right="-1"/>
        <w:rPr>
          <w:rFonts w:eastAsia="Calibri" w:cs="Arial"/>
          <w:b/>
          <w:caps/>
          <w:szCs w:val="18"/>
          <w:u w:val="single"/>
        </w:rPr>
      </w:pPr>
    </w:p>
    <w:p>
      <w:pPr>
        <w:ind w:right="-1"/>
        <w:rPr>
          <w:rFonts w:eastAsia="Calibri" w:cs="Arial"/>
          <w:b/>
          <w:caps/>
          <w:szCs w:val="18"/>
          <w:u w:val="single"/>
        </w:rPr>
      </w:pPr>
      <w:r>
        <w:rPr>
          <w:rFonts w:eastAsia="Calibri" w:cs="Arial"/>
          <w:b/>
          <w:caps/>
          <w:szCs w:val="18"/>
          <w:u w:val="single"/>
        </w:rPr>
        <w:t>základní identifikační údaje ÚČASTNÍKA:</w:t>
      </w:r>
    </w:p>
    <w:p>
      <w:pPr>
        <w:ind w:right="-1"/>
        <w:rPr>
          <w:rFonts w:eastAsia="Calibri" w:cs="Arial"/>
          <w:b/>
          <w:caps/>
          <w:szCs w:val="18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Název účastníka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Sídlo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IČO, DIČ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</w:tbl>
    <w:p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</w:p>
    <w:p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  <w:r>
        <w:rPr>
          <w:rFonts w:eastAsia="Calibri" w:cs="Arial"/>
          <w:b/>
          <w:szCs w:val="18"/>
        </w:rPr>
        <w:t>Účastník tímto v souladu s ustanovením § 86 odst. 2 zákona č. 134/2016 Sb., o zadávání veřejných zakázek (dále jen „</w:t>
      </w:r>
      <w:r>
        <w:rPr>
          <w:rFonts w:eastAsia="Calibri" w:cs="Arial"/>
          <w:b/>
          <w:i/>
          <w:szCs w:val="18"/>
        </w:rPr>
        <w:t>zákon</w:t>
      </w:r>
      <w:r>
        <w:rPr>
          <w:rFonts w:eastAsia="Calibri" w:cs="Arial"/>
          <w:b/>
          <w:szCs w:val="18"/>
        </w:rPr>
        <w:t>“), čestně prohlašuje, že splňuje zákonem a zadavatelem požadovanou kvalifikaci. Obsah čestného prohlášení je uveden níže.</w:t>
      </w:r>
    </w:p>
    <w:p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</w:p>
    <w:p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ZÁKLADNÍ ZPŮSOBILOST</w:t>
      </w:r>
    </w:p>
    <w:p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t xml:space="preserve">Ve vztahu k základní způsobilosti dle ustanovení </w:t>
      </w:r>
      <w:r>
        <w:rPr>
          <w:rFonts w:eastAsia="Calibri" w:cs="Arial"/>
          <w:b/>
          <w:szCs w:val="18"/>
        </w:rPr>
        <w:t>§ 74 zákona</w:t>
      </w:r>
      <w:r>
        <w:rPr>
          <w:rFonts w:eastAsia="Calibri" w:cs="Arial"/>
          <w:szCs w:val="18"/>
        </w:rPr>
        <w:t xml:space="preserve"> dodavatel prohlašuje, že splňuje tuto základní způsobilost v rozsahu požadovaném zákonem a zadavatelem. </w:t>
      </w:r>
    </w:p>
    <w:p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PROFESNÍ ZPŮSOBILOST</w:t>
      </w:r>
    </w:p>
    <w:p>
      <w:pPr>
        <w:tabs>
          <w:tab w:val="left" w:pos="567"/>
        </w:tabs>
        <w:spacing w:after="120"/>
        <w:jc w:val="both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t>Ve vztahu k profesní způsobilosti analogicky dle ustanovení</w:t>
      </w:r>
      <w:r>
        <w:rPr>
          <w:rFonts w:eastAsia="Calibri" w:cs="Arial"/>
          <w:b/>
          <w:szCs w:val="18"/>
        </w:rPr>
        <w:t xml:space="preserve"> § 77 odst. 1 zákona</w:t>
      </w:r>
      <w:r>
        <w:rPr>
          <w:rFonts w:eastAsia="Calibri" w:cs="Arial"/>
          <w:szCs w:val="18"/>
        </w:rPr>
        <w:t xml:space="preserve"> dodavatel prohlašuje, že splňuje tuto profesní způsobilost v rozsahu požadovaném zadavatelem.</w:t>
      </w:r>
    </w:p>
    <w:p>
      <w:pPr>
        <w:tabs>
          <w:tab w:val="left" w:pos="567"/>
        </w:tabs>
        <w:spacing w:after="120"/>
        <w:jc w:val="both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t>Ve vztahu k profesní způsobilosti analogicky dle ustanovení</w:t>
      </w:r>
      <w:r>
        <w:rPr>
          <w:rFonts w:eastAsia="Calibri" w:cs="Arial"/>
          <w:b/>
          <w:szCs w:val="18"/>
        </w:rPr>
        <w:t xml:space="preserve"> § 77 odst. 2 písm. a) zákona</w:t>
      </w:r>
      <w:r>
        <w:rPr>
          <w:rFonts w:eastAsia="Calibri" w:cs="Arial"/>
          <w:szCs w:val="18"/>
        </w:rPr>
        <w:t xml:space="preserve"> dodavatel prohlašuje, že splňuje tuto profesní způsobilost v rozsahu požadovaném zadavatelem.</w:t>
      </w:r>
    </w:p>
    <w:p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A DÁLE PROHLAŠUJE:</w:t>
      </w:r>
    </w:p>
    <w:p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18"/>
        </w:rPr>
      </w:pPr>
      <w:r>
        <w:rPr>
          <w:rFonts w:cs="Arial"/>
          <w:color w:val="00000A"/>
          <w:szCs w:val="18"/>
        </w:rPr>
        <w:t>Účastník čestně prohlašuje, že plně a bezvýhradně akceptuje obligatorní návrh smlouvy, který je přílohou zadávací dokumentace.</w:t>
      </w:r>
    </w:p>
    <w:p>
      <w:pPr>
        <w:snapToGrid w:val="0"/>
        <w:spacing w:after="120"/>
        <w:ind w:right="-1"/>
        <w:jc w:val="both"/>
        <w:rPr>
          <w:rFonts w:cs="Arial"/>
          <w:szCs w:val="18"/>
        </w:rPr>
      </w:pPr>
      <w:r>
        <w:rPr>
          <w:rFonts w:cs="Arial"/>
          <w:color w:val="00000A"/>
          <w:szCs w:val="18"/>
        </w:rPr>
        <w:t>Účastník</w:t>
      </w:r>
      <w:r>
        <w:rPr>
          <w:rFonts w:cs="Arial"/>
          <w:szCs w:val="18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 </w:t>
      </w:r>
    </w:p>
    <w:p>
      <w:pPr>
        <w:snapToGrid w:val="0"/>
        <w:spacing w:after="120"/>
        <w:ind w:right="-1"/>
        <w:jc w:val="both"/>
        <w:rPr>
          <w:rFonts w:cs="Arial"/>
          <w:szCs w:val="18"/>
        </w:rPr>
      </w:pPr>
      <w:r>
        <w:rPr>
          <w:rFonts w:cs="Arial"/>
          <w:color w:val="00000A"/>
          <w:szCs w:val="18"/>
        </w:rPr>
        <w:lastRenderedPageBreak/>
        <w:t>Účastník</w:t>
      </w:r>
      <w:r>
        <w:rPr>
          <w:rFonts w:cs="Arial"/>
          <w:szCs w:val="18"/>
        </w:rPr>
        <w:t xml:space="preserve"> čestně prohlašuje, že splňuje požadavky zadavatele týkající se povinnosti sjednání pojištění odpovědnosti za škodu způsobenou dodavatelem stanovené v zadávací dokumentaci.</w:t>
      </w:r>
    </w:p>
    <w:p>
      <w:pPr>
        <w:snapToGrid w:val="0"/>
        <w:spacing w:after="120"/>
        <w:ind w:right="-1"/>
        <w:jc w:val="both"/>
        <w:rPr>
          <w:rFonts w:cs="Arial"/>
          <w:szCs w:val="18"/>
        </w:rPr>
      </w:pPr>
    </w:p>
    <w:p>
      <w:pPr>
        <w:snapToGrid w:val="0"/>
        <w:spacing w:after="120"/>
        <w:ind w:right="-1"/>
        <w:jc w:val="both"/>
        <w:rPr>
          <w:rFonts w:cs="Arial"/>
          <w:szCs w:val="18"/>
        </w:rPr>
      </w:pPr>
    </w:p>
    <w:p>
      <w:pPr>
        <w:snapToGrid w:val="0"/>
        <w:spacing w:after="120"/>
        <w:ind w:right="-1"/>
        <w:rPr>
          <w:rFonts w:cs="Arial"/>
          <w:szCs w:val="18"/>
        </w:rPr>
      </w:pPr>
      <w:r>
        <w:rPr>
          <w:rFonts w:cs="Arial"/>
          <w:szCs w:val="18"/>
        </w:rPr>
        <w:t>V …………… dne ……………                                                                       ……………………………………………</w:t>
      </w:r>
    </w:p>
    <w:p>
      <w:pPr>
        <w:snapToGrid w:val="0"/>
        <w:spacing w:after="120"/>
        <w:ind w:right="-1"/>
        <w:rPr>
          <w:rFonts w:cs="Arial"/>
          <w:szCs w:val="18"/>
        </w:rPr>
      </w:pPr>
      <w:r>
        <w:rPr>
          <w:rFonts w:cs="Arial"/>
          <w:szCs w:val="18"/>
        </w:rPr>
        <w:t xml:space="preserve">                                                                                                                       </w:t>
      </w:r>
      <w:r>
        <w:rPr>
          <w:rFonts w:cs="Arial"/>
          <w:szCs w:val="18"/>
          <w:highlight w:val="yellow"/>
        </w:rPr>
        <w:t>Jméno, podpis</w:t>
      </w:r>
    </w:p>
    <w:p>
      <w:pPr>
        <w:tabs>
          <w:tab w:val="left" w:pos="567"/>
        </w:tabs>
        <w:spacing w:after="120" w:line="240" w:lineRule="auto"/>
        <w:ind w:left="709"/>
        <w:rPr>
          <w:rFonts w:eastAsia="Century Schoolbook" w:cs="Arial"/>
          <w:color w:val="414751"/>
          <w:szCs w:val="18"/>
          <w:lang w:eastAsia="cs-CZ"/>
        </w:rPr>
      </w:pPr>
    </w:p>
    <w:sectPr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r>
                      <w:t>č.ú.: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166" type="#_x0000_t75" style="width:37.55pt;height:37.5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446A5-7F97-4C7D-82F1-AD41F0F46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2</Pages>
  <Words>288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4</cp:revision>
  <cp:lastPrinted>2025-02-20T13:28:00Z</cp:lastPrinted>
  <dcterms:created xsi:type="dcterms:W3CDTF">2025-06-12T11:39:00Z</dcterms:created>
  <dcterms:modified xsi:type="dcterms:W3CDTF">2025-07-16T10:56:00Z</dcterms:modified>
</cp:coreProperties>
</file>