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181" w14:textId="77777777" w:rsidR="000C2C23" w:rsidRPr="000C2C23" w:rsidRDefault="000C2C2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A086E37" w14:textId="77777777" w:rsidR="000C2C23" w:rsidRDefault="000C2C23" w:rsidP="000C2C23">
      <w:pPr>
        <w:jc w:val="both"/>
      </w:pPr>
    </w:p>
    <w:p w14:paraId="3BC37255" w14:textId="77777777" w:rsidR="007E42E7" w:rsidRPr="000C2C23" w:rsidRDefault="007E42E7" w:rsidP="007E42E7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ascii="Arial" w:hAnsi="Arial"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54060D28" w14:textId="77777777" w:rsidR="007E42E7" w:rsidRPr="006B3FFB" w:rsidRDefault="007E42E7" w:rsidP="007E42E7">
      <w:pPr>
        <w:jc w:val="center"/>
        <w:rPr>
          <w:rFonts w:ascii="Arial" w:hAnsi="Arial" w:cs="Arial"/>
          <w:b/>
          <w:sz w:val="20"/>
          <w:szCs w:val="20"/>
        </w:rPr>
      </w:pPr>
    </w:p>
    <w:p w14:paraId="07338F0D" w14:textId="77777777" w:rsidR="007E42E7" w:rsidRPr="006B3FFB" w:rsidRDefault="007E42E7" w:rsidP="007E42E7">
      <w:pPr>
        <w:jc w:val="center"/>
        <w:rPr>
          <w:rFonts w:ascii="Arial" w:hAnsi="Arial" w:cs="Arial"/>
          <w:sz w:val="20"/>
          <w:szCs w:val="20"/>
        </w:rPr>
      </w:pPr>
      <w:r w:rsidRPr="006B3FFB">
        <w:rPr>
          <w:rFonts w:ascii="Arial" w:hAnsi="Arial" w:cs="Arial"/>
          <w:sz w:val="20"/>
          <w:szCs w:val="20"/>
        </w:rPr>
        <w:t>Součástí výzvy k podání nabídky je zadávací dokumentace.</w:t>
      </w:r>
    </w:p>
    <w:p w14:paraId="4E82C049" w14:textId="77777777" w:rsidR="00045879" w:rsidRPr="000C2C23" w:rsidRDefault="00045879" w:rsidP="00045879">
      <w:pPr>
        <w:jc w:val="both"/>
        <w:rPr>
          <w:rFonts w:ascii="Arial" w:hAnsi="Arial" w:cs="Arial"/>
          <w:sz w:val="20"/>
          <w:szCs w:val="20"/>
        </w:rPr>
      </w:pPr>
    </w:p>
    <w:p w14:paraId="72722A2D" w14:textId="77777777" w:rsidR="000C2C23" w:rsidRPr="007E42E7" w:rsidRDefault="000C2C23" w:rsidP="000C2C23">
      <w:pPr>
        <w:jc w:val="center"/>
        <w:rPr>
          <w:rFonts w:ascii="Arial" w:hAnsi="Arial" w:cs="Arial"/>
          <w:b/>
        </w:rPr>
      </w:pPr>
      <w:r w:rsidRPr="007E42E7">
        <w:rPr>
          <w:rFonts w:ascii="Arial" w:hAnsi="Arial" w:cs="Arial"/>
          <w:b/>
        </w:rPr>
        <w:t xml:space="preserve">Název veřejné zakázky: </w:t>
      </w:r>
    </w:p>
    <w:p w14:paraId="20C8E940" w14:textId="77777777" w:rsidR="000C2C23" w:rsidRDefault="000C2C23" w:rsidP="000C2C23">
      <w:pPr>
        <w:jc w:val="both"/>
      </w:pPr>
    </w:p>
    <w:p w14:paraId="56A8FB1D" w14:textId="77777777" w:rsidR="000C2C23" w:rsidRDefault="000C2C23" w:rsidP="000C2C23">
      <w:pPr>
        <w:jc w:val="both"/>
      </w:pPr>
    </w:p>
    <w:p w14:paraId="232F8C88" w14:textId="7674D182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1508ED">
        <w:rPr>
          <w:rFonts w:ascii="Arial" w:hAnsi="Arial" w:cs="Arial"/>
          <w:b/>
          <w:sz w:val="32"/>
          <w:szCs w:val="32"/>
        </w:rPr>
        <w:t xml:space="preserve">Dodávky </w:t>
      </w:r>
      <w:r w:rsidR="001131E2">
        <w:rPr>
          <w:rFonts w:ascii="Arial" w:hAnsi="Arial" w:cs="Arial"/>
          <w:b/>
          <w:sz w:val="32"/>
          <w:szCs w:val="32"/>
        </w:rPr>
        <w:t>barevného prádla</w:t>
      </w:r>
      <w:r w:rsidRPr="001508ED">
        <w:rPr>
          <w:rFonts w:ascii="Arial" w:hAnsi="Arial" w:cs="Arial"/>
          <w:b/>
          <w:sz w:val="32"/>
          <w:szCs w:val="32"/>
        </w:rPr>
        <w:t xml:space="preserve"> 2025</w:t>
      </w:r>
    </w:p>
    <w:p w14:paraId="10D87D60" w14:textId="77777777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</w:p>
    <w:p w14:paraId="0C73BBA4" w14:textId="722F04CF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EF235FA" w14:textId="77777777" w:rsidR="000C2C23" w:rsidRPr="000C2C23" w:rsidRDefault="000C2C23" w:rsidP="000C2C23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D0DA8E3" w14:textId="70BA61E1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0C2C23">
        <w:rPr>
          <w:rFonts w:ascii="Arial" w:hAnsi="Arial" w:cs="Arial"/>
          <w:sz w:val="20"/>
          <w:szCs w:val="20"/>
        </w:rPr>
        <w:t>12</w:t>
      </w:r>
      <w:r w:rsidR="007377B3">
        <w:rPr>
          <w:rFonts w:ascii="Arial" w:hAnsi="Arial" w:cs="Arial"/>
          <w:sz w:val="20"/>
          <w:szCs w:val="20"/>
        </w:rPr>
        <w:t>a</w:t>
      </w:r>
      <w:proofErr w:type="gramEnd"/>
    </w:p>
    <w:p w14:paraId="5014E9FA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4D60E9AC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19F13AC3" w14:textId="77777777" w:rsidR="000C2C23" w:rsidRPr="000C2C23" w:rsidRDefault="000C2C23" w:rsidP="000C2C2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07B1B014" w14:textId="6E047B8E" w:rsidR="00B47B11" w:rsidRPr="000C2C23" w:rsidRDefault="00B47B11" w:rsidP="00B47B11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Pr="00157312">
        <w:rPr>
          <w:rFonts w:ascii="Arial" w:hAnsi="Arial" w:cs="Arial"/>
          <w:sz w:val="20"/>
          <w:szCs w:val="20"/>
        </w:rPr>
        <w:t xml:space="preserve">na základě pověření MUDr. </w:t>
      </w:r>
      <w:r w:rsidR="00461279">
        <w:rPr>
          <w:rFonts w:ascii="Arial" w:hAnsi="Arial" w:cs="Arial"/>
          <w:sz w:val="20"/>
          <w:szCs w:val="20"/>
        </w:rPr>
        <w:t>Tomášem Hrubým,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generální</w:t>
      </w:r>
      <w:r w:rsidR="00461279">
        <w:rPr>
          <w:rFonts w:ascii="Arial" w:hAnsi="Arial" w:cs="Arial"/>
          <w:snapToGrid w:val="0"/>
          <w:sz w:val="20"/>
          <w:szCs w:val="20"/>
        </w:rPr>
        <w:t>m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461279">
        <w:rPr>
          <w:rFonts w:ascii="Arial" w:hAnsi="Arial" w:cs="Arial"/>
          <w:snapToGrid w:val="0"/>
          <w:sz w:val="20"/>
          <w:szCs w:val="20"/>
        </w:rPr>
        <w:t>m</w:t>
      </w:r>
    </w:p>
    <w:p w14:paraId="0C6D41A2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567BAD81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1BC1CE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8ADD17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F498C43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396AB80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63E1A14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41406E5" w14:textId="7120B6B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F0D9811" w14:textId="178F901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997292D" w14:textId="3713A25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07482C0B" w14:textId="76CE5133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40DFC00" w14:textId="07896A3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DBB7347" w14:textId="5B423B5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6EB5C90" w14:textId="5E4ABFA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4A6499E" w14:textId="2A63333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AB00EA8" w14:textId="0F2F28C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F3C7420" w14:textId="6D3F9F9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CD9D432" w14:textId="0BAE5D81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B45E173" w14:textId="02E6CC7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B3F13AC" w14:textId="6DE2A5E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2CF6741" w14:textId="7777777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DEAE56B" w14:textId="67702338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404042B" w14:textId="3920C3E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39077BE9" w14:textId="6F29661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23DA4DF" w14:textId="31EABAE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10289A" w14:textId="27F24DC6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9E76C1" w14:textId="7B3E8B13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96A4440" w14:textId="5611BFB7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1F4A9B3" w14:textId="221EDFD1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7D19B7" w14:textId="77777777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9592CB" w14:textId="77777777" w:rsidR="00202E55" w:rsidRDefault="00202E55" w:rsidP="002D3211">
      <w:pPr>
        <w:rPr>
          <w:rFonts w:ascii="Arial" w:hAnsi="Arial" w:cs="Arial"/>
          <w:sz w:val="20"/>
          <w:szCs w:val="20"/>
        </w:rPr>
      </w:pPr>
    </w:p>
    <w:p w14:paraId="79A6CBC9" w14:textId="0EE4DA54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DE5D56D" w14:textId="77777777" w:rsidR="000C2C23" w:rsidRPr="00ED5FDE" w:rsidRDefault="000C2C23" w:rsidP="000C2C23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55398C2A" w14:textId="77777777" w:rsidR="000C2C23" w:rsidRDefault="000C2C23" w:rsidP="000C2C23">
      <w:pPr>
        <w:pStyle w:val="Bezmezer"/>
      </w:pPr>
    </w:p>
    <w:p w14:paraId="1BC311BC" w14:textId="77777777" w:rsidR="000C2C23" w:rsidRPr="00ED5FDE" w:rsidRDefault="000C2C23" w:rsidP="000C2C23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58C110C" w14:textId="77777777" w:rsidR="000C2C23" w:rsidRPr="00ED5FDE" w:rsidRDefault="000C2C23" w:rsidP="000C2C23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Veřejná zakázka na dodávky</w:t>
      </w:r>
    </w:p>
    <w:p w14:paraId="0976B23C" w14:textId="77777777" w:rsidR="000C2C23" w:rsidRPr="00ED5FDE" w:rsidRDefault="000C2C23" w:rsidP="000C2C2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A0561B" w14:textId="77777777" w:rsidR="000C2C23" w:rsidRPr="00ED5FDE" w:rsidRDefault="000C2C23" w:rsidP="000C2C2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7140707" w14:textId="77777777" w:rsidR="000C2C23" w:rsidRPr="00ED5FDE" w:rsidRDefault="000C2C23" w:rsidP="000C2C23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Předmět veřejné zakázky</w:t>
      </w:r>
    </w:p>
    <w:p w14:paraId="0CBE15FB" w14:textId="41D0EA55" w:rsidR="000C2C23" w:rsidRDefault="006644FC" w:rsidP="00121100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644FC">
        <w:rPr>
          <w:rFonts w:ascii="Arial" w:hAnsi="Arial" w:cs="Arial"/>
          <w:sz w:val="20"/>
          <w:szCs w:val="20"/>
        </w:rPr>
        <w:t xml:space="preserve">Předmětem této veřejné zakázky jsou průběžné dodávky </w:t>
      </w:r>
      <w:r w:rsidR="00AB25D1">
        <w:rPr>
          <w:rFonts w:ascii="Arial" w:hAnsi="Arial" w:cs="Arial"/>
          <w:sz w:val="20"/>
          <w:szCs w:val="20"/>
        </w:rPr>
        <w:t>barevného</w:t>
      </w:r>
      <w:r w:rsidRPr="006644FC">
        <w:rPr>
          <w:rFonts w:ascii="Arial" w:hAnsi="Arial" w:cs="Arial"/>
          <w:sz w:val="20"/>
          <w:szCs w:val="20"/>
        </w:rPr>
        <w:t xml:space="preserve"> prádla (dále jen „zboží“ nebo „předmět plnění“) pro Krajskou zdravotní, a.s., v rozsahu dle příloh č. 2 – Technická specifikace – </w:t>
      </w:r>
      <w:r w:rsidR="002073A1">
        <w:rPr>
          <w:rFonts w:ascii="Arial" w:hAnsi="Arial" w:cs="Arial"/>
          <w:sz w:val="20"/>
          <w:szCs w:val="20"/>
        </w:rPr>
        <w:t>r</w:t>
      </w:r>
      <w:r w:rsidRPr="006644FC">
        <w:rPr>
          <w:rFonts w:ascii="Arial" w:hAnsi="Arial" w:cs="Arial"/>
          <w:sz w:val="20"/>
          <w:szCs w:val="20"/>
        </w:rPr>
        <w:t>ozklad nabídkové ceny, této zadávací dokumentace po dobu účinnosti rámcové dohody, kterou zadavatel uzavře s vybraným dodavatelem na 36 měsíců, včetně jejich závozu v rámci odštěpn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závod</w:t>
      </w:r>
      <w:r w:rsidR="00E55072">
        <w:rPr>
          <w:rFonts w:ascii="Arial" w:hAnsi="Arial" w:cs="Arial"/>
          <w:sz w:val="20"/>
          <w:szCs w:val="20"/>
        </w:rPr>
        <w:t>u</w:t>
      </w:r>
      <w:r w:rsidRPr="006644FC">
        <w:rPr>
          <w:rFonts w:ascii="Arial" w:hAnsi="Arial" w:cs="Arial"/>
          <w:sz w:val="20"/>
          <w:szCs w:val="20"/>
        </w:rPr>
        <w:t xml:space="preserve"> zadavatele uveden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níže.</w:t>
      </w:r>
    </w:p>
    <w:p w14:paraId="67E3B006" w14:textId="77777777" w:rsidR="009C5C9D" w:rsidRDefault="009C5C9D" w:rsidP="000B554C">
      <w:pPr>
        <w:jc w:val="both"/>
        <w:rPr>
          <w:rFonts w:ascii="Arial" w:hAnsi="Arial" w:cs="Arial"/>
          <w:bCs/>
          <w:sz w:val="20"/>
          <w:szCs w:val="20"/>
        </w:rPr>
      </w:pPr>
    </w:p>
    <w:p w14:paraId="125521F2" w14:textId="77777777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Předmět plnění veřejné zakázky musí splňovat požadavky na charakter a vlastnosti uvedené v příloze č. </w:t>
      </w:r>
      <w:r>
        <w:rPr>
          <w:rFonts w:ascii="Arial" w:hAnsi="Arial" w:cs="Arial"/>
          <w:sz w:val="20"/>
          <w:szCs w:val="20"/>
        </w:rPr>
        <w:t>2 – Technická specifikace – rozklad nabídkové ceny</w:t>
      </w:r>
      <w:r w:rsidRPr="00216FF8">
        <w:rPr>
          <w:rFonts w:ascii="Arial" w:hAnsi="Arial" w:cs="Arial"/>
          <w:sz w:val="20"/>
          <w:szCs w:val="20"/>
        </w:rPr>
        <w:t xml:space="preserve"> této zadávací dokumentace</w:t>
      </w:r>
      <w:r>
        <w:rPr>
          <w:rFonts w:ascii="Arial" w:hAnsi="Arial" w:cs="Arial"/>
          <w:sz w:val="20"/>
          <w:szCs w:val="20"/>
        </w:rPr>
        <w:t>.</w:t>
      </w:r>
    </w:p>
    <w:p w14:paraId="52ECC01E" w14:textId="7E11F79C" w:rsidR="00216FF8" w:rsidRP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 </w:t>
      </w:r>
    </w:p>
    <w:p w14:paraId="2A9E9427" w14:textId="34632766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Pro účely zpracování cenové nabídky je v příloze č. </w:t>
      </w:r>
      <w:r>
        <w:rPr>
          <w:rFonts w:ascii="Arial" w:hAnsi="Arial" w:cs="Arial"/>
          <w:sz w:val="20"/>
          <w:szCs w:val="20"/>
        </w:rPr>
        <w:t>2</w:t>
      </w:r>
      <w:r w:rsidRPr="00216FF8">
        <w:rPr>
          <w:rFonts w:ascii="Arial" w:hAnsi="Arial" w:cs="Arial"/>
          <w:sz w:val="20"/>
          <w:szCs w:val="20"/>
        </w:rPr>
        <w:t xml:space="preserve"> této zadávací dokumentace uvedené předpokládané množství jednotlivých položek předmětu plnění, které zadavatel předpokládá odebrat na základě rámcové dohody.</w:t>
      </w:r>
    </w:p>
    <w:p w14:paraId="5AEB5576" w14:textId="77777777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</w:p>
    <w:p w14:paraId="76D0E400" w14:textId="593A3F63" w:rsidR="009C5C9D" w:rsidRPr="008B77AB" w:rsidRDefault="009C5C9D" w:rsidP="009C5C9D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si vyhrazuje právo neodebrat uvedené předpokládané množství </w:t>
      </w:r>
      <w:r w:rsidR="0039029F">
        <w:rPr>
          <w:rFonts w:ascii="Arial" w:hAnsi="Arial" w:cs="Arial"/>
          <w:sz w:val="20"/>
          <w:szCs w:val="20"/>
        </w:rPr>
        <w:t>zboží</w:t>
      </w:r>
      <w:r w:rsidRPr="008B77AB">
        <w:rPr>
          <w:rFonts w:ascii="Arial" w:hAnsi="Arial" w:cs="Arial"/>
          <w:sz w:val="20"/>
          <w:szCs w:val="20"/>
        </w:rPr>
        <w:t xml:space="preserve">, a to bez jakékoliv sankce vůči němu uplatněné. Jednotlivé objednávky na </w:t>
      </w:r>
      <w:r>
        <w:rPr>
          <w:rFonts w:ascii="Arial" w:hAnsi="Arial" w:cs="Arial"/>
          <w:sz w:val="20"/>
          <w:szCs w:val="20"/>
        </w:rPr>
        <w:t>dodá</w:t>
      </w:r>
      <w:r w:rsidR="0039029F">
        <w:rPr>
          <w:rFonts w:ascii="Arial" w:hAnsi="Arial" w:cs="Arial"/>
          <w:sz w:val="20"/>
          <w:szCs w:val="20"/>
        </w:rPr>
        <w:t>ní zboží</w:t>
      </w:r>
      <w:r w:rsidRPr="008B77AB">
        <w:rPr>
          <w:rFonts w:ascii="Arial" w:hAnsi="Arial" w:cs="Arial"/>
          <w:sz w:val="20"/>
          <w:szCs w:val="20"/>
        </w:rPr>
        <w:t xml:space="preserve"> budou vystavovány na základě aktuálních potřeb zadavatele.      </w:t>
      </w:r>
    </w:p>
    <w:p w14:paraId="1A81D1D5" w14:textId="12E2652B" w:rsidR="00844EE7" w:rsidRDefault="00844EE7" w:rsidP="00844EE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3558C6" w14:textId="777E6662" w:rsidR="00320A26" w:rsidRDefault="0008178D" w:rsidP="00320A26">
      <w:pPr>
        <w:jc w:val="both"/>
        <w:rPr>
          <w:rFonts w:ascii="Arial" w:hAnsi="Arial" w:cs="Arial"/>
          <w:sz w:val="20"/>
          <w:szCs w:val="20"/>
        </w:rPr>
      </w:pPr>
      <w:r w:rsidRPr="0008178D">
        <w:rPr>
          <w:rFonts w:ascii="Arial" w:hAnsi="Arial" w:cs="Arial"/>
          <w:sz w:val="20"/>
          <w:szCs w:val="20"/>
        </w:rPr>
        <w:t xml:space="preserve">Pro veškeré nabízené položky doloží účastník k nabídce produktový list či katalog (příp. katalogový list) obsahující číslo položky, fotodokumentaci a základní charakteristiky nabízeného zboží (v případě předložení katalogu obsahujícího více položek, než pouze položky nabízené pro plnění veřejné zakázky, musí být položky určené k plnění zakázky výrazně a neodstranitelně označeny), včetně uvedení kompletních technických parametrů nabízeného produktu min. v rozsahu dle přílohy č. </w:t>
      </w:r>
      <w:r w:rsidR="000809E1">
        <w:rPr>
          <w:rFonts w:ascii="Arial" w:hAnsi="Arial" w:cs="Arial"/>
          <w:sz w:val="20"/>
          <w:szCs w:val="20"/>
        </w:rPr>
        <w:t>2</w:t>
      </w:r>
      <w:r w:rsidRPr="0008178D">
        <w:rPr>
          <w:rFonts w:ascii="Arial" w:hAnsi="Arial" w:cs="Arial"/>
          <w:sz w:val="20"/>
          <w:szCs w:val="20"/>
        </w:rPr>
        <w:t xml:space="preserve"> této zadávací dokumentace. Technické nebo katalogové listy musí být v nabídce seřazeny v pořadí dle čísla položky. V případě, že bude účastník dokládat produktový list, pak tento musí být doložen pro každou položku předmětu plnění zvlášť.</w:t>
      </w:r>
    </w:p>
    <w:p w14:paraId="203BFD8B" w14:textId="77777777" w:rsidR="0008178D" w:rsidRPr="00320A26" w:rsidRDefault="0008178D" w:rsidP="00320A26">
      <w:pPr>
        <w:jc w:val="both"/>
        <w:rPr>
          <w:rFonts w:ascii="Arial" w:hAnsi="Arial" w:cs="Arial"/>
          <w:sz w:val="20"/>
          <w:szCs w:val="20"/>
        </w:rPr>
      </w:pPr>
    </w:p>
    <w:p w14:paraId="755D118B" w14:textId="77777777" w:rsidR="00C37E93" w:rsidRDefault="00320A26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požaduje předložení dokladů o splnění technických parametrů ke všem položkám nabízených výrobků a jejich soulad s příslušnými normami v jejich platném znění, uvedenými v příloze č. </w:t>
      </w:r>
      <w:r w:rsidR="00C17766">
        <w:rPr>
          <w:rFonts w:ascii="Arial" w:hAnsi="Arial" w:cs="Arial"/>
          <w:sz w:val="20"/>
          <w:szCs w:val="20"/>
        </w:rPr>
        <w:t>2</w:t>
      </w:r>
      <w:r w:rsidRPr="008B77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Technická specifikace – rozklad nabídkové ceny. </w:t>
      </w:r>
      <w:r w:rsidR="00FA5753">
        <w:rPr>
          <w:rFonts w:ascii="Arial" w:hAnsi="Arial" w:cs="Arial"/>
          <w:sz w:val="20"/>
          <w:szCs w:val="20"/>
        </w:rPr>
        <w:t>Tzn, že z</w:t>
      </w:r>
      <w:r>
        <w:rPr>
          <w:rFonts w:ascii="Arial" w:hAnsi="Arial" w:cs="Arial"/>
          <w:sz w:val="20"/>
          <w:szCs w:val="20"/>
        </w:rPr>
        <w:t xml:space="preserve">a tímto účelem předloží účastník na výzvu zadavatele </w:t>
      </w:r>
      <w:r w:rsidR="00A87941" w:rsidRPr="00A87941">
        <w:rPr>
          <w:rFonts w:ascii="Arial" w:hAnsi="Arial" w:cs="Arial"/>
          <w:b/>
          <w:sz w:val="20"/>
          <w:szCs w:val="20"/>
        </w:rPr>
        <w:t>platné prohlášení</w:t>
      </w:r>
    </w:p>
    <w:p w14:paraId="5D52E8EE" w14:textId="09B98DA3" w:rsidR="008D21BB" w:rsidRDefault="00A87941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A87941">
        <w:rPr>
          <w:rFonts w:ascii="Arial" w:hAnsi="Arial" w:cs="Arial"/>
          <w:b/>
          <w:sz w:val="20"/>
          <w:szCs w:val="20"/>
        </w:rPr>
        <w:t>o shodě v souladu s právními předpisy a normami platnými v ČR a EU</w:t>
      </w:r>
      <w:r w:rsidR="00216FF8">
        <w:rPr>
          <w:rFonts w:ascii="Arial" w:hAnsi="Arial" w:cs="Arial"/>
          <w:b/>
          <w:sz w:val="20"/>
          <w:szCs w:val="20"/>
        </w:rPr>
        <w:t>.</w:t>
      </w:r>
    </w:p>
    <w:p w14:paraId="2BA9E592" w14:textId="2FD8E70C" w:rsidR="00B433D4" w:rsidRDefault="00B433D4" w:rsidP="00C17766">
      <w:pPr>
        <w:jc w:val="both"/>
        <w:rPr>
          <w:rFonts w:ascii="Arial" w:hAnsi="Arial" w:cs="Arial"/>
          <w:b/>
          <w:sz w:val="20"/>
          <w:szCs w:val="20"/>
        </w:rPr>
      </w:pPr>
    </w:p>
    <w:p w14:paraId="73C02303" w14:textId="5E3229AA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  <w:u w:val="single"/>
        </w:rPr>
      </w:pPr>
      <w:r w:rsidRPr="00B433D4">
        <w:rPr>
          <w:rFonts w:ascii="Arial" w:hAnsi="Arial" w:cs="Arial"/>
          <w:sz w:val="20"/>
          <w:szCs w:val="20"/>
          <w:u w:val="single"/>
        </w:rPr>
        <w:t>Podmínky pro uzavření rámcové dohody:</w:t>
      </w:r>
    </w:p>
    <w:p w14:paraId="45755153" w14:textId="77777777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</w:p>
    <w:p w14:paraId="2F2480C1" w14:textId="479271EC" w:rsid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  <w:r w:rsidRPr="00B433D4">
        <w:rPr>
          <w:rFonts w:ascii="Arial" w:hAnsi="Arial" w:cs="Arial"/>
          <w:sz w:val="20"/>
          <w:szCs w:val="20"/>
        </w:rPr>
        <w:t xml:space="preserve">Zadavatel požaduje k prokázání splnění technické specifikace požadované zadavatelem v zadávací dokumentaci předložení dokladu prokazujícího shodu požadovaných výrobků s normami uvedenými v příloze č. </w:t>
      </w:r>
      <w:r>
        <w:rPr>
          <w:rFonts w:ascii="Arial" w:hAnsi="Arial" w:cs="Arial"/>
          <w:sz w:val="20"/>
          <w:szCs w:val="20"/>
        </w:rPr>
        <w:t>2</w:t>
      </w:r>
      <w:r w:rsidRPr="00B433D4">
        <w:rPr>
          <w:rFonts w:ascii="Arial" w:hAnsi="Arial" w:cs="Arial"/>
          <w:sz w:val="20"/>
          <w:szCs w:val="20"/>
        </w:rPr>
        <w:t xml:space="preserve"> této zadávací dokumentace, vydaného oprávněným akreditovaným orgánem. Za takový doklad bude považován příslušný certifikát, včetně závěrečného protokolu, který účastník předloží před podpisem rámcové dohody.</w:t>
      </w:r>
    </w:p>
    <w:p w14:paraId="7D5F551A" w14:textId="77777777" w:rsidR="00263C0D" w:rsidRDefault="00263C0D" w:rsidP="00C17766">
      <w:pPr>
        <w:rPr>
          <w:rFonts w:ascii="Arial" w:hAnsi="Arial" w:cs="Arial"/>
          <w:sz w:val="20"/>
          <w:szCs w:val="20"/>
        </w:rPr>
      </w:pPr>
      <w:bookmarkStart w:id="0" w:name="_Toc365531847"/>
    </w:p>
    <w:p w14:paraId="23E9A886" w14:textId="0759069C" w:rsidR="00C17766" w:rsidRPr="004C1427" w:rsidRDefault="00C17766" w:rsidP="00C17766">
      <w:pPr>
        <w:rPr>
          <w:rFonts w:ascii="Arial" w:hAnsi="Arial" w:cs="Arial"/>
          <w:sz w:val="20"/>
          <w:szCs w:val="20"/>
          <w:u w:val="single"/>
        </w:rPr>
      </w:pPr>
      <w:r w:rsidRPr="004C1427">
        <w:rPr>
          <w:rFonts w:ascii="Arial" w:hAnsi="Arial" w:cs="Arial"/>
          <w:sz w:val="20"/>
          <w:szCs w:val="20"/>
          <w:u w:val="single"/>
        </w:rPr>
        <w:t>Podrobné vymezení předmětu veřejné zakázky</w:t>
      </w:r>
      <w:bookmarkEnd w:id="0"/>
    </w:p>
    <w:p w14:paraId="3E2AF871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BBC8EC6" w14:textId="743C745B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Zadavatel připouští toleranci (-0+5) % v gramáži ve sloupci „F“ – Požadavky na materiál, v příloze č. </w:t>
      </w:r>
      <w:r w:rsidR="00BD3F44">
        <w:rPr>
          <w:rFonts w:ascii="Arial" w:hAnsi="Arial" w:cs="Arial"/>
          <w:sz w:val="20"/>
          <w:szCs w:val="20"/>
        </w:rPr>
        <w:t>2</w:t>
      </w:r>
      <w:r w:rsidRPr="00C90A95">
        <w:rPr>
          <w:rFonts w:ascii="Arial" w:hAnsi="Arial" w:cs="Arial"/>
          <w:sz w:val="20"/>
          <w:szCs w:val="20"/>
        </w:rPr>
        <w:t xml:space="preserve"> této zadávací dokumentace.</w:t>
      </w:r>
    </w:p>
    <w:p w14:paraId="675F39AB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BBE1625" w14:textId="42AE8B57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Zadavatel požaduje u barevného prádla u všech položek veřejné zakázky tzv. </w:t>
      </w:r>
      <w:proofErr w:type="spellStart"/>
      <w:r w:rsidRPr="00C90A95">
        <w:rPr>
          <w:rFonts w:ascii="Arial" w:hAnsi="Arial" w:cs="Arial"/>
          <w:sz w:val="20"/>
          <w:szCs w:val="20"/>
        </w:rPr>
        <w:t>antichlorovou</w:t>
      </w:r>
      <w:proofErr w:type="spellEnd"/>
      <w:r w:rsidRPr="00C90A95">
        <w:rPr>
          <w:rFonts w:ascii="Arial" w:hAnsi="Arial" w:cs="Arial"/>
          <w:sz w:val="20"/>
          <w:szCs w:val="20"/>
        </w:rPr>
        <w:t xml:space="preserve"> úpravu.</w:t>
      </w:r>
    </w:p>
    <w:p w14:paraId="3D2473C1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C5660E7" w14:textId="387CBC0D" w:rsidR="00BD3F44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lastRenderedPageBreak/>
        <w:t xml:space="preserve">Veškeré položky prádla uvedené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z</w:t>
      </w:r>
      <w:r w:rsidRPr="00803AAE">
        <w:rPr>
          <w:rFonts w:ascii="Arial" w:hAnsi="Arial" w:cs="Arial"/>
          <w:sz w:val="20"/>
          <w:szCs w:val="20"/>
        </w:rPr>
        <w:t xml:space="preserve">adávací dokumentace požaduje zadavatel dodávat min. v barvách uvedených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v tabulce označené jako „Vzorník barev“, a dále v kombinacích těchto barev prádla s lemováním v barvách dle požadavků zadavatele uvedených v technické specifikaci ve Vzorníku barev.</w:t>
      </w:r>
    </w:p>
    <w:p w14:paraId="24471EDC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92E5CE5" w14:textId="550C5F9A" w:rsidR="00BD3F44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 xml:space="preserve">Veškeré položky prádla požaduje zadavatel dodat ve velikostech dle velikostních tabulek uvedených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803AAE">
        <w:rPr>
          <w:rFonts w:ascii="Arial" w:hAnsi="Arial" w:cs="Arial"/>
          <w:sz w:val="20"/>
          <w:szCs w:val="20"/>
        </w:rPr>
        <w:t>Technická specifikace</w:t>
      </w:r>
      <w:r>
        <w:rPr>
          <w:rFonts w:ascii="Arial" w:hAnsi="Arial" w:cs="Arial"/>
          <w:sz w:val="20"/>
          <w:szCs w:val="20"/>
        </w:rPr>
        <w:t xml:space="preserve"> – rozklad nabídkové ceny</w:t>
      </w:r>
      <w:r w:rsidRPr="00803AAE">
        <w:rPr>
          <w:rFonts w:ascii="Arial" w:hAnsi="Arial" w:cs="Arial"/>
          <w:sz w:val="20"/>
          <w:szCs w:val="20"/>
        </w:rPr>
        <w:t>. Nebude-li v objednávce specifikováno jinak, požaduje zadavatel dodání prádla dle tabulky „DÁMSKÉ VELIKOSTI“ ve výškové skupině „A“.</w:t>
      </w:r>
    </w:p>
    <w:p w14:paraId="56BC72E2" w14:textId="77777777" w:rsidR="00803AAE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C96A29B" w14:textId="7DFC3D33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>Zadavatel požaduje dodávky prádla v baleních z pevné PE fólie obsahujících vždy</w:t>
      </w:r>
      <w:r>
        <w:rPr>
          <w:rFonts w:ascii="Arial" w:hAnsi="Arial" w:cs="Arial"/>
          <w:sz w:val="20"/>
          <w:szCs w:val="20"/>
        </w:rPr>
        <w:t xml:space="preserve"> </w:t>
      </w:r>
      <w:r w:rsidRPr="00803AAE">
        <w:rPr>
          <w:rFonts w:ascii="Arial" w:hAnsi="Arial" w:cs="Arial"/>
          <w:sz w:val="20"/>
          <w:szCs w:val="20"/>
        </w:rPr>
        <w:t>10 ks svázaných, stejných jednotlivých položek předmětu plnění.</w:t>
      </w:r>
    </w:p>
    <w:p w14:paraId="31B814A1" w14:textId="77777777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50C519F" w14:textId="10E9FB9F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 xml:space="preserve">Zadavatel požaduje značení jednotlivých předmětů plnění logem společnosti zadavatele v barvě sítotisku dle přílohy č. </w:t>
      </w:r>
      <w:r w:rsidR="002F4A53"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 w:rsidR="002F4A53">
        <w:rPr>
          <w:rFonts w:ascii="Arial" w:hAnsi="Arial" w:cs="Arial"/>
          <w:sz w:val="20"/>
          <w:szCs w:val="20"/>
        </w:rPr>
        <w:t>této z</w:t>
      </w:r>
      <w:r w:rsidRPr="00803AAE">
        <w:rPr>
          <w:rFonts w:ascii="Arial" w:hAnsi="Arial" w:cs="Arial"/>
          <w:sz w:val="20"/>
          <w:szCs w:val="20"/>
        </w:rPr>
        <w:t xml:space="preserve">adávací </w:t>
      </w:r>
      <w:proofErr w:type="gramStart"/>
      <w:r w:rsidRPr="00803AAE">
        <w:rPr>
          <w:rFonts w:ascii="Arial" w:hAnsi="Arial" w:cs="Arial"/>
          <w:sz w:val="20"/>
          <w:szCs w:val="20"/>
        </w:rPr>
        <w:t>dokumentace - sloupec</w:t>
      </w:r>
      <w:proofErr w:type="gramEnd"/>
      <w:r w:rsidRPr="00803AAE">
        <w:rPr>
          <w:rFonts w:ascii="Arial" w:hAnsi="Arial" w:cs="Arial"/>
          <w:sz w:val="20"/>
          <w:szCs w:val="20"/>
        </w:rPr>
        <w:t xml:space="preserve"> G - Požadavky na potisk.</w:t>
      </w:r>
    </w:p>
    <w:p w14:paraId="4DA1C700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0633F29" w14:textId="3FB6A5ED" w:rsidR="00C17766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>Položky prádla, které jsou předmětem této veřejné zakázky, musí být označeny následujícími znaky jakosti (symboly údržby):</w:t>
      </w:r>
    </w:p>
    <w:p w14:paraId="5D084C03" w14:textId="225903E8" w:rsidR="00BD3F44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DF9E6F8" w14:textId="15C26DF4" w:rsidR="002F4A53" w:rsidRPr="002F4A53" w:rsidRDefault="002F4A53" w:rsidP="002F4A53">
      <w:pPr>
        <w:ind w:left="1418" w:hanging="1418"/>
        <w:rPr>
          <w:rFonts w:ascii="Arial" w:hAnsi="Arial" w:cs="Arial"/>
          <w:bCs/>
          <w:sz w:val="20"/>
          <w:szCs w:val="20"/>
        </w:rPr>
      </w:pPr>
      <w:r w:rsidRPr="00EC7A79">
        <w:rPr>
          <w:noProof/>
        </w:rPr>
        <w:drawing>
          <wp:inline distT="0" distB="0" distL="0" distR="0" wp14:anchorId="1141385F" wp14:editId="79498D66">
            <wp:extent cx="238125" cy="161925"/>
            <wp:effectExtent l="0" t="0" r="9525" b="9525"/>
            <wp:docPr id="8" name="Obrázek 8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A79">
        <w:rPr>
          <w:bCs/>
        </w:rPr>
        <w:t xml:space="preserve">     </w:t>
      </w:r>
      <w:r w:rsidRPr="00EC7A79">
        <w:rPr>
          <w:bCs/>
        </w:rPr>
        <w:tab/>
      </w:r>
      <w:r w:rsidRPr="002F4A53">
        <w:rPr>
          <w:rFonts w:ascii="Arial" w:hAnsi="Arial" w:cs="Arial"/>
          <w:bCs/>
          <w:sz w:val="20"/>
          <w:szCs w:val="20"/>
        </w:rPr>
        <w:t xml:space="preserve">maximální teplota </w:t>
      </w:r>
      <w:proofErr w:type="gramStart"/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2F4A53">
            <w:rPr>
              <w:rFonts w:ascii="Arial" w:hAnsi="Arial" w:cs="Arial"/>
              <w:bCs/>
              <w:sz w:val="20"/>
              <w:szCs w:val="20"/>
            </w:rPr>
            <w:t>95°C</w:t>
          </w:r>
        </w:smartTag>
        <w:proofErr w:type="gramEnd"/>
        <w:r w:rsidRPr="002F4A53"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 w:rsidRPr="002F4A53">
        <w:rPr>
          <w:rFonts w:ascii="Arial" w:hAnsi="Arial" w:cs="Arial"/>
          <w:bCs/>
          <w:sz w:val="20"/>
          <w:szCs w:val="20"/>
        </w:rPr>
        <w:t>normální mechanické působení, normální máchání, normální odstřeďování,</w:t>
      </w:r>
    </w:p>
    <w:p w14:paraId="271E9DD9" w14:textId="5D8128B3" w:rsidR="002F4A53" w:rsidRDefault="002F4A53" w:rsidP="002F4A53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EC7A79">
        <w:rPr>
          <w:noProof/>
        </w:rPr>
        <w:drawing>
          <wp:inline distT="0" distB="0" distL="0" distR="0" wp14:anchorId="0E1C47C4" wp14:editId="1068BA1B">
            <wp:extent cx="238125" cy="209550"/>
            <wp:effectExtent l="0" t="0" r="9525" b="0"/>
            <wp:docPr id="6" name="Obrázek 6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A79">
        <w:rPr>
          <w:bCs/>
        </w:rPr>
        <w:t xml:space="preserve">    </w:t>
      </w:r>
      <w:r w:rsidRPr="00EC7A79">
        <w:rPr>
          <w:bCs/>
        </w:rPr>
        <w:tab/>
      </w:r>
      <w:r w:rsidRPr="002F4A53">
        <w:rPr>
          <w:rFonts w:ascii="Arial" w:hAnsi="Arial" w:cs="Arial"/>
          <w:bCs/>
          <w:sz w:val="20"/>
          <w:szCs w:val="20"/>
        </w:rPr>
        <w:t>výrobek se může bělit všemi obvykle používanými způsoby (chlorové nebo peroxidové bělení),</w:t>
      </w:r>
    </w:p>
    <w:p w14:paraId="3F035217" w14:textId="77777777" w:rsidR="002F4A53" w:rsidRPr="002F4A53" w:rsidRDefault="002F4A53" w:rsidP="002F4A53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</w:p>
    <w:p w14:paraId="5C9A5B15" w14:textId="77777777" w:rsidR="002F4A53" w:rsidRPr="002F4A53" w:rsidRDefault="002F4A53" w:rsidP="002F4A53">
      <w:pPr>
        <w:numPr>
          <w:ilvl w:val="0"/>
          <w:numId w:val="29"/>
        </w:numPr>
        <w:spacing w:before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7A79">
        <w:rPr>
          <w:bCs/>
        </w:rPr>
        <w:t xml:space="preserve">            </w:t>
      </w:r>
      <w:r w:rsidRPr="002F4A53">
        <w:rPr>
          <w:rFonts w:ascii="Arial" w:hAnsi="Arial" w:cs="Arial"/>
          <w:bCs/>
          <w:sz w:val="20"/>
          <w:szCs w:val="20"/>
        </w:rPr>
        <w:t xml:space="preserve">žehlení při maximální teplotě žehlící plochy </w:t>
      </w:r>
      <w:smartTag w:uri="urn:schemas-microsoft-com:office:smarttags" w:element="metricconverter">
        <w:smartTagPr>
          <w:attr w:name="ProductID" w:val="5 a"/>
        </w:smartTagPr>
        <w:r w:rsidRPr="002F4A53">
          <w:rPr>
            <w:rFonts w:ascii="Arial" w:hAnsi="Arial" w:cs="Arial"/>
            <w:bCs/>
            <w:sz w:val="20"/>
            <w:szCs w:val="20"/>
          </w:rPr>
          <w:t>200°C</w:t>
        </w:r>
      </w:smartTag>
      <w:r w:rsidRPr="002F4A53">
        <w:rPr>
          <w:rFonts w:ascii="Arial" w:hAnsi="Arial" w:cs="Arial"/>
          <w:bCs/>
          <w:sz w:val="20"/>
          <w:szCs w:val="20"/>
        </w:rPr>
        <w:t xml:space="preserve"> (392 </w:t>
      </w:r>
      <w:proofErr w:type="spellStart"/>
      <w:r w:rsidRPr="002F4A53">
        <w:rPr>
          <w:rFonts w:ascii="Arial" w:hAnsi="Arial" w:cs="Arial"/>
          <w:bCs/>
          <w:sz w:val="20"/>
          <w:szCs w:val="20"/>
        </w:rPr>
        <w:t>oF</w:t>
      </w:r>
      <w:proofErr w:type="spellEnd"/>
      <w:r w:rsidRPr="002F4A53">
        <w:rPr>
          <w:rFonts w:ascii="Arial" w:hAnsi="Arial" w:cs="Arial"/>
          <w:bCs/>
          <w:sz w:val="20"/>
          <w:szCs w:val="20"/>
        </w:rPr>
        <w:t>),</w:t>
      </w:r>
    </w:p>
    <w:p w14:paraId="28A518E2" w14:textId="77777777" w:rsidR="002F4A53" w:rsidRPr="00EC7A79" w:rsidRDefault="002F4A53" w:rsidP="002F4A53">
      <w:pPr>
        <w:ind w:left="360"/>
        <w:contextualSpacing/>
        <w:rPr>
          <w:bCs/>
        </w:rPr>
      </w:pPr>
    </w:p>
    <w:p w14:paraId="60B8714A" w14:textId="77777777" w:rsidR="002F4A53" w:rsidRPr="002F4A53" w:rsidRDefault="002F4A53" w:rsidP="002F4A53">
      <w:pPr>
        <w:numPr>
          <w:ilvl w:val="0"/>
          <w:numId w:val="30"/>
        </w:numPr>
        <w:spacing w:after="200" w:line="288" w:lineRule="auto"/>
        <w:ind w:left="360"/>
        <w:rPr>
          <w:rFonts w:ascii="Arial" w:hAnsi="Arial" w:cs="Arial"/>
          <w:bCs/>
          <w:sz w:val="20"/>
          <w:szCs w:val="20"/>
        </w:rPr>
      </w:pPr>
      <w:r w:rsidRPr="002F4A53">
        <w:rPr>
          <w:rFonts w:ascii="Arial" w:hAnsi="Arial" w:cs="Arial"/>
          <w:bCs/>
          <w:sz w:val="20"/>
          <w:szCs w:val="20"/>
        </w:rPr>
        <w:t xml:space="preserve">výrobek se může sušit v bubnové sušičce při normálním sušícím programu.                                    </w:t>
      </w:r>
    </w:p>
    <w:p w14:paraId="7237537A" w14:textId="77777777" w:rsidR="00BD3F44" w:rsidRP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</w:p>
    <w:p w14:paraId="06A7E14B" w14:textId="0A923420" w:rsidR="00BD3F44" w:rsidRPr="00BD3F44" w:rsidRDefault="00BD3F44" w:rsidP="00BD3F4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D3F44">
        <w:rPr>
          <w:rFonts w:ascii="Arial" w:hAnsi="Arial" w:cs="Arial"/>
          <w:bCs/>
          <w:color w:val="000000"/>
          <w:sz w:val="20"/>
          <w:szCs w:val="20"/>
        </w:rPr>
        <w:t>Logo společnosti: 8</w:t>
      </w:r>
      <w:r w:rsidRPr="00BD3F44">
        <w:rPr>
          <w:rFonts w:ascii="Arial" w:hAnsi="Arial" w:cs="Arial"/>
          <w:sz w:val="20"/>
          <w:szCs w:val="20"/>
        </w:rPr>
        <w:t xml:space="preserve"> x 3,5 cm.</w:t>
      </w:r>
    </w:p>
    <w:p w14:paraId="371C3440" w14:textId="4DCFEA90" w:rsidR="00C90A95" w:rsidRPr="00A96574" w:rsidRDefault="00BD3F44" w:rsidP="00A96574">
      <w:pPr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bCs/>
          <w:sz w:val="20"/>
          <w:szCs w:val="20"/>
        </w:rPr>
        <w:t xml:space="preserve">    </w:t>
      </w:r>
      <w:r w:rsidRPr="00BD3F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9117D8" wp14:editId="15119673">
            <wp:extent cx="17621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FB84" w14:textId="37FF2214" w:rsidR="00D23198" w:rsidRDefault="002F4A53" w:rsidP="008D21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Logo </w:t>
      </w:r>
      <w:r w:rsidRPr="002F4A53">
        <w:rPr>
          <w:rFonts w:ascii="Arial" w:hAnsi="Arial" w:cs="Arial"/>
          <w:sz w:val="20"/>
        </w:rPr>
        <w:t>bude umístěno na kapse v levé horní části haleny, šatů a plášťů, u kalhot bude logo umístěno na levém předním díle ve vzdálenosti 15 cm od pasu.</w:t>
      </w:r>
    </w:p>
    <w:p w14:paraId="51CB22B2" w14:textId="78FEE0CD" w:rsidR="002F4A53" w:rsidRDefault="002F4A53" w:rsidP="008D21BB">
      <w:pPr>
        <w:jc w:val="both"/>
        <w:rPr>
          <w:rFonts w:ascii="Arial" w:hAnsi="Arial" w:cs="Arial"/>
          <w:sz w:val="20"/>
        </w:rPr>
      </w:pPr>
    </w:p>
    <w:p w14:paraId="58AD0B87" w14:textId="002D3583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Účastník předloží k nabídce 1 ks vzorníku barev</w:t>
      </w:r>
      <w:r w:rsidR="001E3E51">
        <w:rPr>
          <w:rFonts w:ascii="Arial" w:hAnsi="Arial" w:cs="Arial"/>
          <w:color w:val="000000"/>
          <w:sz w:val="20"/>
          <w:szCs w:val="20"/>
        </w:rPr>
        <w:t>, přičemž pro tento účel účastník</w:t>
      </w:r>
      <w:r w:rsidR="005054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F4A53">
        <w:rPr>
          <w:rFonts w:ascii="Arial" w:hAnsi="Arial" w:cs="Arial"/>
          <w:color w:val="000000"/>
          <w:sz w:val="20"/>
          <w:szCs w:val="20"/>
        </w:rPr>
        <w:t>předlož</w:t>
      </w:r>
      <w:r w:rsidR="0050540A">
        <w:rPr>
          <w:rFonts w:ascii="Arial" w:hAnsi="Arial" w:cs="Arial"/>
          <w:color w:val="000000"/>
          <w:sz w:val="20"/>
          <w:szCs w:val="20"/>
        </w:rPr>
        <w:t>í vzorník barev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v jednom z materiálů poptávaných zadavatelem v příloze č.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této zadávací dokumentace. Vzorník </w:t>
      </w:r>
      <w:r w:rsidR="0050540A">
        <w:rPr>
          <w:rFonts w:ascii="Arial" w:hAnsi="Arial" w:cs="Arial"/>
          <w:color w:val="000000"/>
          <w:sz w:val="20"/>
          <w:szCs w:val="20"/>
        </w:rPr>
        <w:t>účastník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předlož</w:t>
      </w:r>
      <w:r w:rsidR="0050540A">
        <w:rPr>
          <w:rFonts w:ascii="Arial" w:hAnsi="Arial" w:cs="Arial"/>
          <w:color w:val="000000"/>
          <w:sz w:val="20"/>
          <w:szCs w:val="20"/>
        </w:rPr>
        <w:t>í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min</w:t>
      </w:r>
      <w:r w:rsidR="0050540A">
        <w:rPr>
          <w:rFonts w:ascii="Arial" w:hAnsi="Arial" w:cs="Arial"/>
          <w:color w:val="000000"/>
          <w:sz w:val="20"/>
          <w:szCs w:val="20"/>
        </w:rPr>
        <w:t xml:space="preserve">imálně ve všech barvách </w:t>
      </w:r>
      <w:r w:rsidRPr="002F4A53">
        <w:rPr>
          <w:rFonts w:ascii="Arial" w:hAnsi="Arial" w:cs="Arial"/>
          <w:color w:val="000000"/>
          <w:sz w:val="20"/>
          <w:szCs w:val="20"/>
        </w:rPr>
        <w:t>požadovan</w:t>
      </w:r>
      <w:r w:rsidR="0050540A">
        <w:rPr>
          <w:rFonts w:ascii="Arial" w:hAnsi="Arial" w:cs="Arial"/>
          <w:color w:val="000000"/>
          <w:sz w:val="20"/>
          <w:szCs w:val="20"/>
        </w:rPr>
        <w:t>ých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zadavatelem v příloze č. </w:t>
      </w:r>
      <w:r w:rsidR="009579D1">
        <w:rPr>
          <w:rFonts w:ascii="Arial" w:hAnsi="Arial" w:cs="Arial"/>
          <w:color w:val="000000"/>
          <w:sz w:val="20"/>
          <w:szCs w:val="20"/>
        </w:rPr>
        <w:t>2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zadávací dokumentace v tabulce „Vzorník barev“.</w:t>
      </w:r>
    </w:p>
    <w:p w14:paraId="00C037A1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A01D1A" w14:textId="69F55558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 xml:space="preserve">Vzorník předá účastník osobně na adrese sídla zadavatele (v úředních hodinách podatelny ve všední dny od 8:00 hod. do 15:00 hod.) nebo zašle </w:t>
      </w:r>
      <w:r w:rsidR="003C5E3B" w:rsidRPr="008872B7">
        <w:rPr>
          <w:rFonts w:ascii="Arial" w:hAnsi="Arial" w:cs="Arial"/>
          <w:bCs/>
          <w:sz w:val="20"/>
          <w:szCs w:val="20"/>
        </w:rPr>
        <w:t>p</w:t>
      </w:r>
      <w:r w:rsidR="003C5E3B">
        <w:rPr>
          <w:rFonts w:ascii="Arial" w:hAnsi="Arial" w:cs="Arial"/>
          <w:bCs/>
          <w:sz w:val="20"/>
          <w:szCs w:val="20"/>
        </w:rPr>
        <w:t>rostřednictvím poskytovatele p</w:t>
      </w:r>
      <w:r w:rsidR="003C5E3B" w:rsidRPr="008872B7">
        <w:rPr>
          <w:rFonts w:ascii="Arial" w:hAnsi="Arial" w:cs="Arial"/>
          <w:bCs/>
          <w:sz w:val="20"/>
          <w:szCs w:val="20"/>
        </w:rPr>
        <w:t>ošto</w:t>
      </w:r>
      <w:r w:rsidR="003C5E3B">
        <w:rPr>
          <w:rFonts w:ascii="Arial" w:hAnsi="Arial" w:cs="Arial"/>
          <w:bCs/>
          <w:sz w:val="20"/>
          <w:szCs w:val="20"/>
        </w:rPr>
        <w:t>vních služeb</w:t>
      </w:r>
      <w:r w:rsidR="003C5E3B" w:rsidRPr="008872B7">
        <w:rPr>
          <w:rFonts w:ascii="Arial" w:hAnsi="Arial" w:cs="Arial"/>
          <w:bCs/>
          <w:sz w:val="20"/>
          <w:szCs w:val="20"/>
        </w:rPr>
        <w:t xml:space="preserve"> 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na adresu zadavatele: </w:t>
      </w:r>
    </w:p>
    <w:p w14:paraId="7947D5EF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68926DD" w14:textId="21BF0F38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Krajská zdravotní, a.s., Oddělení veřejných zakázek, Sociální péče 3316/12</w:t>
      </w:r>
      <w:r w:rsidR="0073481B">
        <w:rPr>
          <w:rFonts w:ascii="Arial" w:hAnsi="Arial" w:cs="Arial"/>
          <w:color w:val="000000"/>
          <w:sz w:val="20"/>
          <w:szCs w:val="20"/>
        </w:rPr>
        <w:t>a</w:t>
      </w:r>
      <w:r w:rsidRPr="002F4A53">
        <w:rPr>
          <w:rFonts w:ascii="Arial" w:hAnsi="Arial" w:cs="Arial"/>
          <w:color w:val="000000"/>
          <w:sz w:val="20"/>
          <w:szCs w:val="20"/>
        </w:rPr>
        <w:t>, 401 13, Ústí nad Labem.</w:t>
      </w:r>
    </w:p>
    <w:p w14:paraId="64550C4B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A4E3E0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Vzorky musí být předány v uzavřených obálkách označených následujícím způsobem:</w:t>
      </w:r>
    </w:p>
    <w:p w14:paraId="65030604" w14:textId="2DC597E0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„</w:t>
      </w:r>
      <w:r w:rsidRPr="002F4A53">
        <w:rPr>
          <w:rFonts w:ascii="Arial" w:hAnsi="Arial" w:cs="Arial"/>
          <w:b/>
          <w:bCs/>
          <w:color w:val="000000"/>
          <w:sz w:val="20"/>
          <w:szCs w:val="20"/>
        </w:rPr>
        <w:t>NEOTEVÍRAT – VZORKY VZ: Dodávky barevného prádla 2025</w:t>
      </w:r>
      <w:r w:rsidRPr="002F4A53">
        <w:rPr>
          <w:rFonts w:ascii="Arial" w:hAnsi="Arial" w:cs="Arial"/>
          <w:color w:val="000000"/>
          <w:sz w:val="20"/>
          <w:szCs w:val="20"/>
        </w:rPr>
        <w:t>“.</w:t>
      </w:r>
    </w:p>
    <w:p w14:paraId="2595F6FA" w14:textId="77777777" w:rsidR="00C17766" w:rsidRPr="008D21BB" w:rsidRDefault="00C17766" w:rsidP="008D21B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B5405E" w14:textId="448940F3" w:rsidR="000C2C23" w:rsidRDefault="005A1A1B" w:rsidP="000C2C23">
      <w:pPr>
        <w:jc w:val="both"/>
        <w:rPr>
          <w:rFonts w:ascii="Arial" w:hAnsi="Arial" w:cs="Arial"/>
          <w:bCs/>
          <w:sz w:val="20"/>
          <w:szCs w:val="20"/>
        </w:rPr>
      </w:pPr>
      <w:r w:rsidRPr="005A1A1B">
        <w:rPr>
          <w:rFonts w:ascii="Arial" w:hAnsi="Arial"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66929DA4" w14:textId="06D17EF6" w:rsidR="007F0D5C" w:rsidRPr="00ED5FDE" w:rsidRDefault="007F0D5C" w:rsidP="007F0D5C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bookmarkStart w:id="1" w:name="_Toc365531845"/>
      <w:bookmarkStart w:id="2" w:name="_Toc371919913"/>
      <w:r w:rsidRPr="00ED5FDE">
        <w:rPr>
          <w:rFonts w:ascii="Arial" w:hAnsi="Arial" w:cs="Arial"/>
          <w:b/>
          <w:sz w:val="20"/>
          <w:szCs w:val="20"/>
        </w:rPr>
        <w:lastRenderedPageBreak/>
        <w:t xml:space="preserve">        </w:t>
      </w:r>
      <w:r w:rsidR="000B0E66">
        <w:rPr>
          <w:rFonts w:ascii="Arial" w:hAnsi="Arial" w:cs="Arial"/>
          <w:b/>
          <w:sz w:val="20"/>
          <w:szCs w:val="20"/>
        </w:rPr>
        <w:t xml:space="preserve">       </w:t>
      </w:r>
      <w:r w:rsidRPr="00ED5FDE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Cs/>
          <w:sz w:val="20"/>
          <w:szCs w:val="20"/>
        </w:rPr>
        <w:t>2.</w:t>
      </w:r>
      <w:r w:rsidR="00EF7066" w:rsidRPr="00ED5FDE">
        <w:rPr>
          <w:rFonts w:ascii="Arial" w:hAnsi="Arial" w:cs="Arial"/>
          <w:bCs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Klasifikace předmětu veřejné zakázky</w:t>
      </w:r>
      <w:bookmarkEnd w:id="1"/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7F0D5C" w:rsidRPr="00ED5FDE" w14:paraId="26C59867" w14:textId="77777777" w:rsidTr="00CE028F">
        <w:trPr>
          <w:trHeight w:val="454"/>
        </w:trPr>
        <w:tc>
          <w:tcPr>
            <w:tcW w:w="6658" w:type="dxa"/>
            <w:shd w:val="clear" w:color="auto" w:fill="CCEDFF" w:themeFill="text2" w:themeFillTint="33"/>
            <w:noWrap/>
            <w:vAlign w:val="center"/>
            <w:hideMark/>
          </w:tcPr>
          <w:p w14:paraId="21B69597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749582BE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7F0D5C" w:rsidRPr="00ED5FDE" w14:paraId="4E6B4D08" w14:textId="77777777" w:rsidTr="00701D35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574781F" w14:textId="52DF4F25" w:rsidR="007F0D5C" w:rsidRPr="00ED5FDE" w:rsidRDefault="00390DFB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390DFB">
              <w:rPr>
                <w:rFonts w:ascii="Arial" w:hAnsi="Arial" w:cs="Arial"/>
                <w:sz w:val="20"/>
                <w:szCs w:val="20"/>
              </w:rPr>
              <w:t>Zdravotní oblečení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30E26D" w14:textId="7BE98622" w:rsidR="007F0D5C" w:rsidRPr="00ED5FDE" w:rsidRDefault="00390DFB" w:rsidP="00701D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0DFB">
              <w:rPr>
                <w:rFonts w:ascii="Arial" w:hAnsi="Arial" w:cs="Arial"/>
                <w:sz w:val="20"/>
                <w:szCs w:val="20"/>
              </w:rPr>
              <w:t xml:space="preserve">33199000-1        </w:t>
            </w:r>
          </w:p>
        </w:tc>
      </w:tr>
    </w:tbl>
    <w:p w14:paraId="7A9B88D9" w14:textId="241B2E6F" w:rsidR="00A9604E" w:rsidRDefault="00A9604E" w:rsidP="002B1B28">
      <w:pPr>
        <w:pStyle w:val="Nadpis2"/>
        <w:ind w:left="0"/>
      </w:pPr>
    </w:p>
    <w:p w14:paraId="42516614" w14:textId="1C619322" w:rsidR="00A9604E" w:rsidRPr="00A9604E" w:rsidRDefault="00A9604E" w:rsidP="00E913F4">
      <w:pPr>
        <w:pStyle w:val="Nadpis2"/>
      </w:pPr>
      <w:r w:rsidRPr="00AA64A9">
        <w:t>2.</w:t>
      </w:r>
      <w:r w:rsidR="00AA64A9" w:rsidRPr="00AA64A9">
        <w:t>3</w:t>
      </w:r>
      <w:r>
        <w:t xml:space="preserve"> </w:t>
      </w:r>
      <w:r w:rsidRPr="00A9604E">
        <w:t>Vyhrazená změna veřejné zakázky</w:t>
      </w:r>
    </w:p>
    <w:p w14:paraId="47C5E801" w14:textId="77777777" w:rsidR="00A9604E" w:rsidRDefault="00A9604E" w:rsidP="00A9604E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0E6246EF" w14:textId="0CA41F69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smlouva (dohoda) bude předčasně ukončena zadavatelem nebo vybraným dodavatelem, a to odstoupením zadavatele nebo vybraného dodavatele od uzavřené smlouvy (dohody), nebo výpovědí smlouvy (dohody) vybraným dodavatelem</w:t>
      </w:r>
      <w:r w:rsidR="00A361A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6B47E6C2" w14:textId="652575C5" w:rsidR="00A9604E" w:rsidRPr="00A361AE" w:rsidRDefault="00A9604E" w:rsidP="00B647D9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361AE">
        <w:rPr>
          <w:rFonts w:ascii="Arial" w:hAnsi="Arial" w:cs="Arial"/>
          <w:sz w:val="20"/>
          <w:szCs w:val="20"/>
        </w:rPr>
        <w:t>další účastník zadávacího řízení, jehož nabídka byla vyhodnocena jako další (druhá) ekonomicky nejvýhodnější nabídka souhlasí</w:t>
      </w:r>
      <w:r w:rsidR="00A361AE" w:rsidRPr="00A361AE">
        <w:rPr>
          <w:rFonts w:ascii="Arial" w:hAnsi="Arial" w:cs="Arial"/>
          <w:sz w:val="20"/>
          <w:szCs w:val="20"/>
        </w:rPr>
        <w:t>,</w:t>
      </w:r>
      <w:r w:rsidRPr="00A361AE">
        <w:rPr>
          <w:rFonts w:ascii="Arial" w:hAnsi="Arial" w:cs="Arial"/>
          <w:sz w:val="20"/>
          <w:szCs w:val="20"/>
        </w:rPr>
        <w:t xml:space="preserve"> s plněním veřejné zakázky namísto předchozího vybraného dodavatele</w:t>
      </w:r>
      <w:r w:rsidR="00A361AE" w:rsidRPr="00A361AE">
        <w:rPr>
          <w:rFonts w:ascii="Arial" w:hAnsi="Arial" w:cs="Arial"/>
          <w:sz w:val="20"/>
          <w:szCs w:val="20"/>
        </w:rPr>
        <w:t xml:space="preserve"> </w:t>
      </w:r>
      <w:r w:rsidRPr="00A361AE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406C999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214BF12C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(dohoda) bude s dalším (změněným) dodavatelem uzavřena na zbývající dobu plnění veřejné zakázky;</w:t>
      </w:r>
    </w:p>
    <w:p w14:paraId="796FDFE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232E8F26" w14:textId="15591191" w:rsidR="00A9604E" w:rsidRP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05771928" w14:textId="6A64B62A" w:rsidR="007F0D5C" w:rsidRPr="007D0EEC" w:rsidRDefault="00AA64A9" w:rsidP="00E913F4">
      <w:pPr>
        <w:pStyle w:val="Nadpis2"/>
      </w:pPr>
      <w:r>
        <w:t xml:space="preserve">            </w:t>
      </w:r>
      <w:r w:rsidR="007F0D5C" w:rsidRPr="007D0EEC">
        <w:t xml:space="preserve"> </w:t>
      </w:r>
      <w:r w:rsidR="007F0D5C" w:rsidRPr="00AA64A9">
        <w:t>2.</w:t>
      </w:r>
      <w:r w:rsidRPr="00AA64A9">
        <w:t>4</w:t>
      </w:r>
      <w:r w:rsidR="007F0D5C" w:rsidRPr="007D0EEC">
        <w:t xml:space="preserve"> Doba plnění veřejné zakázky</w:t>
      </w:r>
    </w:p>
    <w:p w14:paraId="531F4510" w14:textId="77777777" w:rsidR="00A9604E" w:rsidRPr="00D156BF" w:rsidRDefault="00A9604E" w:rsidP="00A9604E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250526C1" w14:textId="77777777" w:rsidR="00114C73" w:rsidRPr="007D0EEC" w:rsidRDefault="00114C73" w:rsidP="00114C73">
      <w:pPr>
        <w:jc w:val="both"/>
        <w:rPr>
          <w:rFonts w:ascii="Arial" w:hAnsi="Arial" w:cs="Arial"/>
          <w:sz w:val="20"/>
          <w:szCs w:val="20"/>
        </w:rPr>
      </w:pPr>
    </w:p>
    <w:p w14:paraId="749FB4D8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16B39609" w14:textId="77777777" w:rsidR="000245BA" w:rsidRPr="000245BA" w:rsidRDefault="000245BA" w:rsidP="000245BA">
      <w:pPr>
        <w:pStyle w:val="Odstavecseseznamem"/>
        <w:numPr>
          <w:ilvl w:val="0"/>
          <w:numId w:val="21"/>
        </w:numPr>
        <w:rPr>
          <w:rFonts w:ascii="Arial" w:eastAsia="Calibri" w:hAnsi="Arial" w:cs="Arial"/>
          <w:sz w:val="20"/>
          <w:szCs w:val="20"/>
        </w:rPr>
      </w:pPr>
      <w:r w:rsidRPr="000245BA">
        <w:rPr>
          <w:rFonts w:ascii="Arial" w:eastAsia="Calibri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0245BA">
        <w:rPr>
          <w:rFonts w:ascii="Arial" w:eastAsia="Calibri" w:hAnsi="Arial" w:cs="Arial"/>
          <w:sz w:val="20"/>
          <w:szCs w:val="20"/>
        </w:rPr>
        <w:t>o.z</w:t>
      </w:r>
      <w:proofErr w:type="spellEnd"/>
      <w:r w:rsidRPr="000245BA">
        <w:rPr>
          <w:rFonts w:ascii="Arial" w:eastAsia="Calibri" w:hAnsi="Arial" w:cs="Arial"/>
          <w:sz w:val="20"/>
          <w:szCs w:val="20"/>
        </w:rPr>
        <w:t xml:space="preserve">., </w:t>
      </w:r>
    </w:p>
    <w:p w14:paraId="028F832E" w14:textId="692542D4" w:rsidR="000245BA" w:rsidRDefault="000245BA" w:rsidP="000245BA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Pr="000245BA">
        <w:rPr>
          <w:rFonts w:ascii="Arial" w:eastAsia="Calibri" w:hAnsi="Arial" w:cs="Arial"/>
          <w:sz w:val="20"/>
          <w:szCs w:val="20"/>
        </w:rPr>
        <w:t>Sociální péče 3316 /12A, 401 13 Ústí nad Labem</w:t>
      </w:r>
      <w:r w:rsidR="00A8074E">
        <w:rPr>
          <w:rFonts w:ascii="Arial" w:eastAsia="Calibri" w:hAnsi="Arial" w:cs="Arial"/>
          <w:sz w:val="20"/>
          <w:szCs w:val="20"/>
        </w:rPr>
        <w:t>, budova F (prádelna)</w:t>
      </w:r>
    </w:p>
    <w:p w14:paraId="37219999" w14:textId="77777777" w:rsidR="00471AA5" w:rsidRPr="00ED5FDE" w:rsidRDefault="00471AA5" w:rsidP="00471AA5">
      <w:pPr>
        <w:rPr>
          <w:rFonts w:ascii="Arial" w:hAnsi="Arial" w:cs="Arial"/>
          <w:sz w:val="20"/>
          <w:szCs w:val="20"/>
        </w:rPr>
      </w:pPr>
    </w:p>
    <w:p w14:paraId="33309D30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B0AF627" w14:textId="234E37C7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 souladu s ustanovením § 114 odst. 1 ZZVZ budou nabídky hodnoceny podle jejich ekonomické výhodnosti. Ekonomická výhodnost bude hodnocena v souladu s</w:t>
      </w:r>
      <w:r w:rsidR="0006422F">
        <w:rPr>
          <w:rFonts w:ascii="Arial" w:hAnsi="Arial" w:cs="Arial"/>
          <w:sz w:val="20"/>
          <w:szCs w:val="20"/>
        </w:rPr>
        <w:t> </w:t>
      </w:r>
      <w:r w:rsidRPr="00ED5FDE">
        <w:rPr>
          <w:rFonts w:ascii="Arial" w:hAnsi="Arial" w:cs="Arial"/>
          <w:sz w:val="20"/>
          <w:szCs w:val="20"/>
        </w:rPr>
        <w:t>ustanovením</w:t>
      </w:r>
      <w:r w:rsidR="0006422F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§ 114 odst. 2 ZZVZ podle nejnižší nabídkové ceny bez DPH.</w:t>
      </w:r>
    </w:p>
    <w:p w14:paraId="1E922D75" w14:textId="77777777" w:rsidR="007F0D5C" w:rsidRPr="00ED5FDE" w:rsidRDefault="007F0D5C" w:rsidP="007F0D5C">
      <w:pPr>
        <w:ind w:firstLine="431"/>
        <w:rPr>
          <w:rFonts w:ascii="Arial" w:hAnsi="Arial" w:cs="Arial"/>
          <w:sz w:val="20"/>
          <w:szCs w:val="20"/>
        </w:rPr>
      </w:pPr>
    </w:p>
    <w:p w14:paraId="68E69B9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1EB2779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5563B53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Podmínky pro podání nabídky</w:t>
      </w:r>
    </w:p>
    <w:p w14:paraId="382ECE6C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6B1D4F4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Ref485285160"/>
      <w:r w:rsidRPr="00ED5FDE">
        <w:rPr>
          <w:rFonts w:ascii="Arial" w:hAnsi="Arial" w:cs="Arial"/>
          <w:b/>
          <w:bCs/>
          <w:sz w:val="20"/>
          <w:szCs w:val="20"/>
        </w:rPr>
        <w:t>Podávání nabídek</w:t>
      </w:r>
      <w:bookmarkEnd w:id="3"/>
    </w:p>
    <w:p w14:paraId="098F5D10" w14:textId="6923EA12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B31ACC">
        <w:rPr>
          <w:rFonts w:ascii="Arial" w:hAnsi="Arial" w:cs="Arial"/>
          <w:bCs/>
          <w:sz w:val="20"/>
          <w:szCs w:val="20"/>
        </w:rPr>
        <w:t xml:space="preserve">dostupného </w:t>
      </w:r>
      <w:r w:rsidRPr="004F2CDD">
        <w:rPr>
          <w:rFonts w:ascii="Arial" w:hAnsi="Arial" w:cs="Arial"/>
          <w:bCs/>
          <w:sz w:val="20"/>
          <w:szCs w:val="20"/>
        </w:rPr>
        <w:t xml:space="preserve">na adrese </w:t>
      </w:r>
      <w:hyperlink r:id="rId11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6E043D8" w14:textId="77777777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4F2CDD">
        <w:rPr>
          <w:rStyle w:val="Hypertextovodkaz"/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BA0E94A" w14:textId="1682E6E3" w:rsidR="007F0D5C" w:rsidRPr="004F2CDD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4F2CDD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4F2CDD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272283D1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227AAC9" w14:textId="77777777" w:rsidR="007F0D5C" w:rsidRPr="004F2CDD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6CFD44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E0ECFE8" w14:textId="68406032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3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 xml:space="preserve"> u veřejné zakázky</w:t>
      </w:r>
      <w:r w:rsidR="001850EB">
        <w:rPr>
          <w:rFonts w:ascii="Arial" w:hAnsi="Arial" w:cs="Arial"/>
          <w:bCs/>
          <w:sz w:val="20"/>
          <w:szCs w:val="20"/>
        </w:rPr>
        <w:t xml:space="preserve">, </w:t>
      </w:r>
      <w:r w:rsidRPr="004F2CDD">
        <w:rPr>
          <w:rFonts w:ascii="Arial" w:hAnsi="Arial" w:cs="Arial"/>
          <w:bCs/>
          <w:sz w:val="20"/>
          <w:szCs w:val="20"/>
        </w:rPr>
        <w:t>ve Věstníku veřejných zakázek</w:t>
      </w:r>
      <w:r w:rsidR="00B261EE"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="00B261EE" w:rsidRPr="00ED5FDE">
        <w:rPr>
          <w:rFonts w:ascii="Arial" w:hAnsi="Arial" w:cs="Arial"/>
          <w:bCs/>
          <w:sz w:val="20"/>
          <w:szCs w:val="20"/>
        </w:rPr>
        <w:t>.</w:t>
      </w:r>
    </w:p>
    <w:p w14:paraId="0622E7AA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1E0CC6" w14:textId="77777777" w:rsidR="007F0D5C" w:rsidRPr="004F2CDD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0FDCBB42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220896B7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E8AA5C0" w14:textId="77777777" w:rsidR="007F0D5C" w:rsidRPr="004F2CDD" w:rsidRDefault="007F0D5C" w:rsidP="007F0D5C">
      <w:pPr>
        <w:rPr>
          <w:rFonts w:ascii="Arial" w:hAnsi="Arial" w:cs="Arial"/>
          <w:sz w:val="20"/>
          <w:szCs w:val="20"/>
        </w:rPr>
      </w:pPr>
    </w:p>
    <w:p w14:paraId="68058439" w14:textId="67CCD0D8" w:rsidR="007F0D5C" w:rsidRDefault="007F0D5C" w:rsidP="007F0D5C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4F2CDD">
        <w:rPr>
          <w:rFonts w:ascii="Arial" w:hAnsi="Arial" w:cs="Arial"/>
          <w:sz w:val="20"/>
        </w:rPr>
        <w:t xml:space="preserve">Neprokáže-li účastník splnění kvalifikace v plném rozsahu, může být dle § 48 odst. 2 ZZVZ vyloučen z účasti v zadávacím řízení. </w:t>
      </w:r>
    </w:p>
    <w:p w14:paraId="3774E1B6" w14:textId="1A03C488" w:rsidR="00D679EF" w:rsidRDefault="00D679EF" w:rsidP="007F0D5C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36AE77DE" w14:textId="77777777" w:rsidR="007F0D5C" w:rsidRPr="004F2CDD" w:rsidRDefault="007F0D5C" w:rsidP="00E913F4">
      <w:pPr>
        <w:pStyle w:val="Nadpis2"/>
      </w:pPr>
      <w:r w:rsidRPr="00E913F4">
        <w:rPr>
          <w:b w:val="0"/>
          <w:bCs w:val="0"/>
        </w:rPr>
        <w:t>6.1</w:t>
      </w:r>
      <w:r w:rsidRPr="004F2CDD">
        <w:t xml:space="preserve"> Základní způsobilost dle § 74 ZZVZ </w:t>
      </w:r>
    </w:p>
    <w:p w14:paraId="5E394E79" w14:textId="04F7B820" w:rsidR="007F0D5C" w:rsidRPr="004F2CDD" w:rsidRDefault="007F0D5C" w:rsidP="00330067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57845517" w14:textId="09E2928A" w:rsidR="007F0D5C" w:rsidRPr="004F2CDD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0AC14B18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6.2</w:t>
      </w:r>
      <w:r w:rsidRPr="00ED5FDE">
        <w:t xml:space="preserve"> Profesní způsobilost dle § 77 ZZVZ  </w:t>
      </w:r>
    </w:p>
    <w:p w14:paraId="346A953C" w14:textId="77777777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7EBFD81" w14:textId="32E1CF3A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</w:t>
      </w:r>
      <w:r w:rsidR="00A8563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ZZVZ.</w:t>
      </w:r>
    </w:p>
    <w:p w14:paraId="33692E7B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6.3</w:t>
      </w:r>
      <w:r w:rsidRPr="00ED5FDE">
        <w:t xml:space="preserve"> Technická kvalifikace dle § 79 ZZVZ</w:t>
      </w:r>
    </w:p>
    <w:p w14:paraId="6528FED2" w14:textId="21D796C6" w:rsidR="007F0D5C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>s</w:t>
      </w:r>
      <w:r w:rsidR="00701D35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="005D4E2F">
        <w:rPr>
          <w:rFonts w:ascii="Arial" w:hAnsi="Arial" w:cs="Arial"/>
          <w:sz w:val="20"/>
          <w:szCs w:val="20"/>
        </w:rPr>
        <w:t xml:space="preserve">posuzovaným dle CPV kódů uvedených v bodě 2.2. této zadávací dokumentace, </w:t>
      </w:r>
      <w:r w:rsidRPr="00ED5FDE">
        <w:rPr>
          <w:rFonts w:ascii="Arial" w:hAnsi="Arial" w:cs="Arial"/>
          <w:sz w:val="20"/>
          <w:szCs w:val="20"/>
        </w:rPr>
        <w:t xml:space="preserve">které realizoval v posledních </w:t>
      </w:r>
      <w:r w:rsidR="00471AA5" w:rsidRPr="00ED5FDE">
        <w:rPr>
          <w:rFonts w:ascii="Arial" w:hAnsi="Arial" w:cs="Arial"/>
          <w:sz w:val="20"/>
          <w:szCs w:val="20"/>
        </w:rPr>
        <w:t>3</w:t>
      </w:r>
      <w:r w:rsidRPr="00ED5FDE"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70C4ABD5" w14:textId="66BFE26C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</w:t>
      </w:r>
      <w:r w:rsidR="00AA64A9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 i významné dodávky s</w:t>
      </w:r>
      <w:r w:rsidR="00761BB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předmětem plnění</w:t>
      </w:r>
      <w:r w:rsidR="00761BBE">
        <w:rPr>
          <w:rFonts w:ascii="Arial" w:hAnsi="Arial" w:cs="Arial"/>
          <w:sz w:val="20"/>
          <w:szCs w:val="20"/>
        </w:rPr>
        <w:t xml:space="preserve"> požadovaným dle předchozí věty</w:t>
      </w:r>
      <w:r w:rsidRPr="00ED5FDE">
        <w:rPr>
          <w:rFonts w:ascii="Arial" w:hAnsi="Arial" w:cs="Arial"/>
          <w:sz w:val="20"/>
          <w:szCs w:val="20"/>
        </w:rPr>
        <w:t>, které realizoval v době po zahájení tohoto zadávacího řízení.</w:t>
      </w:r>
    </w:p>
    <w:p w14:paraId="7476251A" w14:textId="77777777" w:rsidR="007F0D5C" w:rsidRDefault="007F0D5C" w:rsidP="007F0D5C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0703D61E" w14:textId="7FA3899B" w:rsidR="007F0D5C" w:rsidRPr="00ED5FDE" w:rsidRDefault="007F0D5C" w:rsidP="00330067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 w:rsidR="00471AA5" w:rsidRPr="00ED5FDE">
        <w:rPr>
          <w:rFonts w:ascii="Arial" w:hAnsi="Arial" w:cs="Arial"/>
          <w:b/>
          <w:sz w:val="20"/>
          <w:szCs w:val="20"/>
        </w:rPr>
        <w:t xml:space="preserve"> </w:t>
      </w:r>
      <w:r w:rsidR="00390DFB">
        <w:rPr>
          <w:rFonts w:ascii="Arial" w:hAnsi="Arial" w:cs="Arial"/>
          <w:b/>
          <w:sz w:val="20"/>
          <w:szCs w:val="20"/>
        </w:rPr>
        <w:t>3</w:t>
      </w:r>
      <w:r w:rsidR="0013078C">
        <w:rPr>
          <w:rFonts w:ascii="Arial" w:hAnsi="Arial" w:cs="Arial"/>
          <w:b/>
          <w:sz w:val="20"/>
          <w:szCs w:val="20"/>
        </w:rPr>
        <w:t xml:space="preserve"> 0</w:t>
      </w:r>
      <w:r w:rsidR="00471AA5" w:rsidRPr="00ED5FDE">
        <w:rPr>
          <w:rFonts w:ascii="Arial" w:hAnsi="Arial" w:cs="Arial"/>
          <w:b/>
          <w:sz w:val="20"/>
          <w:szCs w:val="20"/>
        </w:rPr>
        <w:t>00</w:t>
      </w:r>
      <w:r w:rsidRPr="00ED5FDE">
        <w:rPr>
          <w:rFonts w:ascii="Arial" w:hAnsi="Arial" w:cs="Arial"/>
          <w:b/>
          <w:sz w:val="20"/>
          <w:szCs w:val="20"/>
        </w:rPr>
        <w:t xml:space="preserve"> 000 Kč bez</w:t>
      </w:r>
      <w:r w:rsidR="00AA3BCA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sz w:val="20"/>
          <w:szCs w:val="20"/>
        </w:rPr>
        <w:t>DPH*.</w:t>
      </w:r>
    </w:p>
    <w:p w14:paraId="039AD480" w14:textId="6A5E47C9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lastRenderedPageBreak/>
        <w:t>*Jednotlivou významnou dodávkou se pro účely této veřejné zakázky rozumí jednorázová dodávka předmětu plnění</w:t>
      </w:r>
      <w:r w:rsidR="003B682B"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požadované minimální hodnotě v rozhodném období nebo průběžné dodávky předmětu plnění</w:t>
      </w:r>
      <w:r w:rsidR="00D05BDA">
        <w:rPr>
          <w:rFonts w:ascii="Arial" w:hAnsi="Arial" w:cs="Arial"/>
          <w:sz w:val="20"/>
          <w:szCs w:val="20"/>
        </w:rPr>
        <w:t xml:space="preserve"> v rozhodném období</w:t>
      </w:r>
      <w:r w:rsidRPr="00ED5FDE">
        <w:rPr>
          <w:rFonts w:ascii="Arial" w:hAnsi="Arial" w:cs="Arial"/>
          <w:sz w:val="20"/>
          <w:szCs w:val="20"/>
        </w:rPr>
        <w:t>, které</w:t>
      </w:r>
      <w:r w:rsidR="001F32A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součtu dosahují za rozhodné období minimálního požadovaného rozsahu.</w:t>
      </w:r>
    </w:p>
    <w:p w14:paraId="65D6D6D7" w14:textId="77777777" w:rsidR="007F0D5C" w:rsidRPr="00ED5FDE" w:rsidRDefault="007F0D5C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DFCD39D" w14:textId="77777777" w:rsidR="007F0D5C" w:rsidRPr="00ED5FDE" w:rsidRDefault="007F0D5C" w:rsidP="007F0D5C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74F223F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61E1C099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2CA69522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DB4143E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6.4</w:t>
      </w:r>
      <w:r w:rsidRPr="00ED5FDE">
        <w:t xml:space="preserve"> Prokázání kvalifikace prostřednictvím jiných osob</w:t>
      </w:r>
    </w:p>
    <w:p w14:paraId="50794EA9" w14:textId="5689FCC6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 w:rsidR="00367DFD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58CB95D1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6.5</w:t>
      </w:r>
      <w:r w:rsidRPr="00ED5FDE">
        <w:t xml:space="preserve"> Změny v kvalifikaci</w:t>
      </w:r>
    </w:p>
    <w:p w14:paraId="153F4666" w14:textId="284A2960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40220FA8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3D0F5E0F" w14:textId="6F2453E7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Nesplnění této povinnosti </w:t>
      </w:r>
      <w:r w:rsidR="0073481B">
        <w:rPr>
          <w:rFonts w:ascii="Arial" w:hAnsi="Arial" w:cs="Arial"/>
          <w:sz w:val="20"/>
          <w:szCs w:val="20"/>
        </w:rPr>
        <w:t>může být</w:t>
      </w:r>
      <w:r w:rsidRPr="00ED5FDE">
        <w:rPr>
          <w:rFonts w:ascii="Arial" w:hAnsi="Arial" w:cs="Arial"/>
          <w:sz w:val="20"/>
          <w:szCs w:val="20"/>
        </w:rPr>
        <w:t xml:space="preserve"> dle § 88 odst. 2 ZZVZ důvodem pro bezodkladné vyloučení účastníka zadávacího řízení.</w:t>
      </w:r>
    </w:p>
    <w:p w14:paraId="542FB51F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11983A32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2" w:name="_Hlk103321678"/>
      <w:r w:rsidRPr="00ED5FDE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FD545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C99BF6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7A9D8B04" w14:textId="4C36C750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českém jazyce</w:t>
      </w:r>
      <w:r w:rsidR="00DA5457">
        <w:rPr>
          <w:rFonts w:ascii="Arial" w:hAnsi="Arial" w:cs="Arial"/>
          <w:sz w:val="20"/>
          <w:szCs w:val="20"/>
        </w:rPr>
        <w:t xml:space="preserve"> nebo slovenském jazyce.</w:t>
      </w:r>
    </w:p>
    <w:p w14:paraId="3F0C4C1F" w14:textId="2216823B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15ECF8AC" w14:textId="6A1C91DB" w:rsidR="004F2CDD" w:rsidRPr="00ED5FDE" w:rsidRDefault="007F0D5C" w:rsidP="003300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Krycí list nabídky (příloha č. 1 této zadávací dokumentace), na kterém budou uvedeny identifikační údaje dodavatele (název dodavatele, sídlo dodavatele, právní forma, IČO, DIČ), kontaktní osoba dodavatele </w:t>
      </w:r>
      <w:r w:rsidR="004F2CDD" w:rsidRPr="00ED5FDE">
        <w:rPr>
          <w:rFonts w:ascii="Arial" w:hAnsi="Arial" w:cs="Arial"/>
          <w:sz w:val="20"/>
          <w:szCs w:val="20"/>
        </w:rPr>
        <w:t>(jméno, příjmení, kontaktní adresa, telefon, e-mail, případně další údaje), název veřejné zakázky</w:t>
      </w:r>
      <w:r w:rsidR="008844B9">
        <w:rPr>
          <w:rFonts w:ascii="Arial" w:hAnsi="Arial" w:cs="Arial"/>
          <w:sz w:val="20"/>
          <w:szCs w:val="20"/>
        </w:rPr>
        <w:t xml:space="preserve"> a</w:t>
      </w:r>
      <w:r w:rsidR="004F2CDD" w:rsidRPr="00ED5FDE">
        <w:rPr>
          <w:rFonts w:ascii="Arial" w:hAnsi="Arial" w:cs="Arial"/>
          <w:sz w:val="20"/>
          <w:szCs w:val="20"/>
        </w:rPr>
        <w:t xml:space="preserve"> identifikační údaje zadavatele</w:t>
      </w:r>
      <w:r w:rsidR="008844B9">
        <w:rPr>
          <w:rFonts w:ascii="Arial" w:hAnsi="Arial" w:cs="Arial"/>
          <w:sz w:val="20"/>
          <w:szCs w:val="20"/>
        </w:rPr>
        <w:t>.</w:t>
      </w:r>
    </w:p>
    <w:p w14:paraId="4ECACB7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o tom, že závazný text rámcové dohody dodavatel plně a bezvýhradně akceptuje.</w:t>
      </w:r>
    </w:p>
    <w:p w14:paraId="54ED7BE3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35B68882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69FC349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A139C1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D58E125" w14:textId="77777777" w:rsidR="007F0D5C" w:rsidRPr="00ED5FDE" w:rsidRDefault="007F0D5C" w:rsidP="0099476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66955434" w14:textId="369CAEF2" w:rsidR="007F0D5C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Ostatní doklady a dokumenty.</w:t>
      </w:r>
    </w:p>
    <w:p w14:paraId="33F04BBD" w14:textId="2D1F3C70" w:rsidR="00404A1E" w:rsidRDefault="00404A1E" w:rsidP="00404A1E">
      <w:pPr>
        <w:jc w:val="both"/>
        <w:rPr>
          <w:rFonts w:ascii="Arial" w:hAnsi="Arial" w:cs="Arial"/>
          <w:sz w:val="20"/>
          <w:szCs w:val="20"/>
        </w:rPr>
      </w:pPr>
    </w:p>
    <w:p w14:paraId="18D7A458" w14:textId="5C3A9696" w:rsidR="00404A1E" w:rsidRDefault="00404A1E" w:rsidP="00404A1E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Celá nabídka bude předložena v elektronické podobě ve formátu *.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pdf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 xml:space="preserve"> a pokud možno v jednom souboru s výjimkou technických (produktových, katalogových) listů, které musí být předloženy v samostatném souboru a vyplněné přílohy č. </w:t>
      </w:r>
      <w:r>
        <w:rPr>
          <w:rFonts w:ascii="Arial" w:hAnsi="Arial" w:cs="Arial"/>
          <w:b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- Technická specifikace</w:t>
      </w:r>
      <w:r>
        <w:rPr>
          <w:rFonts w:ascii="Arial" w:hAnsi="Arial" w:cs="Arial"/>
          <w:b/>
          <w:sz w:val="20"/>
          <w:szCs w:val="20"/>
        </w:rPr>
        <w:t xml:space="preserve"> – rozklad nabídkové ceny</w:t>
      </w:r>
      <w:r w:rsidRPr="00ED5FDE">
        <w:rPr>
          <w:rFonts w:ascii="Arial" w:hAnsi="Arial" w:cs="Arial"/>
          <w:b/>
          <w:sz w:val="20"/>
          <w:szCs w:val="20"/>
        </w:rPr>
        <w:t xml:space="preserve">, která musí být předložena v editovatelné podobě. Dokumenty mohou být předloženy v archivu formátu zip, 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rar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>, 7z.</w:t>
      </w:r>
    </w:p>
    <w:p w14:paraId="4EAFD10F" w14:textId="49F3FAC0" w:rsidR="00BF4DDA" w:rsidRDefault="00BF4DDA" w:rsidP="00404A1E">
      <w:pPr>
        <w:jc w:val="both"/>
        <w:rPr>
          <w:rFonts w:ascii="Arial" w:hAnsi="Arial" w:cs="Arial"/>
          <w:b/>
          <w:sz w:val="20"/>
          <w:szCs w:val="20"/>
        </w:rPr>
      </w:pPr>
    </w:p>
    <w:p w14:paraId="225E5B0C" w14:textId="699D81BC" w:rsidR="00404A1E" w:rsidRPr="00BF4DDA" w:rsidRDefault="00BF4DDA" w:rsidP="00BF4DD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09CC2AFB" w14:textId="77777777" w:rsidR="007F0D5C" w:rsidRPr="00ED5FDE" w:rsidRDefault="007F0D5C" w:rsidP="007F0D5C">
      <w:pPr>
        <w:pStyle w:val="Bezmezer"/>
        <w:rPr>
          <w:rFonts w:ascii="Arial" w:hAnsi="Arial" w:cs="Arial"/>
          <w:sz w:val="20"/>
          <w:szCs w:val="20"/>
        </w:rPr>
      </w:pPr>
    </w:p>
    <w:p w14:paraId="78999BB9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Jednotný způsob zpracování nabídkové ceny</w:t>
      </w:r>
    </w:p>
    <w:p w14:paraId="37F7FF6B" w14:textId="77777777" w:rsidR="007F0D5C" w:rsidRPr="00ED5FDE" w:rsidRDefault="007F0D5C" w:rsidP="007F0D5C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0E8569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bude stanovena v české měně.</w:t>
      </w:r>
    </w:p>
    <w:p w14:paraId="0820E94F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1A33F35" w14:textId="56E0EBA2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 w:rsidR="000E09B7">
        <w:rPr>
          <w:rFonts w:ascii="Arial" w:hAnsi="Arial" w:cs="Arial"/>
          <w:snapToGrid w:val="0"/>
          <w:sz w:val="20"/>
          <w:szCs w:val="20"/>
        </w:rPr>
        <w:t>2</w:t>
      </w:r>
      <w:r w:rsidRPr="00ED5FDE">
        <w:rPr>
          <w:rFonts w:ascii="Arial" w:hAnsi="Arial" w:cs="Arial"/>
          <w:snapToGrid w:val="0"/>
          <w:sz w:val="20"/>
          <w:szCs w:val="20"/>
        </w:rPr>
        <w:t xml:space="preserve"> této zadávací dokumentace</w:t>
      </w:r>
      <w:r w:rsidRPr="00ED5FDE">
        <w:rPr>
          <w:rFonts w:ascii="Arial" w:hAnsi="Arial" w:cs="Arial"/>
          <w:sz w:val="20"/>
          <w:szCs w:val="20"/>
        </w:rPr>
        <w:t xml:space="preserve"> – dodavatel je povinen vyplnit žlutě zvýrazněné buňky tabulky</w:t>
      </w:r>
      <w:r w:rsidRPr="00ED5FDE">
        <w:rPr>
          <w:rFonts w:ascii="Arial" w:hAnsi="Arial" w:cs="Arial"/>
          <w:snapToGrid w:val="0"/>
          <w:sz w:val="20"/>
          <w:szCs w:val="20"/>
        </w:rPr>
        <w:t>.</w:t>
      </w:r>
    </w:p>
    <w:bookmarkEnd w:id="12"/>
    <w:p w14:paraId="1EBCC759" w14:textId="77777777" w:rsidR="007F0D5C" w:rsidRPr="00ED5FDE" w:rsidRDefault="007F0D5C" w:rsidP="003F7DB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3854CF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B1A5ADF" w14:textId="77777777" w:rsidR="007F0D5C" w:rsidRPr="00ED5FDE" w:rsidRDefault="007F0D5C" w:rsidP="007F0D5C">
      <w:pPr>
        <w:keepNext/>
        <w:jc w:val="both"/>
        <w:rPr>
          <w:rFonts w:ascii="Arial" w:hAnsi="Arial" w:cs="Arial"/>
          <w:sz w:val="20"/>
          <w:szCs w:val="20"/>
        </w:rPr>
      </w:pPr>
    </w:p>
    <w:p w14:paraId="4D1CF667" w14:textId="45EB33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</w:t>
      </w:r>
      <w:r w:rsidR="00EE26D4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 xml:space="preserve"> (příloha č. 4 této zadávací dokumentace).</w:t>
      </w:r>
    </w:p>
    <w:p w14:paraId="6B259BA4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1CD0D4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27C7CB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4CC96055" w14:textId="286CCE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(příloha č. 3 této zadávací dokumentace) o tom, že závazný text </w:t>
      </w:r>
      <w:r w:rsidR="00B70911">
        <w:rPr>
          <w:rFonts w:ascii="Arial" w:hAnsi="Arial" w:cs="Arial"/>
          <w:sz w:val="20"/>
          <w:szCs w:val="20"/>
        </w:rPr>
        <w:t>rámcové dohod</w:t>
      </w:r>
      <w:r w:rsidR="0074091B">
        <w:rPr>
          <w:rFonts w:ascii="Arial" w:hAnsi="Arial" w:cs="Arial"/>
          <w:sz w:val="20"/>
          <w:szCs w:val="20"/>
        </w:rPr>
        <w:t>y</w:t>
      </w:r>
      <w:r w:rsidRPr="00ED5FDE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64816D4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544A12C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60B98E49" w14:textId="77777777" w:rsidR="007D0EEC" w:rsidRDefault="007D0EEC" w:rsidP="007F0D5C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210F23" w14:textId="47613915" w:rsidR="007F0D5C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="003457F5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ve výši </w:t>
      </w:r>
      <w:r w:rsidR="00DB6110">
        <w:rPr>
          <w:rFonts w:ascii="Arial" w:hAnsi="Arial" w:cs="Arial"/>
          <w:sz w:val="20"/>
          <w:szCs w:val="20"/>
        </w:rPr>
        <w:t>2</w:t>
      </w:r>
      <w:r w:rsidR="00AA3BCA">
        <w:rPr>
          <w:rFonts w:ascii="Arial" w:hAnsi="Arial" w:cs="Arial"/>
          <w:sz w:val="20"/>
          <w:szCs w:val="20"/>
        </w:rPr>
        <w:t xml:space="preserve"> </w:t>
      </w:r>
      <w:r w:rsidR="00BC4BA1">
        <w:rPr>
          <w:rFonts w:ascii="Arial" w:hAnsi="Arial" w:cs="Arial"/>
          <w:sz w:val="20"/>
          <w:szCs w:val="20"/>
        </w:rPr>
        <w:t>0</w:t>
      </w:r>
      <w:r w:rsidRPr="00ED5FDE">
        <w:rPr>
          <w:rFonts w:ascii="Arial" w:hAnsi="Arial" w:cs="Arial"/>
          <w:sz w:val="20"/>
          <w:szCs w:val="20"/>
        </w:rPr>
        <w:t>00 000,- Kč.</w:t>
      </w:r>
    </w:p>
    <w:p w14:paraId="6F6DB415" w14:textId="77777777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64E8CC0" w14:textId="10B7F5F9" w:rsidR="007F0D5C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Účastník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7C640647" w14:textId="2451D42C" w:rsidR="004F0F44" w:rsidRDefault="004F0F44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856AFEA" w14:textId="77DD1F08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vzorků</w:t>
      </w:r>
    </w:p>
    <w:p w14:paraId="78FC5DD4" w14:textId="04A88BD3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4532561D" w14:textId="16F2FEB4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>Za účelem posouzení splnění technické specifikace požaduje zadavatel předložení vzorků nabízen</w:t>
      </w:r>
      <w:r w:rsidR="00261E17">
        <w:rPr>
          <w:rFonts w:ascii="Arial" w:hAnsi="Arial" w:cs="Arial"/>
          <w:sz w:val="20"/>
          <w:szCs w:val="20"/>
        </w:rPr>
        <w:t xml:space="preserve">ého prádla k provedení zkoušky srážlivosti, a to dle požadavků </w:t>
      </w:r>
      <w:r w:rsidR="00DA5457">
        <w:rPr>
          <w:rFonts w:ascii="Arial" w:hAnsi="Arial" w:cs="Arial"/>
          <w:sz w:val="20"/>
          <w:szCs w:val="20"/>
        </w:rPr>
        <w:t xml:space="preserve">na vzorky </w:t>
      </w:r>
      <w:r w:rsidR="00261E17">
        <w:rPr>
          <w:rFonts w:ascii="Arial" w:hAnsi="Arial" w:cs="Arial"/>
          <w:sz w:val="20"/>
          <w:szCs w:val="20"/>
        </w:rPr>
        <w:t>uvedených v příloze č. 2 této zadávací dokumentace – sloupec „H“.</w:t>
      </w:r>
    </w:p>
    <w:p w14:paraId="5A293236" w14:textId="6D7F3C1F" w:rsidR="004F0F44" w:rsidRPr="004C1427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  </w:t>
      </w:r>
    </w:p>
    <w:p w14:paraId="5585F264" w14:textId="5B12366C" w:rsidR="004F0F44" w:rsidRDefault="00821824" w:rsidP="004F0F44">
      <w:pPr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Předložené vzorky budou v rámci zkoušky srážlivosti zadavatelem průmyslově vyprány za následujících podmínek:</w:t>
      </w:r>
    </w:p>
    <w:p w14:paraId="64BEB17D" w14:textId="02ABE39A" w:rsidR="00821824" w:rsidRDefault="00821824" w:rsidP="004F0F44">
      <w:pPr>
        <w:jc w:val="both"/>
        <w:rPr>
          <w:rFonts w:ascii="Arial" w:hAnsi="Arial" w:cs="Arial"/>
          <w:sz w:val="20"/>
          <w:szCs w:val="20"/>
        </w:rPr>
      </w:pPr>
    </w:p>
    <w:p w14:paraId="3F585B08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bílé prádlo bude práno na tunelové pračce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PowerTrans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Plus 60-13 SBR procesem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Chemotermodezinfekce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při 70 °C programem na středně znečištěné prádlo</w:t>
      </w:r>
    </w:p>
    <w:p w14:paraId="3BA922DD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barevné prádlo bude práno na tunelové pračce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Archimedia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AG 50-10-2 procesem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Chemotermodezinfekce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při 80 °C programem na středně znečištěné prádlo </w:t>
      </w:r>
    </w:p>
    <w:p w14:paraId="65D726B2" w14:textId="3EBCB71A" w:rsid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bCs/>
          <w:color w:val="00000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>5 pracích cyklů</w:t>
      </w:r>
    </w:p>
    <w:p w14:paraId="68C9290C" w14:textId="77777777" w:rsidR="00821824" w:rsidRPr="00821824" w:rsidRDefault="00821824" w:rsidP="00821824">
      <w:pPr>
        <w:spacing w:line="288" w:lineRule="auto"/>
        <w:jc w:val="both"/>
        <w:rPr>
          <w:bCs/>
          <w:color w:val="000000"/>
        </w:rPr>
      </w:pPr>
    </w:p>
    <w:p w14:paraId="61B9A473" w14:textId="447685E6" w:rsidR="00821824" w:rsidRDefault="00821824" w:rsidP="0082182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sz w:val="20"/>
          <w:szCs w:val="20"/>
        </w:rPr>
        <w:t xml:space="preserve"> </w:t>
      </w:r>
      <w:r w:rsidRPr="00821824">
        <w:rPr>
          <w:rFonts w:ascii="Arial" w:hAnsi="Arial" w:cs="Arial"/>
          <w:bCs/>
          <w:color w:val="000000"/>
          <w:sz w:val="20"/>
          <w:szCs w:val="20"/>
          <w:u w:val="single"/>
        </w:rPr>
        <w:t>použita bude následující prací chemie</w:t>
      </w:r>
      <w:r w:rsidRPr="00821824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1FB94AF" w14:textId="77777777" w:rsidR="00D747B9" w:rsidRPr="00821824" w:rsidRDefault="00D747B9" w:rsidP="00821824">
      <w:pPr>
        <w:jc w:val="both"/>
        <w:rPr>
          <w:rFonts w:ascii="Arial" w:hAnsi="Arial" w:cs="Arial"/>
          <w:bCs/>
          <w:sz w:val="20"/>
          <w:szCs w:val="20"/>
        </w:rPr>
      </w:pPr>
    </w:p>
    <w:p w14:paraId="29E6C198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Alkalické a sekvestrační aditivum.</w:t>
      </w:r>
    </w:p>
    <w:p w14:paraId="149DBAB0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Bělicí a dezinfekční prostředek.</w:t>
      </w:r>
    </w:p>
    <w:p w14:paraId="020FBCF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Koncový prací přípravek (vlastní detergent).</w:t>
      </w:r>
    </w:p>
    <w:p w14:paraId="30D03C93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Neutralizační prostředek.</w:t>
      </w:r>
    </w:p>
    <w:p w14:paraId="3FB090C5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Aviváž.</w:t>
      </w:r>
    </w:p>
    <w:p w14:paraId="73AEBD5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Zesilovač pracího účinku.</w:t>
      </w:r>
    </w:p>
    <w:p w14:paraId="11A2A26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 xml:space="preserve">Optický </w:t>
      </w:r>
      <w:proofErr w:type="spellStart"/>
      <w:r w:rsidRPr="00821824">
        <w:rPr>
          <w:rFonts w:ascii="Arial" w:hAnsi="Arial" w:cs="Arial"/>
          <w:sz w:val="20"/>
          <w:szCs w:val="20"/>
        </w:rPr>
        <w:t>zjasňovací</w:t>
      </w:r>
      <w:proofErr w:type="spellEnd"/>
      <w:r w:rsidRPr="00821824">
        <w:rPr>
          <w:rFonts w:ascii="Arial" w:hAnsi="Arial" w:cs="Arial"/>
          <w:sz w:val="20"/>
          <w:szCs w:val="20"/>
        </w:rPr>
        <w:t xml:space="preserve"> přípravek.</w:t>
      </w:r>
    </w:p>
    <w:p w14:paraId="273CFD3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ind w:left="700" w:right="-113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lastRenderedPageBreak/>
        <w:t>Chlornan sodný – bělicí a dezinfekční přísada.</w:t>
      </w:r>
    </w:p>
    <w:p w14:paraId="69CA2E58" w14:textId="77777777" w:rsidR="00821824" w:rsidRDefault="00821824" w:rsidP="00821824">
      <w:pPr>
        <w:ind w:left="57"/>
        <w:jc w:val="both"/>
        <w:rPr>
          <w:bCs/>
        </w:rPr>
      </w:pPr>
    </w:p>
    <w:p w14:paraId="54824621" w14:textId="0504A94E" w:rsidR="00821824" w:rsidRDefault="00880133" w:rsidP="00BC1D27">
      <w:pPr>
        <w:jc w:val="both"/>
        <w:rPr>
          <w:rFonts w:ascii="Arial" w:hAnsi="Arial" w:cs="Arial"/>
          <w:bCs/>
          <w:sz w:val="20"/>
          <w:szCs w:val="20"/>
        </w:rPr>
      </w:pPr>
      <w:r w:rsidRPr="00880133">
        <w:rPr>
          <w:rFonts w:ascii="Arial" w:hAnsi="Arial" w:cs="Arial"/>
          <w:bCs/>
          <w:sz w:val="20"/>
          <w:szCs w:val="20"/>
        </w:rPr>
        <w:t>Zadavatel v následující tabulce stanovuje požadavky na maximální povolenou srážlivost jednotlivých typů prádla dle OS 80-07 (Oborová specifikace – Textilní výrobky pro zdravotnictví a zařízení sociálních služeb-Technické požadavky), tabulka 6. V případě, že se požadované rozměry prádla po pěti pracích cyklech provedených dle výše uvedených podmínek změní o hodnoty větší, než je uvedeno v tabulce níže, bude vybraný dodavatel vyloučen pro nesplnění zadávacích podmínek.</w:t>
      </w:r>
    </w:p>
    <w:p w14:paraId="7775713C" w14:textId="77777777" w:rsidR="00880133" w:rsidRPr="00722E5E" w:rsidRDefault="00880133" w:rsidP="00BC1D27">
      <w:pPr>
        <w:jc w:val="both"/>
        <w:rPr>
          <w:bCs/>
        </w:rPr>
      </w:pPr>
    </w:p>
    <w:tbl>
      <w:tblPr>
        <w:tblW w:w="63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118"/>
        <w:gridCol w:w="986"/>
        <w:gridCol w:w="1281"/>
        <w:gridCol w:w="1280"/>
      </w:tblGrid>
      <w:tr w:rsidR="00880133" w:rsidRPr="00EC7A79" w14:paraId="3014C265" w14:textId="77777777" w:rsidTr="00A62D5C">
        <w:trPr>
          <w:trHeight w:val="233"/>
        </w:trPr>
        <w:tc>
          <w:tcPr>
            <w:tcW w:w="1666" w:type="dxa"/>
            <w:vMerge w:val="restart"/>
            <w:shd w:val="clear" w:color="auto" w:fill="auto"/>
            <w:noWrap/>
            <w:vAlign w:val="bottom"/>
          </w:tcPr>
          <w:p w14:paraId="15745BAB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typ prádla</w:t>
            </w:r>
          </w:p>
          <w:p w14:paraId="2BED5D5A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bottom"/>
          </w:tcPr>
          <w:p w14:paraId="4C23224E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srážlivost tkaniny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7AE7F7A7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srážlivost pleteniny</w:t>
            </w:r>
          </w:p>
        </w:tc>
      </w:tr>
      <w:tr w:rsidR="00880133" w:rsidRPr="00EC7A79" w14:paraId="04DE57D0" w14:textId="77777777" w:rsidTr="00A62D5C">
        <w:trPr>
          <w:trHeight w:val="246"/>
        </w:trPr>
        <w:tc>
          <w:tcPr>
            <w:tcW w:w="1666" w:type="dxa"/>
            <w:vMerge/>
            <w:shd w:val="clear" w:color="auto" w:fill="auto"/>
            <w:noWrap/>
            <w:vAlign w:val="bottom"/>
          </w:tcPr>
          <w:p w14:paraId="277278EE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6D960CF0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osnova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307B4228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útek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03A5D2D3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délka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B959769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šířka</w:t>
            </w:r>
          </w:p>
        </w:tc>
      </w:tr>
      <w:tr w:rsidR="00880133" w:rsidRPr="00EC7A79" w14:paraId="3A7A3FFE" w14:textId="77777777" w:rsidTr="00A62D5C">
        <w:trPr>
          <w:trHeight w:val="233"/>
        </w:trPr>
        <w:tc>
          <w:tcPr>
            <w:tcW w:w="1666" w:type="dxa"/>
            <w:shd w:val="clear" w:color="auto" w:fill="auto"/>
            <w:noWrap/>
            <w:vAlign w:val="bottom"/>
          </w:tcPr>
          <w:p w14:paraId="60DB70AC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 xml:space="preserve"> Barevné prádlo</w:t>
            </w:r>
          </w:p>
          <w:p w14:paraId="5D7E5378" w14:textId="77777777" w:rsidR="00880133" w:rsidRPr="00880133" w:rsidRDefault="00880133" w:rsidP="00A62D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52550C64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± 3%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23C94474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± 3%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7B53CDBC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+2 až -6%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9089CF5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+2 až -6%</w:t>
            </w:r>
          </w:p>
        </w:tc>
      </w:tr>
    </w:tbl>
    <w:p w14:paraId="02725AA1" w14:textId="77777777" w:rsidR="00821824" w:rsidRPr="00722E5E" w:rsidRDefault="00821824" w:rsidP="00821824">
      <w:pPr>
        <w:ind w:left="57"/>
        <w:jc w:val="both"/>
        <w:rPr>
          <w:bCs/>
        </w:rPr>
      </w:pPr>
      <w:r w:rsidRPr="00722E5E">
        <w:rPr>
          <w:bCs/>
        </w:rPr>
        <w:t xml:space="preserve">   </w:t>
      </w:r>
    </w:p>
    <w:p w14:paraId="17474099" w14:textId="65367A41" w:rsidR="00821824" w:rsidRDefault="00880133" w:rsidP="004F0F44">
      <w:pPr>
        <w:jc w:val="both"/>
        <w:rPr>
          <w:rFonts w:ascii="Arial" w:hAnsi="Arial" w:cs="Arial"/>
          <w:bCs/>
          <w:sz w:val="20"/>
          <w:szCs w:val="20"/>
        </w:rPr>
      </w:pPr>
      <w:r w:rsidRPr="00880133">
        <w:rPr>
          <w:rFonts w:ascii="Arial" w:hAnsi="Arial" w:cs="Arial"/>
          <w:bCs/>
          <w:sz w:val="20"/>
          <w:szCs w:val="20"/>
        </w:rPr>
        <w:t xml:space="preserve">Vzorky prádla pro účely testování budou předloženy ve velikosti L dle velikostní tabulky uvedené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Pr="00880133">
        <w:rPr>
          <w:rFonts w:ascii="Arial" w:hAnsi="Arial" w:cs="Arial"/>
          <w:bCs/>
          <w:sz w:val="20"/>
          <w:szCs w:val="20"/>
        </w:rPr>
        <w:t xml:space="preserve"> Technická specifikace („DÁMSKÉ VELIKOSTI“ ve výškové skupině „A“), v barvě zelené dle nabídky účastníka s výjimkou položky č. 24, kter</w:t>
      </w:r>
      <w:r w:rsidR="00C27138">
        <w:rPr>
          <w:rFonts w:ascii="Arial" w:hAnsi="Arial" w:cs="Arial"/>
          <w:bCs/>
          <w:sz w:val="20"/>
          <w:szCs w:val="20"/>
        </w:rPr>
        <w:t>ou</w:t>
      </w:r>
      <w:r w:rsidRPr="00880133">
        <w:rPr>
          <w:rFonts w:ascii="Arial" w:hAnsi="Arial" w:cs="Arial"/>
          <w:bCs/>
          <w:sz w:val="20"/>
          <w:szCs w:val="20"/>
        </w:rPr>
        <w:t xml:space="preserve"> zadavatel požaduje dodat ve velikosti XXL.</w:t>
      </w:r>
    </w:p>
    <w:p w14:paraId="6B2702BA" w14:textId="77777777" w:rsidR="00880133" w:rsidRDefault="00880133" w:rsidP="004F0F44">
      <w:pPr>
        <w:jc w:val="both"/>
        <w:rPr>
          <w:rFonts w:ascii="Arial" w:hAnsi="Arial" w:cs="Arial"/>
          <w:sz w:val="20"/>
          <w:szCs w:val="20"/>
        </w:rPr>
      </w:pPr>
    </w:p>
    <w:p w14:paraId="2EF115F9" w14:textId="31E4FB08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Vzorky předloží účastník, jehož nabídka byla vyhodnocena jako ekonomicky nejvýhodnější, do </w:t>
      </w:r>
      <w:r w:rsidR="00261E17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63C0D">
        <w:rPr>
          <w:rFonts w:ascii="Arial" w:hAnsi="Arial" w:cs="Arial"/>
          <w:b/>
          <w:bCs/>
          <w:color w:val="FF0000"/>
          <w:sz w:val="20"/>
          <w:szCs w:val="20"/>
        </w:rPr>
        <w:t xml:space="preserve"> pracovních dnů</w:t>
      </w:r>
      <w:r w:rsidRPr="00263C0D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1427">
        <w:rPr>
          <w:rFonts w:ascii="Arial" w:hAnsi="Arial" w:cs="Arial"/>
          <w:sz w:val="20"/>
          <w:szCs w:val="20"/>
        </w:rPr>
        <w:t>od doručení výzvy k předložení vzorků.</w:t>
      </w:r>
    </w:p>
    <w:p w14:paraId="68900A77" w14:textId="77777777" w:rsidR="006D3C45" w:rsidRPr="004C1427" w:rsidRDefault="006D3C45" w:rsidP="004F0F44">
      <w:pPr>
        <w:jc w:val="both"/>
        <w:rPr>
          <w:rFonts w:ascii="Arial" w:hAnsi="Arial" w:cs="Arial"/>
          <w:sz w:val="20"/>
          <w:szCs w:val="20"/>
        </w:rPr>
      </w:pPr>
    </w:p>
    <w:p w14:paraId="437C819D" w14:textId="64CA1056" w:rsidR="00726D89" w:rsidRDefault="004F0F44" w:rsidP="0095200F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Zadavatel vybranému dodavateli uhradí vzorky, a to dle cen za MJ doplněných vybraným dodavatelem do přílohy č.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Technická specifikace – rozklad nabídkové ceny</w:t>
      </w:r>
      <w:r w:rsidR="009708E0">
        <w:rPr>
          <w:rFonts w:ascii="Arial" w:hAnsi="Arial" w:cs="Arial"/>
          <w:sz w:val="20"/>
          <w:szCs w:val="20"/>
        </w:rPr>
        <w:t xml:space="preserve"> </w:t>
      </w:r>
      <w:r w:rsidRPr="004C1427">
        <w:rPr>
          <w:rFonts w:ascii="Arial" w:hAnsi="Arial" w:cs="Arial"/>
          <w:sz w:val="20"/>
          <w:szCs w:val="20"/>
        </w:rPr>
        <w:t xml:space="preserve">této zadávací dokumentace. Vzorky budou uhrazeny na základě faktury vystavené vybraným dodavatelem po doručení vzorků zadavateli. Splatnost faktury bude </w:t>
      </w:r>
      <w:r>
        <w:rPr>
          <w:rFonts w:ascii="Arial" w:hAnsi="Arial" w:cs="Arial"/>
          <w:sz w:val="20"/>
          <w:szCs w:val="20"/>
        </w:rPr>
        <w:t>3</w:t>
      </w:r>
      <w:r w:rsidRPr="004C1427">
        <w:rPr>
          <w:rFonts w:ascii="Arial" w:hAnsi="Arial" w:cs="Arial"/>
          <w:sz w:val="20"/>
          <w:szCs w:val="20"/>
        </w:rPr>
        <w:t>0 dnů.</w:t>
      </w:r>
    </w:p>
    <w:p w14:paraId="17100BB3" w14:textId="5D9D8A12" w:rsidR="00E77951" w:rsidRDefault="00E77951" w:rsidP="0095200F">
      <w:pPr>
        <w:jc w:val="both"/>
        <w:rPr>
          <w:rFonts w:ascii="Arial" w:hAnsi="Arial" w:cs="Arial"/>
          <w:sz w:val="20"/>
          <w:szCs w:val="20"/>
        </w:rPr>
      </w:pPr>
    </w:p>
    <w:p w14:paraId="0918D77E" w14:textId="77777777" w:rsidR="00E77951" w:rsidRDefault="00E77951" w:rsidP="00E77951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Zadávací lhůta</w:t>
      </w:r>
    </w:p>
    <w:p w14:paraId="190FBBA4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B9E4545" w14:textId="2E0686B4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ve smyslu § 40 ZZVZ stanovuje zadávací lhůtu, po kterou účastníci zadávacího řízení nesmí ze zadávacího řízení odstoupit. </w:t>
      </w:r>
    </w:p>
    <w:p w14:paraId="51D40E81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3D4BAC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Zadávací lhůta se stanovuje v rozsahu 180 dnů.</w:t>
      </w:r>
    </w:p>
    <w:p w14:paraId="7D8CD308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E88DA09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Počátkem zadávací lhůty je konec lhůty pro podání nabídek. </w:t>
      </w:r>
    </w:p>
    <w:p w14:paraId="03215620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0F1CEB6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793E1BA" w14:textId="77777777" w:rsidR="00E77951" w:rsidRPr="00E115DC" w:rsidRDefault="00E77951" w:rsidP="00E77951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Jistota</w:t>
      </w:r>
    </w:p>
    <w:p w14:paraId="0F47839A" w14:textId="234497A5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 souvislosti se stanovením zadávací lhůty požaduje v souladu s § 41 ZZVZ, aby účastník zadávacího řízení poskytl ve lhůtě pro podání nabídek jistotu ve výši </w:t>
      </w:r>
      <w:r w:rsidR="00277EA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00 000</w:t>
      </w:r>
      <w:r w:rsidRPr="000E5A35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0E5A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90550E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D1BD712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Jistotu poskytne účastník zadávacího řízení formou:</w:t>
      </w:r>
    </w:p>
    <w:p w14:paraId="4016B757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složení peněžní částky na účet zadavatele,</w:t>
      </w:r>
    </w:p>
    <w:p w14:paraId="42844A5D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bankovní záruky ve prospěch zadavatele, nebo </w:t>
      </w:r>
    </w:p>
    <w:p w14:paraId="6825AFBE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pojištění záruky ve prospěch zadavatele.</w:t>
      </w:r>
    </w:p>
    <w:p w14:paraId="08D403B0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</w:p>
    <w:p w14:paraId="489E2D7C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ke složení peněžní částky:</w:t>
      </w:r>
    </w:p>
    <w:p w14:paraId="7743D0E0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číslo účtu zadavatele: 264384220/0300 (tento účet zadavatele není úročen), </w:t>
      </w:r>
    </w:p>
    <w:p w14:paraId="7FB1119D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variabilní symbol: IČO účastníka. </w:t>
      </w:r>
    </w:p>
    <w:p w14:paraId="46FDB822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zadavatel upozorňuje, že peněžní částka musí být připsána na účet </w:t>
      </w:r>
      <w:r>
        <w:rPr>
          <w:rFonts w:ascii="Arial" w:hAnsi="Arial" w:cs="Arial"/>
          <w:sz w:val="20"/>
          <w:szCs w:val="20"/>
        </w:rPr>
        <w:t xml:space="preserve">zadavatele </w:t>
      </w:r>
      <w:r w:rsidRPr="00A56DA9">
        <w:rPr>
          <w:rFonts w:ascii="Arial" w:hAnsi="Arial" w:cs="Arial"/>
          <w:sz w:val="20"/>
          <w:szCs w:val="20"/>
        </w:rPr>
        <w:t xml:space="preserve">nejpozději ve lhůtě pro podání nabídek. </w:t>
      </w:r>
    </w:p>
    <w:p w14:paraId="0E8DD32F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1EB7BF3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prokáže v nabídce poskytnutí jistoty:</w:t>
      </w:r>
    </w:p>
    <w:p w14:paraId="71FF1D39" w14:textId="77777777" w:rsidR="00E77951" w:rsidRPr="00A56DA9" w:rsidRDefault="00E77951" w:rsidP="00E77951">
      <w:pPr>
        <w:pStyle w:val="Odstavecseseznamem"/>
        <w:keepNext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sdělením údajů o provedení platbě, </w:t>
      </w:r>
      <w:r>
        <w:rPr>
          <w:rFonts w:ascii="Arial" w:hAnsi="Arial" w:cs="Arial"/>
          <w:sz w:val="20"/>
          <w:szCs w:val="20"/>
        </w:rPr>
        <w:t xml:space="preserve">jde-li o peněžní jistotu, </w:t>
      </w:r>
      <w:r w:rsidRPr="00A56DA9">
        <w:rPr>
          <w:rFonts w:ascii="Arial" w:hAnsi="Arial" w:cs="Arial"/>
          <w:sz w:val="20"/>
          <w:szCs w:val="20"/>
        </w:rPr>
        <w:t>nebo</w:t>
      </w:r>
    </w:p>
    <w:p w14:paraId="63110EF6" w14:textId="77777777" w:rsidR="00E77951" w:rsidRDefault="00E77951" w:rsidP="00E77951">
      <w:pPr>
        <w:pStyle w:val="Odstavecseseznamem"/>
        <w:keepNext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předložením dokladu banky nebo pojišťovny prokazujícího povinnost banky nebo pojišťovny vyplatit zadavateli jistotu na základě jeho sdělení o splnění podmínek dle § 41 odst. 7 ZZVZ.</w:t>
      </w:r>
    </w:p>
    <w:p w14:paraId="2077EBEE" w14:textId="77777777" w:rsidR="00E77951" w:rsidRPr="005247E7" w:rsidRDefault="00E77951" w:rsidP="00E77951">
      <w:pPr>
        <w:pStyle w:val="Odstavecseseznamem"/>
        <w:keepNext/>
        <w:jc w:val="both"/>
        <w:rPr>
          <w:rFonts w:ascii="Arial" w:hAnsi="Arial" w:cs="Arial"/>
          <w:sz w:val="20"/>
          <w:szCs w:val="20"/>
        </w:rPr>
      </w:pPr>
    </w:p>
    <w:p w14:paraId="33A2C6E7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doložení dokladu banky nebo pojišťovny v originále nebo úředně ověřené kopii, tj. originál dokladu v elektronické podobě podepsaný zaručeným elektronickým podpisem osobou oprávněnou jednat za </w:t>
      </w:r>
      <w:r>
        <w:rPr>
          <w:rFonts w:ascii="Arial" w:hAnsi="Arial" w:cs="Arial"/>
          <w:sz w:val="20"/>
          <w:szCs w:val="20"/>
        </w:rPr>
        <w:lastRenderedPageBreak/>
        <w:t xml:space="preserve">banku nebo pojišťovnu ve smyslu zákona č. 297/2016 Sb., o službách vytvářejících důvěru pro elektronické transakce, ve znění pozdějších předpisů, nebo v 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32D5F163" w14:textId="77777777" w:rsidR="005A20A6" w:rsidRPr="00ED5FDE" w:rsidRDefault="005A20A6" w:rsidP="00E77951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77BD18C4" w14:textId="77777777" w:rsidR="00E77951" w:rsidRPr="00B57E94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Uvolnění jistoty a výkon práva z poskytnuté jistoty se řídí § 41 ZZVZ.</w:t>
      </w:r>
    </w:p>
    <w:p w14:paraId="7FC6CFA5" w14:textId="549A2533" w:rsidR="00E77951" w:rsidRDefault="00E77951" w:rsidP="0095200F">
      <w:pPr>
        <w:jc w:val="both"/>
        <w:rPr>
          <w:rFonts w:ascii="Arial" w:hAnsi="Arial" w:cs="Arial"/>
          <w:sz w:val="20"/>
          <w:szCs w:val="20"/>
        </w:rPr>
      </w:pPr>
    </w:p>
    <w:p w14:paraId="3892053F" w14:textId="099E7A3A" w:rsidR="005A20A6" w:rsidRPr="005A20A6" w:rsidRDefault="005A20A6" w:rsidP="005A20A6">
      <w:pPr>
        <w:pStyle w:val="Odstavecseseznamem"/>
        <w:numPr>
          <w:ilvl w:val="0"/>
          <w:numId w:val="1"/>
        </w:numPr>
        <w:ind w:left="1210"/>
        <w:jc w:val="both"/>
        <w:rPr>
          <w:rFonts w:ascii="Arial" w:hAnsi="Arial" w:cs="Arial"/>
          <w:b/>
          <w:bCs/>
          <w:sz w:val="20"/>
          <w:szCs w:val="20"/>
        </w:rPr>
      </w:pPr>
      <w:r w:rsidRPr="005A20A6">
        <w:rPr>
          <w:rFonts w:ascii="Arial" w:hAnsi="Arial" w:cs="Arial"/>
          <w:b/>
          <w:bCs/>
          <w:sz w:val="20"/>
          <w:szCs w:val="20"/>
        </w:rPr>
        <w:t>Předběžná tržní konzultace</w:t>
      </w:r>
    </w:p>
    <w:p w14:paraId="794C9289" w14:textId="77777777" w:rsidR="005A20A6" w:rsidRPr="005A20A6" w:rsidRDefault="005A20A6" w:rsidP="005A20A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FA8580" w14:textId="77777777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 w:rsidRPr="000076AA">
        <w:rPr>
          <w:rFonts w:ascii="Arial" w:hAnsi="Arial" w:cs="Arial"/>
          <w:sz w:val="20"/>
          <w:szCs w:val="20"/>
        </w:rPr>
        <w:t>V souladu s ustanovením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§ 33 ZZVZ ve spojení s ustanovením § 36 ZZVZ odst. 4 ZZVZ zadavatel uvádí, že v souvislosti s přípravou zadávacích podmínek vedl předběžnou tržní konzultaci ve smyslu ZZVZ </w:t>
      </w:r>
      <w:r w:rsidRPr="00A85C9B">
        <w:rPr>
          <w:rFonts w:ascii="Arial" w:hAnsi="Arial" w:cs="Arial"/>
          <w:sz w:val="20"/>
          <w:szCs w:val="20"/>
        </w:rPr>
        <w:t>prostřednictvím elektronického nástroje E-ZAK na adrese https://zakazky.kzcr.eu/, pod názvem „</w:t>
      </w:r>
      <w:r w:rsidRPr="00D35310">
        <w:rPr>
          <w:rFonts w:ascii="Arial" w:hAnsi="Arial" w:cs="Arial"/>
          <w:i/>
          <w:iCs/>
          <w:sz w:val="20"/>
          <w:szCs w:val="20"/>
        </w:rPr>
        <w:t>Předběžná tržní konzultace – Dodávky barevného prádla 2025</w:t>
      </w:r>
      <w:r w:rsidRPr="00A85C9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 a to se společnostmi:</w:t>
      </w:r>
    </w:p>
    <w:p w14:paraId="33303911" w14:textId="3DDA8A5A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174EAB">
        <w:rPr>
          <w:rFonts w:ascii="Arial" w:hAnsi="Arial" w:cs="Arial"/>
          <w:sz w:val="20"/>
          <w:szCs w:val="20"/>
        </w:rPr>
        <w:t>Kurýr JMP s.r.o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03701506</w:t>
      </w:r>
    </w:p>
    <w:p w14:paraId="44B67474" w14:textId="5A997D12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74EAB">
        <w:rPr>
          <w:rFonts w:ascii="Arial" w:hAnsi="Arial" w:cs="Arial"/>
          <w:sz w:val="20"/>
          <w:szCs w:val="20"/>
        </w:rPr>
        <w:t xml:space="preserve">Richter </w:t>
      </w:r>
      <w:proofErr w:type="spellStart"/>
      <w:r w:rsidRPr="00174EAB">
        <w:rPr>
          <w:rFonts w:ascii="Arial" w:hAnsi="Arial" w:cs="Arial"/>
          <w:sz w:val="20"/>
          <w:szCs w:val="20"/>
        </w:rPr>
        <w:t>Medical</w:t>
      </w:r>
      <w:proofErr w:type="spellEnd"/>
      <w:r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29456860</w:t>
      </w:r>
      <w:r>
        <w:rPr>
          <w:rFonts w:ascii="Arial" w:hAnsi="Arial" w:cs="Arial"/>
          <w:sz w:val="20"/>
          <w:szCs w:val="20"/>
        </w:rPr>
        <w:t>.</w:t>
      </w:r>
    </w:p>
    <w:p w14:paraId="7BAE09B0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1D80238F" w14:textId="7C3DAFB4" w:rsidR="005A20A6" w:rsidRDefault="00DA5457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uvádí, že záměrem předběžné tržní konzultace bylo informovat dodavatele o připravované veřejné zakázce a zjistit situaci na trhu, dále využit odpovědí dodavatelů pro určení technických požadavků na požadovaný předmět plnění a přispět tak k zajištění účelu této veřejné zakázky. Zadavatel v rámci předběžné tržní konzultace řešil splnitelnost jím vymezených zadávacích podmínek předmětu plnění.</w:t>
      </w:r>
    </w:p>
    <w:p w14:paraId="658A919C" w14:textId="77777777" w:rsidR="00DA5457" w:rsidRDefault="00DA5457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57E0DBA5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takto provedené předběžné tržní konzultace byly zjištěné informace v souladu s § 36 ZZVZ zapracovány do této zadávací dokumentace, zejména byly zohledněny při vymezení technické specifikace předmětu plnění (technických parametrů předmětu plnění).</w:t>
      </w:r>
    </w:p>
    <w:p w14:paraId="685739B5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754DBCC0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tak uvádí, že informace, které jsou výsledkem uvedené předběžné tržní konzultace jsou obsaženy v této zadávací dokumentaci a jejich přílohách.</w:t>
      </w:r>
    </w:p>
    <w:p w14:paraId="2B60B84F" w14:textId="77777777" w:rsidR="005A20A6" w:rsidRDefault="005A20A6" w:rsidP="0095200F">
      <w:pPr>
        <w:jc w:val="both"/>
        <w:rPr>
          <w:rFonts w:ascii="Arial" w:hAnsi="Arial" w:cs="Arial"/>
          <w:sz w:val="20"/>
          <w:szCs w:val="20"/>
        </w:rPr>
      </w:pPr>
    </w:p>
    <w:p w14:paraId="242807D7" w14:textId="77777777" w:rsidR="005A39AE" w:rsidRPr="0095200F" w:rsidRDefault="005A39AE" w:rsidP="0095200F">
      <w:pPr>
        <w:jc w:val="both"/>
        <w:rPr>
          <w:rFonts w:ascii="Arial" w:hAnsi="Arial" w:cs="Arial"/>
          <w:sz w:val="20"/>
          <w:szCs w:val="20"/>
        </w:rPr>
      </w:pPr>
    </w:p>
    <w:p w14:paraId="6FE0939D" w14:textId="77777777" w:rsidR="007F0D5C" w:rsidRPr="00ED5FDE" w:rsidRDefault="007F0D5C" w:rsidP="007F0D5C">
      <w:pPr>
        <w:pStyle w:val="Odstavecseseznamem"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158BE8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36AB57A" w14:textId="329F0CFA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 souladu s § 242 odst. 5 ZZVZ zadavatel stanovuje, že dodavatel je oprávněn podat námitky podle </w:t>
      </w:r>
      <w:r w:rsidR="000C1667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>odstavce 3 nebo 4 ZZVZ nejpozději 72 hodin před skončením lhůt podle</w:t>
      </w:r>
      <w:r w:rsidR="000C1667">
        <w:rPr>
          <w:rFonts w:ascii="Arial" w:hAnsi="Arial" w:cs="Arial"/>
          <w:sz w:val="20"/>
          <w:szCs w:val="20"/>
        </w:rPr>
        <w:t xml:space="preserve"> § 242</w:t>
      </w:r>
      <w:r w:rsidRPr="00ED5FDE">
        <w:rPr>
          <w:rFonts w:ascii="Arial" w:hAnsi="Arial" w:cs="Arial"/>
          <w:sz w:val="20"/>
          <w:szCs w:val="20"/>
        </w:rPr>
        <w:t xml:space="preserve"> odstavce 3 nebo 4 ZZVZ.</w:t>
      </w:r>
    </w:p>
    <w:p w14:paraId="1FC0E7BB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může podat pouze jednu nabídku.</w:t>
      </w:r>
    </w:p>
    <w:p w14:paraId="4686C5AD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3B5A6865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1663CFC6" w14:textId="77777777" w:rsidR="007F0D5C" w:rsidRPr="00ED5FDE" w:rsidRDefault="007F0D5C" w:rsidP="007F0D5C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E2693AF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FC4F40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27950AD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318AB3B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646DBA9E" w14:textId="7B73199B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 poskytnutí jistoty.</w:t>
      </w:r>
    </w:p>
    <w:p w14:paraId="609D3B79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0AFF81BA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si vyhrazuje právo veřejnou zakázku zrušit v souladu s § 127 ZZVZ.</w:t>
      </w:r>
    </w:p>
    <w:p w14:paraId="07207E3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969598" w14:textId="77777777" w:rsidR="007F0D5C" w:rsidRPr="004F2CDD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1FF58FA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A940229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B239D3D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7053E56E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5D95969C" w14:textId="77777777" w:rsidR="007F0D5C" w:rsidRPr="004F2CDD" w:rsidRDefault="007F0D5C" w:rsidP="007F0D5C">
      <w:pPr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EBFBD02" w14:textId="77777777" w:rsidR="007F0D5C" w:rsidRPr="004F2CDD" w:rsidRDefault="007F0D5C" w:rsidP="007F0D5C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975"/>
      </w:tblGrid>
      <w:tr w:rsidR="007F0D5C" w:rsidRPr="004F2CDD" w14:paraId="25EDFA54" w14:textId="77777777" w:rsidTr="00B16B88">
        <w:trPr>
          <w:trHeight w:val="340"/>
        </w:trPr>
        <w:tc>
          <w:tcPr>
            <w:tcW w:w="1843" w:type="dxa"/>
            <w:shd w:val="clear" w:color="auto" w:fill="CCEDFF" w:themeFill="text2" w:themeFillTint="33"/>
            <w:vAlign w:val="center"/>
          </w:tcPr>
          <w:p w14:paraId="2CC2C381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6975" w:type="dxa"/>
            <w:shd w:val="clear" w:color="auto" w:fill="CCEDFF" w:themeFill="text2" w:themeFillTint="33"/>
            <w:vAlign w:val="center"/>
          </w:tcPr>
          <w:p w14:paraId="46D2F42B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7F0D5C" w:rsidRPr="004F2CDD" w14:paraId="3B62864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35A920C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6975" w:type="dxa"/>
            <w:vAlign w:val="center"/>
          </w:tcPr>
          <w:p w14:paraId="345BA8AB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7F0D5C" w:rsidRPr="004F2CDD" w14:paraId="59AE212A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DC7448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6975" w:type="dxa"/>
            <w:vAlign w:val="center"/>
          </w:tcPr>
          <w:p w14:paraId="709D32AE" w14:textId="585D275A" w:rsidR="007F0D5C" w:rsidRPr="004F2CDD" w:rsidRDefault="00EE26D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F0D5C" w:rsidRPr="004F2CDD">
              <w:rPr>
                <w:rFonts w:ascii="Arial" w:hAnsi="Arial" w:cs="Arial"/>
                <w:sz w:val="20"/>
                <w:szCs w:val="20"/>
              </w:rPr>
              <w:t>echnická specifikace</w:t>
            </w:r>
            <w:r w:rsidR="009C0CF9">
              <w:rPr>
                <w:rFonts w:ascii="Arial" w:hAnsi="Arial" w:cs="Arial"/>
                <w:sz w:val="20"/>
                <w:szCs w:val="20"/>
              </w:rPr>
              <w:t xml:space="preserve"> – rozklad nabídkové ceny</w:t>
            </w:r>
          </w:p>
        </w:tc>
      </w:tr>
      <w:tr w:rsidR="007F0D5C" w:rsidRPr="004F2CDD" w14:paraId="4E17F602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3B2E17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6975" w:type="dxa"/>
            <w:vAlign w:val="center"/>
          </w:tcPr>
          <w:p w14:paraId="6163D60F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– Čestné prohlášení dodavatele</w:t>
            </w:r>
          </w:p>
        </w:tc>
      </w:tr>
      <w:tr w:rsidR="007F0D5C" w:rsidRPr="004F2CDD" w14:paraId="2F0CB32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458E89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6975" w:type="dxa"/>
            <w:vAlign w:val="center"/>
          </w:tcPr>
          <w:p w14:paraId="6F79CF25" w14:textId="0EE51A16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Obligatorní návrh</w:t>
            </w:r>
            <w:r w:rsidR="00EE26D4">
              <w:rPr>
                <w:rFonts w:ascii="Arial" w:hAnsi="Arial" w:cs="Arial"/>
                <w:sz w:val="20"/>
                <w:szCs w:val="20"/>
              </w:rPr>
              <w:t xml:space="preserve"> rámcové dohody</w:t>
            </w:r>
          </w:p>
        </w:tc>
      </w:tr>
      <w:tr w:rsidR="007F0D5C" w:rsidRPr="004F2CDD" w14:paraId="784DC194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542C58E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5</w:t>
            </w:r>
          </w:p>
        </w:tc>
        <w:tc>
          <w:tcPr>
            <w:tcW w:w="6975" w:type="dxa"/>
            <w:vAlign w:val="center"/>
          </w:tcPr>
          <w:p w14:paraId="3DA183E5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4F0F44" w:rsidRPr="004F2CDD" w14:paraId="368083D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C561FE9" w14:textId="653EB64C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5" w:type="dxa"/>
            <w:vAlign w:val="center"/>
          </w:tcPr>
          <w:p w14:paraId="1F12FCFF" w14:textId="3D0ACA87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4F0F44" w:rsidRPr="004F2CDD" w14:paraId="0472A40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C9BA109" w14:textId="20D7397A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5" w:type="dxa"/>
            <w:vAlign w:val="center"/>
          </w:tcPr>
          <w:p w14:paraId="197DA6BF" w14:textId="4691CF32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v křivkách</w:t>
            </w:r>
          </w:p>
        </w:tc>
      </w:tr>
    </w:tbl>
    <w:p w14:paraId="05416216" w14:textId="77777777" w:rsidR="007F0D5C" w:rsidRPr="004F2CDD" w:rsidRDefault="007F0D5C" w:rsidP="007F0D5C">
      <w:pPr>
        <w:spacing w:before="240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4">
        <w:r w:rsidRPr="004F2CDD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sz w:val="20"/>
          <w:szCs w:val="20"/>
        </w:rPr>
        <w:t xml:space="preserve"> u příslušné zakázky.</w:t>
      </w:r>
    </w:p>
    <w:p w14:paraId="385C8E9B" w14:textId="77777777" w:rsidR="007F0D5C" w:rsidRPr="00ED5FDE" w:rsidRDefault="007F0D5C" w:rsidP="007F0D5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6033A37" w14:textId="2A0A7AC9" w:rsidR="000C2C23" w:rsidRPr="00ED5FDE" w:rsidRDefault="000C2C23" w:rsidP="002D3211">
      <w:pPr>
        <w:rPr>
          <w:rFonts w:ascii="Arial" w:hAnsi="Arial" w:cs="Arial"/>
          <w:sz w:val="20"/>
          <w:szCs w:val="20"/>
        </w:rPr>
      </w:pPr>
    </w:p>
    <w:sectPr w:rsidR="000C2C23" w:rsidRPr="00ED5FDE">
      <w:headerReference w:type="default" r:id="rId15"/>
      <w:footerReference w:type="default" r:id="rId16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5DC9" w14:textId="77777777" w:rsidR="00160012" w:rsidRDefault="00160012">
      <w:r>
        <w:separator/>
      </w:r>
    </w:p>
  </w:endnote>
  <w:endnote w:type="continuationSeparator" w:id="0">
    <w:p w14:paraId="46D949F9" w14:textId="77777777" w:rsidR="00160012" w:rsidRDefault="0016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07D8421F" w:rsidR="00701D35" w:rsidRDefault="00701D3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6207" w14:textId="77777777" w:rsidR="00160012" w:rsidRDefault="00160012">
      <w:r>
        <w:separator/>
      </w:r>
    </w:p>
  </w:footnote>
  <w:footnote w:type="continuationSeparator" w:id="0">
    <w:p w14:paraId="54194B16" w14:textId="77777777" w:rsidR="00160012" w:rsidRDefault="0016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701D35" w:rsidRDefault="00701D3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alt="Popis: Popis: Praní na 95" style="width:29.25pt;height:19.5pt;visibility:visible" o:bullet="t">
        <v:imagedata r:id="rId1" o:title=" Praní na 95"/>
      </v:shape>
    </w:pict>
  </w:numPicBullet>
  <w:numPicBullet w:numPicBulletId="1">
    <w:pict>
      <v:shape id="_x0000_i1211" type="#_x0000_t75" alt="Popis: Popis: Možné bělit" style="width:31.5pt;height:28.5pt;visibility:visible" o:bullet="t">
        <v:imagedata r:id="rId2" o:title=" Možné bělit"/>
      </v:shape>
    </w:pict>
  </w:numPicBullet>
  <w:numPicBullet w:numPicBulletId="2">
    <w:pict>
      <v:shape id="_x0000_i1212" type="#_x0000_t75" alt="Popis: Popis: Normální sušení" style="width:27.75pt;height:28.5pt;visibility:visible" o:bullet="t">
        <v:imagedata r:id="rId3" o:title=" Normální sušení"/>
      </v:shape>
    </w:pict>
  </w:numPicBullet>
  <w:numPicBullet w:numPicBulletId="3">
    <w:pict>
      <v:shape id="_x0000_i1213" type="#_x0000_t75" alt="Popis: Popis: Vysoká teplota žehlení (do 200°C)" style="width:31.5pt;height:17.25pt;visibility:visible" o:bullet="t">
        <v:imagedata r:id="rId4" o:title=" Vysoká teplota žehlení (do 200°C)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442DB9"/>
    <w:multiLevelType w:val="hybridMultilevel"/>
    <w:tmpl w:val="B5D68302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0D342E91"/>
    <w:multiLevelType w:val="hybridMultilevel"/>
    <w:tmpl w:val="7A3A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A356447"/>
    <w:multiLevelType w:val="hybridMultilevel"/>
    <w:tmpl w:val="EC22927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E3453F"/>
    <w:multiLevelType w:val="hybridMultilevel"/>
    <w:tmpl w:val="9896622A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1E56CD3"/>
    <w:multiLevelType w:val="hybridMultilevel"/>
    <w:tmpl w:val="48626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04375"/>
    <w:multiLevelType w:val="hybridMultilevel"/>
    <w:tmpl w:val="5038D62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00F6"/>
    <w:multiLevelType w:val="hybridMultilevel"/>
    <w:tmpl w:val="22602D78"/>
    <w:lvl w:ilvl="0" w:tplc="BB7623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01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AE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E1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C7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67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0A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22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0D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3C33FF2"/>
    <w:multiLevelType w:val="hybridMultilevel"/>
    <w:tmpl w:val="BC42D7AE"/>
    <w:lvl w:ilvl="0" w:tplc="D7D814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F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E3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A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AB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C2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EB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09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EA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60C7E"/>
    <w:multiLevelType w:val="hybridMultilevel"/>
    <w:tmpl w:val="F3989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3BF9"/>
    <w:multiLevelType w:val="hybridMultilevel"/>
    <w:tmpl w:val="045A3A72"/>
    <w:lvl w:ilvl="0" w:tplc="88BC0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89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A42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3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F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2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69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EC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809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3672779"/>
    <w:multiLevelType w:val="hybridMultilevel"/>
    <w:tmpl w:val="2E76D6C8"/>
    <w:lvl w:ilvl="0" w:tplc="7986644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ECC2A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BB2A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AF67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9A1B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C2013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1D68A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5AB5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D0AD4D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2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A231B0"/>
    <w:multiLevelType w:val="hybridMultilevel"/>
    <w:tmpl w:val="CE40F26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5476F"/>
    <w:multiLevelType w:val="hybridMultilevel"/>
    <w:tmpl w:val="70E6B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17"/>
  </w:num>
  <w:num w:numId="7">
    <w:abstractNumId w:val="0"/>
  </w:num>
  <w:num w:numId="8">
    <w:abstractNumId w:val="6"/>
  </w:num>
  <w:num w:numId="9">
    <w:abstractNumId w:val="7"/>
  </w:num>
  <w:num w:numId="10">
    <w:abstractNumId w:val="26"/>
  </w:num>
  <w:num w:numId="11">
    <w:abstractNumId w:val="23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5"/>
  </w:num>
  <w:num w:numId="19">
    <w:abstractNumId w:val="15"/>
    <w:lvlOverride w:ilvl="0">
      <w:startOverride w:val="2"/>
    </w:lvlOverride>
    <w:lvlOverride w:ilvl="1">
      <w:startOverride w:val="3"/>
    </w:lvlOverride>
  </w:num>
  <w:num w:numId="20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19"/>
  </w:num>
  <w:num w:numId="27">
    <w:abstractNumId w:val="9"/>
  </w:num>
  <w:num w:numId="28">
    <w:abstractNumId w:val="10"/>
  </w:num>
  <w:num w:numId="29">
    <w:abstractNumId w:val="8"/>
  </w:num>
  <w:num w:numId="30">
    <w:abstractNumId w:val="20"/>
  </w:num>
  <w:num w:numId="31">
    <w:abstractNumId w:val="2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2B11"/>
    <w:rsid w:val="00006AC4"/>
    <w:rsid w:val="00013A84"/>
    <w:rsid w:val="000245BA"/>
    <w:rsid w:val="00045879"/>
    <w:rsid w:val="0006422F"/>
    <w:rsid w:val="00064D58"/>
    <w:rsid w:val="0007201A"/>
    <w:rsid w:val="00073E76"/>
    <w:rsid w:val="00080014"/>
    <w:rsid w:val="000809E1"/>
    <w:rsid w:val="0008178D"/>
    <w:rsid w:val="00085B10"/>
    <w:rsid w:val="000923A7"/>
    <w:rsid w:val="000A1FE9"/>
    <w:rsid w:val="000B0E66"/>
    <w:rsid w:val="000B4814"/>
    <w:rsid w:val="000B554C"/>
    <w:rsid w:val="000C1667"/>
    <w:rsid w:val="000C2C23"/>
    <w:rsid w:val="000C564C"/>
    <w:rsid w:val="000D7C90"/>
    <w:rsid w:val="000E0910"/>
    <w:rsid w:val="000E09B7"/>
    <w:rsid w:val="000E1F6B"/>
    <w:rsid w:val="000F6240"/>
    <w:rsid w:val="00107778"/>
    <w:rsid w:val="001110CD"/>
    <w:rsid w:val="001131E2"/>
    <w:rsid w:val="00114C73"/>
    <w:rsid w:val="00121100"/>
    <w:rsid w:val="0013078C"/>
    <w:rsid w:val="00131789"/>
    <w:rsid w:val="001508ED"/>
    <w:rsid w:val="00154C53"/>
    <w:rsid w:val="00160012"/>
    <w:rsid w:val="0018468C"/>
    <w:rsid w:val="001850EB"/>
    <w:rsid w:val="00185E10"/>
    <w:rsid w:val="00196CFE"/>
    <w:rsid w:val="001D6516"/>
    <w:rsid w:val="001D7A80"/>
    <w:rsid w:val="001E2B10"/>
    <w:rsid w:val="001E368C"/>
    <w:rsid w:val="001E3E51"/>
    <w:rsid w:val="001F32A5"/>
    <w:rsid w:val="00202E55"/>
    <w:rsid w:val="002073A1"/>
    <w:rsid w:val="00216FF8"/>
    <w:rsid w:val="00224C69"/>
    <w:rsid w:val="00243FE9"/>
    <w:rsid w:val="002460A2"/>
    <w:rsid w:val="00254DE1"/>
    <w:rsid w:val="00261E17"/>
    <w:rsid w:val="00263C0D"/>
    <w:rsid w:val="002715F0"/>
    <w:rsid w:val="00277EAB"/>
    <w:rsid w:val="002919BA"/>
    <w:rsid w:val="0029602A"/>
    <w:rsid w:val="002A099B"/>
    <w:rsid w:val="002A1CC7"/>
    <w:rsid w:val="002A6EC6"/>
    <w:rsid w:val="002B1B28"/>
    <w:rsid w:val="002B688D"/>
    <w:rsid w:val="002C586B"/>
    <w:rsid w:val="002D3211"/>
    <w:rsid w:val="002F4A53"/>
    <w:rsid w:val="003007E7"/>
    <w:rsid w:val="00306CF4"/>
    <w:rsid w:val="0031094E"/>
    <w:rsid w:val="00320A26"/>
    <w:rsid w:val="0032176B"/>
    <w:rsid w:val="00330067"/>
    <w:rsid w:val="003457F5"/>
    <w:rsid w:val="00365452"/>
    <w:rsid w:val="00367DFD"/>
    <w:rsid w:val="00386CC1"/>
    <w:rsid w:val="0039029F"/>
    <w:rsid w:val="00390DFB"/>
    <w:rsid w:val="003B682B"/>
    <w:rsid w:val="003C31D5"/>
    <w:rsid w:val="003C5E3B"/>
    <w:rsid w:val="003F6113"/>
    <w:rsid w:val="003F7DB7"/>
    <w:rsid w:val="00404A1E"/>
    <w:rsid w:val="00404E51"/>
    <w:rsid w:val="004243BD"/>
    <w:rsid w:val="00424EC8"/>
    <w:rsid w:val="00440A4E"/>
    <w:rsid w:val="00461279"/>
    <w:rsid w:val="00463165"/>
    <w:rsid w:val="00471AA5"/>
    <w:rsid w:val="00496701"/>
    <w:rsid w:val="004A2A5E"/>
    <w:rsid w:val="004B768E"/>
    <w:rsid w:val="004E0309"/>
    <w:rsid w:val="004E4C92"/>
    <w:rsid w:val="004F0F44"/>
    <w:rsid w:val="004F2CDD"/>
    <w:rsid w:val="0050540A"/>
    <w:rsid w:val="00524E09"/>
    <w:rsid w:val="0053655E"/>
    <w:rsid w:val="005526F7"/>
    <w:rsid w:val="0055532A"/>
    <w:rsid w:val="00561265"/>
    <w:rsid w:val="00572CA8"/>
    <w:rsid w:val="00587EA2"/>
    <w:rsid w:val="005A1A1B"/>
    <w:rsid w:val="005A20A6"/>
    <w:rsid w:val="005A39AE"/>
    <w:rsid w:val="005B7C8A"/>
    <w:rsid w:val="005C026A"/>
    <w:rsid w:val="005C3E53"/>
    <w:rsid w:val="005D4E2F"/>
    <w:rsid w:val="005E3E19"/>
    <w:rsid w:val="006064F4"/>
    <w:rsid w:val="006236DA"/>
    <w:rsid w:val="00634DBF"/>
    <w:rsid w:val="00650111"/>
    <w:rsid w:val="00652FD6"/>
    <w:rsid w:val="0065458C"/>
    <w:rsid w:val="006559BC"/>
    <w:rsid w:val="006644FC"/>
    <w:rsid w:val="00664BC6"/>
    <w:rsid w:val="0066675B"/>
    <w:rsid w:val="00670D1F"/>
    <w:rsid w:val="00690784"/>
    <w:rsid w:val="006A077B"/>
    <w:rsid w:val="006B53D8"/>
    <w:rsid w:val="006C2589"/>
    <w:rsid w:val="006C5E6D"/>
    <w:rsid w:val="006D111F"/>
    <w:rsid w:val="006D3C45"/>
    <w:rsid w:val="006F2A39"/>
    <w:rsid w:val="00701D35"/>
    <w:rsid w:val="00704496"/>
    <w:rsid w:val="00706C5C"/>
    <w:rsid w:val="00723F93"/>
    <w:rsid w:val="00726D89"/>
    <w:rsid w:val="0073481B"/>
    <w:rsid w:val="0073680E"/>
    <w:rsid w:val="007377B3"/>
    <w:rsid w:val="0074091B"/>
    <w:rsid w:val="00746BCE"/>
    <w:rsid w:val="00761BBE"/>
    <w:rsid w:val="00794C10"/>
    <w:rsid w:val="007C6824"/>
    <w:rsid w:val="007D0EEC"/>
    <w:rsid w:val="007E42E7"/>
    <w:rsid w:val="007E6FC5"/>
    <w:rsid w:val="007F0D5C"/>
    <w:rsid w:val="00803AAE"/>
    <w:rsid w:val="00821824"/>
    <w:rsid w:val="00821D4A"/>
    <w:rsid w:val="00827631"/>
    <w:rsid w:val="00840D7B"/>
    <w:rsid w:val="00844EE7"/>
    <w:rsid w:val="00845F40"/>
    <w:rsid w:val="00857C02"/>
    <w:rsid w:val="00871066"/>
    <w:rsid w:val="00873D30"/>
    <w:rsid w:val="00880133"/>
    <w:rsid w:val="008844B9"/>
    <w:rsid w:val="0088664A"/>
    <w:rsid w:val="00893B57"/>
    <w:rsid w:val="008B7718"/>
    <w:rsid w:val="008C253B"/>
    <w:rsid w:val="008C733D"/>
    <w:rsid w:val="008D21BB"/>
    <w:rsid w:val="008F3D74"/>
    <w:rsid w:val="0090698D"/>
    <w:rsid w:val="00911CEA"/>
    <w:rsid w:val="00917E5A"/>
    <w:rsid w:val="009403FD"/>
    <w:rsid w:val="0095200F"/>
    <w:rsid w:val="009543E6"/>
    <w:rsid w:val="009579D1"/>
    <w:rsid w:val="009641ED"/>
    <w:rsid w:val="009708E0"/>
    <w:rsid w:val="00975803"/>
    <w:rsid w:val="0099476F"/>
    <w:rsid w:val="009C0CF9"/>
    <w:rsid w:val="009C5C9D"/>
    <w:rsid w:val="009C7F12"/>
    <w:rsid w:val="009D07BE"/>
    <w:rsid w:val="009D397C"/>
    <w:rsid w:val="009E2F0C"/>
    <w:rsid w:val="009F47DA"/>
    <w:rsid w:val="00A0163A"/>
    <w:rsid w:val="00A113AF"/>
    <w:rsid w:val="00A361AE"/>
    <w:rsid w:val="00A47985"/>
    <w:rsid w:val="00A5293D"/>
    <w:rsid w:val="00A54216"/>
    <w:rsid w:val="00A5573C"/>
    <w:rsid w:val="00A604C4"/>
    <w:rsid w:val="00A65EBF"/>
    <w:rsid w:val="00A675F7"/>
    <w:rsid w:val="00A67F4A"/>
    <w:rsid w:val="00A7510C"/>
    <w:rsid w:val="00A8074E"/>
    <w:rsid w:val="00A85635"/>
    <w:rsid w:val="00A865C5"/>
    <w:rsid w:val="00A87941"/>
    <w:rsid w:val="00A9334C"/>
    <w:rsid w:val="00A9604E"/>
    <w:rsid w:val="00A96574"/>
    <w:rsid w:val="00A97F05"/>
    <w:rsid w:val="00AA3BCA"/>
    <w:rsid w:val="00AA64A9"/>
    <w:rsid w:val="00AB25D1"/>
    <w:rsid w:val="00AB3FA3"/>
    <w:rsid w:val="00AB4898"/>
    <w:rsid w:val="00AB5311"/>
    <w:rsid w:val="00AB61DD"/>
    <w:rsid w:val="00AB6BC7"/>
    <w:rsid w:val="00AF6F1F"/>
    <w:rsid w:val="00AF7BFF"/>
    <w:rsid w:val="00B0359C"/>
    <w:rsid w:val="00B16B88"/>
    <w:rsid w:val="00B261EE"/>
    <w:rsid w:val="00B267B5"/>
    <w:rsid w:val="00B31ACC"/>
    <w:rsid w:val="00B31EF7"/>
    <w:rsid w:val="00B32587"/>
    <w:rsid w:val="00B40723"/>
    <w:rsid w:val="00B41A88"/>
    <w:rsid w:val="00B433D4"/>
    <w:rsid w:val="00B47B11"/>
    <w:rsid w:val="00B520C8"/>
    <w:rsid w:val="00B647D9"/>
    <w:rsid w:val="00B70911"/>
    <w:rsid w:val="00B72970"/>
    <w:rsid w:val="00BB6954"/>
    <w:rsid w:val="00BC1D27"/>
    <w:rsid w:val="00BC4BA1"/>
    <w:rsid w:val="00BD3F44"/>
    <w:rsid w:val="00BE1B0F"/>
    <w:rsid w:val="00BE43B2"/>
    <w:rsid w:val="00BE4551"/>
    <w:rsid w:val="00BE6D53"/>
    <w:rsid w:val="00BF3A13"/>
    <w:rsid w:val="00BF4DDA"/>
    <w:rsid w:val="00C01983"/>
    <w:rsid w:val="00C17766"/>
    <w:rsid w:val="00C27138"/>
    <w:rsid w:val="00C37E93"/>
    <w:rsid w:val="00C408F8"/>
    <w:rsid w:val="00C41CD2"/>
    <w:rsid w:val="00C4630D"/>
    <w:rsid w:val="00C70A9C"/>
    <w:rsid w:val="00C905FC"/>
    <w:rsid w:val="00C90A95"/>
    <w:rsid w:val="00C92495"/>
    <w:rsid w:val="00CA130C"/>
    <w:rsid w:val="00CA3206"/>
    <w:rsid w:val="00CA4C44"/>
    <w:rsid w:val="00CB2FD8"/>
    <w:rsid w:val="00CC5E4E"/>
    <w:rsid w:val="00CC7B80"/>
    <w:rsid w:val="00CE028F"/>
    <w:rsid w:val="00CF1DAA"/>
    <w:rsid w:val="00D0155A"/>
    <w:rsid w:val="00D05BDA"/>
    <w:rsid w:val="00D23198"/>
    <w:rsid w:val="00D33C26"/>
    <w:rsid w:val="00D35310"/>
    <w:rsid w:val="00D40C12"/>
    <w:rsid w:val="00D41E4B"/>
    <w:rsid w:val="00D679EF"/>
    <w:rsid w:val="00D704E5"/>
    <w:rsid w:val="00D747B9"/>
    <w:rsid w:val="00D76FAC"/>
    <w:rsid w:val="00D81EEB"/>
    <w:rsid w:val="00D83E0D"/>
    <w:rsid w:val="00D84084"/>
    <w:rsid w:val="00D908AF"/>
    <w:rsid w:val="00DA5457"/>
    <w:rsid w:val="00DA79BD"/>
    <w:rsid w:val="00DB6110"/>
    <w:rsid w:val="00DC4029"/>
    <w:rsid w:val="00DD4A8B"/>
    <w:rsid w:val="00E36328"/>
    <w:rsid w:val="00E55072"/>
    <w:rsid w:val="00E65565"/>
    <w:rsid w:val="00E77951"/>
    <w:rsid w:val="00E913F4"/>
    <w:rsid w:val="00E957F6"/>
    <w:rsid w:val="00EA58C5"/>
    <w:rsid w:val="00EA7399"/>
    <w:rsid w:val="00EB288F"/>
    <w:rsid w:val="00ED242F"/>
    <w:rsid w:val="00ED5FDE"/>
    <w:rsid w:val="00ED6669"/>
    <w:rsid w:val="00EE26D4"/>
    <w:rsid w:val="00EF7066"/>
    <w:rsid w:val="00F01832"/>
    <w:rsid w:val="00F06EDD"/>
    <w:rsid w:val="00F106D0"/>
    <w:rsid w:val="00F47014"/>
    <w:rsid w:val="00F509B7"/>
    <w:rsid w:val="00F604A7"/>
    <w:rsid w:val="00F74111"/>
    <w:rsid w:val="00F77E7B"/>
    <w:rsid w:val="00F834B4"/>
    <w:rsid w:val="00FA5753"/>
    <w:rsid w:val="00FB5BA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E913F4"/>
    <w:pPr>
      <w:keepNext/>
      <w:spacing w:before="240" w:after="240"/>
      <w:ind w:left="567" w:right="5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E913F4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paragraph" w:customStyle="1" w:styleId="odsazfurt">
    <w:name w:val="odsaz furt"/>
    <w:basedOn w:val="Normln"/>
    <w:uiPriority w:val="99"/>
    <w:rsid w:val="007F0D5C"/>
    <w:pPr>
      <w:ind w:left="284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787C-41E3-4557-A8F6-C27FBD10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10</Pages>
  <Words>3450</Words>
  <Characters>20355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4</cp:revision>
  <dcterms:created xsi:type="dcterms:W3CDTF">2025-07-16T06:51:00Z</dcterms:created>
  <dcterms:modified xsi:type="dcterms:W3CDTF">2025-07-16T09:30:00Z</dcterms:modified>
</cp:coreProperties>
</file>