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120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>
      <w:pPr>
        <w:rPr>
          <w:rFonts w:eastAsia="Calibri" w:cs="Arial"/>
          <w:b/>
          <w:caps/>
          <w:szCs w:val="20"/>
          <w:u w:val="single"/>
        </w:rPr>
      </w:pPr>
    </w:p>
    <w:p>
      <w:pPr>
        <w:jc w:val="both"/>
        <w:rPr>
          <w:b/>
          <w:sz w:val="20"/>
          <w:szCs w:val="20"/>
        </w:rPr>
      </w:pPr>
      <w:r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>
        <w:rPr>
          <w:rFonts w:cs="Arial"/>
          <w:b/>
          <w:sz w:val="20"/>
          <w:szCs w:val="20"/>
        </w:rPr>
        <w:t>:</w:t>
      </w:r>
      <w:r>
        <w:rPr>
          <w:rFonts w:cs="Arial"/>
          <w:b/>
          <w:sz w:val="20"/>
          <w:szCs w:val="20"/>
        </w:rPr>
        <w:tab/>
      </w:r>
      <w:r>
        <w:rPr>
          <w:b/>
          <w:sz w:val="20"/>
          <w:szCs w:val="20"/>
        </w:rPr>
        <w:t>Poradenství a administrativní podpora dotačního projektu IROP pro 103. výzvu</w:t>
      </w:r>
    </w:p>
    <w:p>
      <w:pPr>
        <w:jc w:val="both"/>
        <w:rPr>
          <w:rFonts w:eastAsia="Calibri" w:cs="Arial"/>
          <w:b/>
          <w:caps/>
          <w:sz w:val="20"/>
          <w:szCs w:val="20"/>
          <w:u w:val="single"/>
        </w:rPr>
      </w:pPr>
    </w:p>
    <w:p>
      <w:pPr>
        <w:rPr>
          <w:rFonts w:eastAsia="Calibri" w:cs="Arial"/>
          <w:b/>
          <w:caps/>
          <w:sz w:val="20"/>
          <w:szCs w:val="20"/>
          <w:u w:val="single"/>
        </w:rPr>
      </w:pPr>
      <w:r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p>
      <w:pPr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>
      <w:pPr>
        <w:tabs>
          <w:tab w:val="left" w:pos="567"/>
        </w:tabs>
        <w:spacing w:after="120"/>
        <w:jc w:val="both"/>
        <w:rPr>
          <w:rFonts w:eastAsia="Calibri" w:cs="Arial"/>
          <w:szCs w:val="20"/>
        </w:rPr>
      </w:pPr>
    </w:p>
    <w:p>
      <w:pPr>
        <w:tabs>
          <w:tab w:val="left" w:pos="567"/>
        </w:tabs>
        <w:spacing w:after="120" w:line="276" w:lineRule="auto"/>
        <w:jc w:val="both"/>
        <w:rPr>
          <w:rFonts w:cs="Arial"/>
          <w:b/>
          <w:bCs/>
          <w:color w:val="00000A"/>
          <w:szCs w:val="20"/>
        </w:rPr>
      </w:pPr>
      <w:r>
        <w:rPr>
          <w:rFonts w:cs="Arial"/>
          <w:b/>
          <w:bCs/>
          <w:color w:val="00000A"/>
          <w:szCs w:val="20"/>
        </w:rPr>
        <w:t>Prohlašuji, že jako účastník veřejné zakázky nejsem dodavatelem ve smyslu nařízení Rady EU č. 2022/576, tj. nejsem:</w:t>
      </w:r>
    </w:p>
    <w:p>
      <w:pPr>
        <w:tabs>
          <w:tab w:val="left" w:pos="567"/>
        </w:tabs>
        <w:spacing w:after="120" w:line="276" w:lineRule="auto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a) ruským státním příslušníkem, fyzickou či právnickou osobou, subjektem či orgánem se sídlem v Rusku,</w:t>
      </w:r>
    </w:p>
    <w:p>
      <w:pPr>
        <w:tabs>
          <w:tab w:val="left" w:pos="567"/>
        </w:tabs>
        <w:spacing w:after="120" w:line="276" w:lineRule="auto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b) právnickou osobou, subjektem nebo orgánem, který je z více než 50 % přímo či nepřímo vlastněný některým ze subjektů uvedených v písmeni a), nebo</w:t>
      </w:r>
    </w:p>
    <w:p>
      <w:pPr>
        <w:tabs>
          <w:tab w:val="left" w:pos="567"/>
        </w:tabs>
        <w:spacing w:after="120" w:line="276" w:lineRule="auto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c) fyzickou nebo právnickou osobou, subjektem nebo orgánem, který jedná jménem nebo na pokyn některého ze subjektů uvedených v písmeni a) nebo b).</w:t>
      </w:r>
    </w:p>
    <w:p>
      <w:pPr>
        <w:tabs>
          <w:tab w:val="left" w:pos="567"/>
        </w:tabs>
        <w:spacing w:after="120" w:line="276" w:lineRule="auto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>
      <w:pPr>
        <w:tabs>
          <w:tab w:val="left" w:pos="567"/>
        </w:tabs>
        <w:spacing w:after="120" w:line="276" w:lineRule="auto"/>
        <w:jc w:val="both"/>
        <w:rPr>
          <w:rFonts w:cs="Arial"/>
          <w:color w:val="00000A"/>
          <w:szCs w:val="20"/>
        </w:rPr>
      </w:pPr>
    </w:p>
    <w:p>
      <w:pPr>
        <w:tabs>
          <w:tab w:val="left" w:pos="567"/>
        </w:tabs>
        <w:spacing w:after="120" w:line="276" w:lineRule="auto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>
      <w:pPr>
        <w:tabs>
          <w:tab w:val="left" w:pos="567"/>
        </w:tabs>
        <w:spacing w:after="120" w:line="276" w:lineRule="auto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>
        <w:rPr>
          <w:rFonts w:cs="Arial"/>
          <w:b/>
          <w:color w:val="00000A"/>
          <w:szCs w:val="20"/>
          <w:vertAlign w:val="superscript"/>
        </w:rPr>
        <w:footnoteReference w:id="1"/>
      </w:r>
      <w:r>
        <w:rPr>
          <w:rFonts w:cs="Arial"/>
          <w:b/>
          <w:color w:val="00000A"/>
          <w:szCs w:val="20"/>
        </w:rPr>
        <w:t>.</w:t>
      </w:r>
    </w:p>
    <w:p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Cs w:val="20"/>
        </w:rPr>
      </w:pPr>
    </w:p>
    <w:p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V případě změny výše uvedeného budu neprodleně zadavatele informovat.</w:t>
      </w:r>
    </w:p>
    <w:p>
      <w:pPr>
        <w:snapToGrid w:val="0"/>
        <w:spacing w:after="120" w:line="240" w:lineRule="auto"/>
        <w:ind w:right="-1"/>
        <w:rPr>
          <w:rFonts w:cs="Arial"/>
          <w:szCs w:val="20"/>
        </w:rPr>
      </w:pPr>
    </w:p>
    <w:p>
      <w:pPr>
        <w:snapToGrid w:val="0"/>
        <w:spacing w:after="120" w:line="240" w:lineRule="auto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                                                                                         ……………………………………………</w:t>
      </w:r>
    </w:p>
    <w:p>
      <w:pPr>
        <w:snapToGrid w:val="0"/>
        <w:spacing w:after="120" w:line="240" w:lineRule="auto"/>
        <w:ind w:right="-1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</w:t>
      </w:r>
      <w:r>
        <w:rPr>
          <w:rFonts w:cs="Arial"/>
          <w:szCs w:val="20"/>
        </w:rPr>
        <w:t>s</w:t>
      </w:r>
    </w:p>
    <w:sectPr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IČO: 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DIČ: CZ25488627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>
                    <w:pPr>
                      <w:pStyle w:val="textzapati"/>
                    </w:pPr>
                    <w:r>
                      <w:t>IČO: 25488627</w:t>
                    </w:r>
                  </w:p>
                  <w:p>
                    <w:pPr>
                      <w:pStyle w:val="textzapati"/>
                    </w:pPr>
                    <w:r>
                      <w:t>DIČ: CZ25488627</w:t>
                    </w:r>
                  </w:p>
                  <w:p>
                    <w:pPr>
                      <w:pStyle w:val="textzapati"/>
                    </w:pPr>
                    <w:r>
                      <w:t>ID DS: 5gueuef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Krajská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zdravotní</w:t>
                    </w:r>
                    <w:proofErr w:type="spellEnd"/>
                    <w:r>
                      <w:rPr>
                        <w:szCs w:val="16"/>
                      </w:rPr>
                      <w:t xml:space="preserve">, </w:t>
                    </w:r>
                    <w:proofErr w:type="spellStart"/>
                    <w:r>
                      <w:rPr>
                        <w:szCs w:val="16"/>
                      </w:rPr>
                      <w:t>a.s</w:t>
                    </w:r>
                    <w:proofErr w:type="spellEnd"/>
                    <w:r>
                      <w:rPr>
                        <w:szCs w:val="16"/>
                      </w:rPr>
                      <w:t xml:space="preserve">. </w:t>
                    </w:r>
                  </w:p>
                  <w:p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+420 477 111 111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ePodatelna@kzcr.eu</w:t>
                          </w:r>
                        </w:p>
                        <w:p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>.: 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>
                    <w:pPr>
                      <w:pStyle w:val="textzapati"/>
                    </w:pPr>
                    <w:r>
                      <w:t>+420 477 111 111</w:t>
                    </w:r>
                  </w:p>
                  <w:p>
                    <w:pPr>
                      <w:pStyle w:val="textzapati"/>
                    </w:pPr>
                    <w:r>
                      <w:t>ePodatelna@kzcr.eu</w:t>
                    </w:r>
                  </w:p>
                  <w:p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>.: 216686400/0300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  <w:footnote w:id="1">
    <w:p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  <w:t xml:space="preserve">Stránka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1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color w:val="A6A6A6" w:themeColor="background1" w:themeShade="A6"/>
        <w:sz w:val="16"/>
        <w:szCs w:val="16"/>
      </w:rPr>
      <w:t xml:space="preserve"> z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1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noProof/>
        <w:lang w:eastAsia="cs-CZ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7" type="#_x0000_t75" style="width:37.55pt;height:37.5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customStyle="1" w:styleId="Adresa">
    <w:name w:val="Adresa"/>
    <w:basedOn w:val="Bezmezer"/>
    <w:qFormat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EEA66-1849-48CE-B75C-02CBB1B9C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0</TotalTime>
  <Pages>1</Pages>
  <Words>275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Ondová Monika</dc:creator>
  <cp:keywords/>
  <dc:description/>
  <cp:lastModifiedBy>Ondová Monika</cp:lastModifiedBy>
  <cp:revision>3</cp:revision>
  <cp:lastPrinted>2025-02-20T13:28:00Z</cp:lastPrinted>
  <dcterms:created xsi:type="dcterms:W3CDTF">2025-06-26T09:23:00Z</dcterms:created>
  <dcterms:modified xsi:type="dcterms:W3CDTF">2025-06-26T09:23:00Z</dcterms:modified>
</cp:coreProperties>
</file>