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CF07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3DC18C8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DAF974F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4C85B2" w14:textId="69474A1A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FC7241">
        <w:rPr>
          <w:rFonts w:cs="Arial"/>
          <w:b/>
          <w:sz w:val="28"/>
          <w:szCs w:val="28"/>
        </w:rPr>
        <w:t>dodávek</w:t>
      </w:r>
    </w:p>
    <w:p w14:paraId="56B1C8E4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2B992776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74BAC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22D557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203521B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15BD8CE" w14:textId="5E00D0C1" w:rsidR="005F5033" w:rsidRDefault="00FC7241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91F62">
              <w:rPr>
                <w:rFonts w:cs="Arial"/>
                <w:b/>
                <w:szCs w:val="20"/>
              </w:rPr>
              <w:t>Dodávky vázaného spotřebního materiálu s bezplatnou výpůjčkou 2 ks systémů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291F62">
              <w:rPr>
                <w:rFonts w:cs="Arial"/>
                <w:b/>
                <w:szCs w:val="20"/>
              </w:rPr>
              <w:t>krátkodobé katétrové srdeční podpory – Masarykova nemocnice v Ústí nad Labem,</w:t>
            </w:r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291F62">
              <w:rPr>
                <w:rFonts w:cs="Arial"/>
                <w:b/>
                <w:szCs w:val="20"/>
              </w:rPr>
              <w:t>o.z</w:t>
            </w:r>
            <w:proofErr w:type="spellEnd"/>
            <w:r w:rsidRPr="00291F62">
              <w:rPr>
                <w:rFonts w:cs="Arial"/>
                <w:b/>
                <w:szCs w:val="20"/>
              </w:rPr>
              <w:t>.</w:t>
            </w:r>
          </w:p>
        </w:tc>
      </w:tr>
      <w:tr w:rsidR="005F5033" w14:paraId="7360EBAC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D8B9E6E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0499D2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031ECE0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FD32C8D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036ACC67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683E1D2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31F0F16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285A2810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33302AD0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59E74B8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194924F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261C67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2AC453C4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8CE501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2DE3133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B64F9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BCFF8A0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2481F32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2BADB536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5BFC22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8894CC8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565367F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8C8BB0F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7BD15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BDF5A7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629D6C4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C4FC7B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2670917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420DAA8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15351E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479335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8B2EA6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2D6E6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946633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3C59F54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224522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A7158FE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4788456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1DBB12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428D1A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CFEF5D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C2AFA2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7CC507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43891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9317C1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096FC053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1F31DE89" w14:textId="77777777" w:rsidR="005F5033" w:rsidRDefault="005F5033" w:rsidP="00FA2FC4">
      <w:pPr>
        <w:rPr>
          <w:rFonts w:cs="Arial"/>
          <w:sz w:val="20"/>
          <w:szCs w:val="20"/>
        </w:rPr>
      </w:pPr>
    </w:p>
    <w:p w14:paraId="5732F1F4" w14:textId="77777777" w:rsidR="005F5033" w:rsidRDefault="005F5033" w:rsidP="00FA2FC4">
      <w:pPr>
        <w:rPr>
          <w:rFonts w:cs="Arial"/>
          <w:sz w:val="20"/>
          <w:szCs w:val="20"/>
        </w:rPr>
      </w:pPr>
    </w:p>
    <w:p w14:paraId="587902B8" w14:textId="77777777" w:rsidR="00FA2FC4" w:rsidRDefault="00FA2FC4" w:rsidP="00FA2FC4">
      <w:pPr>
        <w:rPr>
          <w:rFonts w:cs="Arial"/>
          <w:sz w:val="20"/>
          <w:szCs w:val="20"/>
        </w:rPr>
      </w:pPr>
    </w:p>
    <w:p w14:paraId="356A27F5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448BB70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3EFA276B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1DC70878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C40A" w14:textId="77777777" w:rsidR="00DC34E9" w:rsidRDefault="00DC34E9" w:rsidP="004A044C">
      <w:pPr>
        <w:spacing w:line="240" w:lineRule="auto"/>
      </w:pPr>
      <w:r>
        <w:separator/>
      </w:r>
    </w:p>
  </w:endnote>
  <w:endnote w:type="continuationSeparator" w:id="0">
    <w:p w14:paraId="25D5E708" w14:textId="77777777" w:rsidR="00DC34E9" w:rsidRDefault="00DC34E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1A3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E3B446" wp14:editId="2687C6A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512B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57BA3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32B799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DD0415" wp14:editId="56F2666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506AC5" wp14:editId="241CD51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122B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AFE53C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9E0A5E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28B9AB" wp14:editId="1267797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9767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C31AA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AE388C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AB8161" wp14:editId="1C8F3F9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8761C7" wp14:editId="6ABEF0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8743" w14:textId="77777777" w:rsidR="00DC34E9" w:rsidRDefault="00DC34E9" w:rsidP="004A044C">
      <w:pPr>
        <w:spacing w:line="240" w:lineRule="auto"/>
      </w:pPr>
      <w:r>
        <w:separator/>
      </w:r>
    </w:p>
  </w:footnote>
  <w:footnote w:type="continuationSeparator" w:id="0">
    <w:p w14:paraId="79443EA9" w14:textId="77777777" w:rsidR="00DC34E9" w:rsidRDefault="00DC34E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ED6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F79A314" wp14:editId="4871FE6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3A4C00" wp14:editId="4F8282E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34E9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D7BA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2025-05-14T09:11:00Z</dcterms:created>
  <dcterms:modified xsi:type="dcterms:W3CDTF">2025-05-28T06:01:00Z</dcterms:modified>
</cp:coreProperties>
</file>