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spacing w:after="120"/>
        <w:ind w:right="-1"/>
        <w:jc w:val="center"/>
        <w:rPr>
          <w:rFonts w:eastAsia="Calibri" w:cs="Arial"/>
          <w:b/>
          <w:caps/>
          <w:sz w:val="24"/>
          <w:szCs w:val="24"/>
        </w:rPr>
      </w:pPr>
      <w:r>
        <w:rPr>
          <w:rFonts w:eastAsia="Calibri" w:cs="Arial"/>
          <w:b/>
          <w:caps/>
          <w:sz w:val="24"/>
          <w:szCs w:val="24"/>
        </w:rPr>
        <w:t>čestné prohlášení ÚČASTNÍKA</w:t>
      </w:r>
    </w:p>
    <w:p>
      <w:pPr>
        <w:ind w:right="-1"/>
        <w:rPr>
          <w:rFonts w:eastAsia="Calibri" w:cs="Arial"/>
          <w:b/>
          <w:caps/>
          <w:szCs w:val="20"/>
          <w:u w:val="single"/>
        </w:rPr>
      </w:pPr>
    </w:p>
    <w:tbl>
      <w:tblPr>
        <w:tblW w:w="9923" w:type="dxa"/>
        <w:tblInd w:w="-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80"/>
        <w:gridCol w:w="6943"/>
      </w:tblGrid>
      <w:tr>
        <w:trPr>
          <w:trHeight w:val="397"/>
        </w:trPr>
        <w:tc>
          <w:tcPr>
            <w:tcW w:w="2980" w:type="dxa"/>
            <w:shd w:val="clear" w:color="auto" w:fill="auto"/>
            <w:hideMark/>
          </w:tcPr>
          <w:p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b/>
                <w:sz w:val="20"/>
                <w:szCs w:val="20"/>
                <w:u w:val="single"/>
              </w:rPr>
              <w:t>NÁZEV VEŘEJNÉ ZAKÁZK</w:t>
            </w:r>
            <w:bookmarkStart w:id="0" w:name="_GoBack"/>
            <w:bookmarkEnd w:id="0"/>
            <w:r>
              <w:rPr>
                <w:b/>
                <w:sz w:val="20"/>
                <w:szCs w:val="20"/>
                <w:u w:val="single"/>
              </w:rPr>
              <w:t>Y:</w:t>
            </w:r>
          </w:p>
        </w:tc>
        <w:tc>
          <w:tcPr>
            <w:tcW w:w="6943" w:type="dxa"/>
            <w:shd w:val="clear" w:color="auto" w:fill="auto"/>
            <w:vAlign w:val="center"/>
          </w:tcPr>
          <w:p>
            <w:pPr>
              <w:spacing w:after="60"/>
              <w:rPr>
                <w:rFonts w:eastAsia="Calibri" w:cs="Arial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Výměna poškozeného přívodního kabelu v Masarykově nemocnici </w:t>
            </w:r>
            <w:proofErr w:type="spellStart"/>
            <w:proofErr w:type="gramStart"/>
            <w:r>
              <w:rPr>
                <w:b/>
                <w:sz w:val="20"/>
                <w:szCs w:val="20"/>
              </w:rPr>
              <w:t>o.z</w:t>
            </w:r>
            <w:proofErr w:type="spellEnd"/>
            <w:r>
              <w:rPr>
                <w:b/>
                <w:sz w:val="20"/>
                <w:szCs w:val="20"/>
              </w:rPr>
              <w:t>. – pracoviště</w:t>
            </w:r>
            <w:proofErr w:type="gramEnd"/>
            <w:r>
              <w:rPr>
                <w:b/>
                <w:sz w:val="20"/>
                <w:szCs w:val="20"/>
              </w:rPr>
              <w:t xml:space="preserve"> Rumburk -  Design &amp; </w:t>
            </w:r>
            <w:proofErr w:type="spellStart"/>
            <w:r>
              <w:rPr>
                <w:b/>
                <w:sz w:val="20"/>
                <w:szCs w:val="20"/>
              </w:rPr>
              <w:t>Build</w:t>
            </w:r>
            <w:proofErr w:type="spellEnd"/>
          </w:p>
        </w:tc>
      </w:tr>
    </w:tbl>
    <w:p>
      <w:pPr>
        <w:ind w:right="-1"/>
        <w:rPr>
          <w:rFonts w:eastAsia="Calibri" w:cs="Arial"/>
          <w:b/>
          <w:caps/>
          <w:sz w:val="20"/>
          <w:szCs w:val="20"/>
          <w:u w:val="single"/>
        </w:rPr>
      </w:pPr>
    </w:p>
    <w:p>
      <w:pPr>
        <w:ind w:right="-1"/>
        <w:rPr>
          <w:rFonts w:eastAsia="Calibri" w:cs="Arial"/>
          <w:b/>
          <w:caps/>
          <w:sz w:val="20"/>
          <w:szCs w:val="20"/>
          <w:u w:val="single"/>
        </w:rPr>
      </w:pPr>
      <w:r>
        <w:rPr>
          <w:rFonts w:eastAsia="Calibri" w:cs="Arial"/>
          <w:b/>
          <w:caps/>
          <w:sz w:val="20"/>
          <w:szCs w:val="20"/>
          <w:u w:val="single"/>
        </w:rPr>
        <w:t>základní identifikační údaje ÚČASTNÍKA:</w:t>
      </w:r>
    </w:p>
    <w:p>
      <w:pPr>
        <w:ind w:right="-1"/>
        <w:rPr>
          <w:rFonts w:eastAsia="Calibri" w:cs="Arial"/>
          <w:b/>
          <w:caps/>
          <w:szCs w:val="20"/>
          <w:u w:val="single"/>
        </w:rPr>
      </w:pPr>
    </w:p>
    <w:tbl>
      <w:tblPr>
        <w:tblW w:w="9923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6379"/>
      </w:tblGrid>
      <w:tr>
        <w:trPr>
          <w:trHeight w:val="397"/>
        </w:trPr>
        <w:tc>
          <w:tcPr>
            <w:tcW w:w="3544" w:type="dxa"/>
            <w:shd w:val="clear" w:color="auto" w:fill="00B0F0"/>
            <w:vAlign w:val="center"/>
            <w:hideMark/>
          </w:tcPr>
          <w:p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Název účastníka</w:t>
            </w:r>
          </w:p>
        </w:tc>
        <w:tc>
          <w:tcPr>
            <w:tcW w:w="6379" w:type="dxa"/>
            <w:vAlign w:val="center"/>
          </w:tcPr>
          <w:p>
            <w:pPr>
              <w:spacing w:after="60"/>
              <w:rPr>
                <w:rFonts w:eastAsia="Calibri" w:cs="Arial"/>
                <w:sz w:val="20"/>
                <w:szCs w:val="20"/>
              </w:rPr>
            </w:pPr>
          </w:p>
        </w:tc>
      </w:tr>
      <w:tr>
        <w:trPr>
          <w:trHeight w:val="397"/>
        </w:trPr>
        <w:tc>
          <w:tcPr>
            <w:tcW w:w="3544" w:type="dxa"/>
            <w:shd w:val="clear" w:color="auto" w:fill="00B0F0"/>
            <w:vAlign w:val="center"/>
            <w:hideMark/>
          </w:tcPr>
          <w:p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Sídlo</w:t>
            </w:r>
          </w:p>
        </w:tc>
        <w:tc>
          <w:tcPr>
            <w:tcW w:w="6379" w:type="dxa"/>
            <w:vAlign w:val="center"/>
          </w:tcPr>
          <w:p>
            <w:pPr>
              <w:spacing w:after="60"/>
              <w:rPr>
                <w:rFonts w:eastAsia="Calibri" w:cs="Arial"/>
                <w:sz w:val="20"/>
                <w:szCs w:val="20"/>
              </w:rPr>
            </w:pPr>
          </w:p>
        </w:tc>
      </w:tr>
      <w:tr>
        <w:trPr>
          <w:trHeight w:val="397"/>
        </w:trPr>
        <w:tc>
          <w:tcPr>
            <w:tcW w:w="3544" w:type="dxa"/>
            <w:shd w:val="clear" w:color="auto" w:fill="00B0F0"/>
            <w:vAlign w:val="center"/>
            <w:hideMark/>
          </w:tcPr>
          <w:p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 xml:space="preserve">Právní forma </w:t>
            </w:r>
          </w:p>
        </w:tc>
        <w:tc>
          <w:tcPr>
            <w:tcW w:w="6379" w:type="dxa"/>
            <w:vAlign w:val="center"/>
          </w:tcPr>
          <w:p>
            <w:pPr>
              <w:spacing w:after="60"/>
              <w:rPr>
                <w:rFonts w:eastAsia="Calibri" w:cs="Arial"/>
                <w:sz w:val="20"/>
                <w:szCs w:val="20"/>
              </w:rPr>
            </w:pPr>
          </w:p>
        </w:tc>
      </w:tr>
      <w:tr>
        <w:trPr>
          <w:trHeight w:val="397"/>
        </w:trPr>
        <w:tc>
          <w:tcPr>
            <w:tcW w:w="3544" w:type="dxa"/>
            <w:shd w:val="clear" w:color="auto" w:fill="00B0F0"/>
            <w:vAlign w:val="center"/>
            <w:hideMark/>
          </w:tcPr>
          <w:p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IČO, DIČ</w:t>
            </w:r>
          </w:p>
        </w:tc>
        <w:tc>
          <w:tcPr>
            <w:tcW w:w="6379" w:type="dxa"/>
            <w:vAlign w:val="center"/>
          </w:tcPr>
          <w:p>
            <w:pPr>
              <w:spacing w:after="60"/>
              <w:rPr>
                <w:rFonts w:eastAsia="Calibri" w:cs="Arial"/>
                <w:sz w:val="20"/>
                <w:szCs w:val="20"/>
              </w:rPr>
            </w:pPr>
          </w:p>
        </w:tc>
      </w:tr>
      <w:tr>
        <w:trPr>
          <w:trHeight w:val="397"/>
        </w:trPr>
        <w:tc>
          <w:tcPr>
            <w:tcW w:w="3544" w:type="dxa"/>
            <w:shd w:val="clear" w:color="auto" w:fill="00B0F0"/>
            <w:vAlign w:val="center"/>
            <w:hideMark/>
          </w:tcPr>
          <w:p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Oprávněná osoba jednat jménem či za účastníka</w:t>
            </w:r>
          </w:p>
        </w:tc>
        <w:tc>
          <w:tcPr>
            <w:tcW w:w="6379" w:type="dxa"/>
            <w:vAlign w:val="center"/>
          </w:tcPr>
          <w:p>
            <w:pPr>
              <w:spacing w:after="60"/>
              <w:rPr>
                <w:rFonts w:eastAsia="Calibri" w:cs="Arial"/>
                <w:sz w:val="20"/>
                <w:szCs w:val="20"/>
              </w:rPr>
            </w:pPr>
          </w:p>
        </w:tc>
      </w:tr>
    </w:tbl>
    <w:p>
      <w:pPr>
        <w:spacing w:after="120"/>
        <w:ind w:right="-1"/>
        <w:jc w:val="both"/>
        <w:outlineLvl w:val="0"/>
        <w:rPr>
          <w:rFonts w:eastAsia="Calibri" w:cs="Arial"/>
          <w:b/>
          <w:szCs w:val="20"/>
        </w:rPr>
      </w:pPr>
    </w:p>
    <w:p>
      <w:pPr>
        <w:spacing w:after="120"/>
        <w:ind w:right="-1"/>
        <w:jc w:val="both"/>
        <w:outlineLvl w:val="0"/>
        <w:rPr>
          <w:rFonts w:eastAsia="Calibri" w:cs="Arial"/>
          <w:b/>
          <w:sz w:val="20"/>
          <w:szCs w:val="20"/>
        </w:rPr>
      </w:pPr>
      <w:r>
        <w:rPr>
          <w:rFonts w:eastAsia="Calibri" w:cs="Arial"/>
          <w:b/>
          <w:sz w:val="20"/>
          <w:szCs w:val="20"/>
        </w:rPr>
        <w:t>Účastník tímto v souladu s ustanovením § 86 odst. 2 zákona č. 134/2016 Sb., o zadávání veřejných zakázek (dále jen „</w:t>
      </w:r>
      <w:r>
        <w:rPr>
          <w:rFonts w:eastAsia="Calibri" w:cs="Arial"/>
          <w:b/>
          <w:i/>
          <w:sz w:val="20"/>
          <w:szCs w:val="20"/>
        </w:rPr>
        <w:t>zákon</w:t>
      </w:r>
      <w:r>
        <w:rPr>
          <w:rFonts w:eastAsia="Calibri" w:cs="Arial"/>
          <w:b/>
          <w:sz w:val="20"/>
          <w:szCs w:val="20"/>
        </w:rPr>
        <w:t>“), čestně prohlašuje, že splňuje zákonem a zadavatelem požadovanou kvalifikaci. Obsah čestného prohlášení je uveden níže.</w:t>
      </w:r>
    </w:p>
    <w:p>
      <w:pPr>
        <w:spacing w:after="120"/>
        <w:ind w:right="-1"/>
        <w:jc w:val="both"/>
        <w:outlineLvl w:val="0"/>
        <w:rPr>
          <w:rFonts w:eastAsia="Calibri" w:cs="Arial"/>
          <w:b/>
          <w:sz w:val="20"/>
          <w:szCs w:val="20"/>
        </w:rPr>
      </w:pPr>
    </w:p>
    <w:p>
      <w:pPr>
        <w:tabs>
          <w:tab w:val="left" w:pos="567"/>
        </w:tabs>
        <w:spacing w:after="120"/>
        <w:ind w:right="-1"/>
        <w:jc w:val="center"/>
        <w:rPr>
          <w:rFonts w:eastAsia="Calibri" w:cs="Arial"/>
          <w:b/>
          <w:sz w:val="20"/>
          <w:szCs w:val="20"/>
          <w:u w:val="single"/>
        </w:rPr>
      </w:pPr>
      <w:r>
        <w:rPr>
          <w:rFonts w:eastAsia="Calibri" w:cs="Arial"/>
          <w:b/>
          <w:sz w:val="20"/>
          <w:szCs w:val="20"/>
          <w:u w:val="single"/>
        </w:rPr>
        <w:t>ZÁKLADNÍ ZPŮSOBILOST</w:t>
      </w:r>
    </w:p>
    <w:p>
      <w:pPr>
        <w:tabs>
          <w:tab w:val="left" w:pos="567"/>
        </w:tabs>
        <w:spacing w:after="120"/>
        <w:ind w:right="-1"/>
        <w:jc w:val="both"/>
        <w:rPr>
          <w:rFonts w:eastAsia="Calibri" w:cs="Arial"/>
          <w:sz w:val="20"/>
          <w:szCs w:val="20"/>
        </w:rPr>
      </w:pPr>
      <w:r>
        <w:rPr>
          <w:rFonts w:eastAsia="Calibri" w:cs="Arial"/>
          <w:sz w:val="20"/>
          <w:szCs w:val="20"/>
        </w:rPr>
        <w:t xml:space="preserve">Ve vztahu k základní způsobilosti dle ustanovení </w:t>
      </w:r>
      <w:r>
        <w:rPr>
          <w:rFonts w:eastAsia="Calibri" w:cs="Arial"/>
          <w:b/>
          <w:sz w:val="20"/>
          <w:szCs w:val="20"/>
        </w:rPr>
        <w:t>§ 74 zákona</w:t>
      </w:r>
      <w:r>
        <w:rPr>
          <w:rFonts w:eastAsia="Calibri" w:cs="Arial"/>
          <w:sz w:val="20"/>
          <w:szCs w:val="20"/>
        </w:rPr>
        <w:t xml:space="preserve"> dodavatel prohlašuje, že splňuje tuto základní způsobilost v rozsahu požadovaném zákonem a zadavatelem. </w:t>
      </w:r>
    </w:p>
    <w:p>
      <w:pPr>
        <w:tabs>
          <w:tab w:val="left" w:pos="567"/>
        </w:tabs>
        <w:spacing w:after="120"/>
        <w:ind w:right="-1"/>
        <w:jc w:val="center"/>
        <w:rPr>
          <w:rFonts w:eastAsia="Calibri" w:cs="Arial"/>
          <w:b/>
          <w:sz w:val="20"/>
          <w:szCs w:val="20"/>
          <w:u w:val="single"/>
        </w:rPr>
      </w:pPr>
      <w:r>
        <w:rPr>
          <w:rFonts w:eastAsia="Calibri" w:cs="Arial"/>
          <w:b/>
          <w:sz w:val="20"/>
          <w:szCs w:val="20"/>
          <w:u w:val="single"/>
        </w:rPr>
        <w:t>PROFESNÍ ZPŮSOBILOST</w:t>
      </w:r>
    </w:p>
    <w:p>
      <w:pPr>
        <w:tabs>
          <w:tab w:val="left" w:pos="567"/>
        </w:tabs>
        <w:spacing w:after="120"/>
        <w:jc w:val="both"/>
        <w:rPr>
          <w:rFonts w:eastAsia="Calibri" w:cs="Arial"/>
          <w:sz w:val="20"/>
          <w:szCs w:val="20"/>
        </w:rPr>
      </w:pPr>
      <w:r>
        <w:rPr>
          <w:rFonts w:eastAsia="Calibri" w:cs="Arial"/>
          <w:sz w:val="20"/>
          <w:szCs w:val="20"/>
        </w:rPr>
        <w:t>Ve vztahu k profesní způsobilosti analogicky dle ustanovení</w:t>
      </w:r>
      <w:r>
        <w:rPr>
          <w:rFonts w:eastAsia="Calibri" w:cs="Arial"/>
          <w:b/>
          <w:sz w:val="20"/>
          <w:szCs w:val="20"/>
        </w:rPr>
        <w:t xml:space="preserve"> § 77 odst. 1 zákona</w:t>
      </w:r>
      <w:r>
        <w:rPr>
          <w:rFonts w:eastAsia="Calibri" w:cs="Arial"/>
          <w:sz w:val="20"/>
          <w:szCs w:val="20"/>
        </w:rPr>
        <w:t xml:space="preserve"> dodavatel prohlašuje, že splňuje tuto profesní způsobilost v rozsahu požadovaném zadavatelem.</w:t>
      </w:r>
    </w:p>
    <w:p>
      <w:pPr>
        <w:tabs>
          <w:tab w:val="left" w:pos="567"/>
        </w:tabs>
        <w:spacing w:after="120"/>
        <w:jc w:val="both"/>
        <w:rPr>
          <w:rFonts w:eastAsia="Calibri" w:cs="Arial"/>
          <w:sz w:val="20"/>
          <w:szCs w:val="20"/>
        </w:rPr>
      </w:pPr>
      <w:r>
        <w:rPr>
          <w:rFonts w:eastAsia="Calibri" w:cs="Arial"/>
          <w:sz w:val="20"/>
          <w:szCs w:val="20"/>
        </w:rPr>
        <w:t>Ve vztahu k profesní způsobilosti analogicky dle ustanovení</w:t>
      </w:r>
      <w:r>
        <w:rPr>
          <w:rFonts w:eastAsia="Calibri" w:cs="Arial"/>
          <w:b/>
          <w:sz w:val="20"/>
          <w:szCs w:val="20"/>
        </w:rPr>
        <w:t xml:space="preserve"> § 77 odst. 2 písm. a) zákona</w:t>
      </w:r>
      <w:r>
        <w:rPr>
          <w:rFonts w:eastAsia="Calibri" w:cs="Arial"/>
          <w:sz w:val="20"/>
          <w:szCs w:val="20"/>
        </w:rPr>
        <w:t xml:space="preserve"> dodavatel prohlašuje, že splňuje tuto profesní způsobilost v rozsahu požadovaném zadavatelem.</w:t>
      </w:r>
    </w:p>
    <w:p>
      <w:pPr>
        <w:tabs>
          <w:tab w:val="left" w:pos="567"/>
        </w:tabs>
        <w:spacing w:after="120"/>
        <w:ind w:right="-1"/>
        <w:jc w:val="center"/>
        <w:rPr>
          <w:rFonts w:eastAsia="Calibri" w:cs="Arial"/>
          <w:b/>
          <w:sz w:val="20"/>
          <w:szCs w:val="20"/>
          <w:u w:val="single"/>
        </w:rPr>
      </w:pPr>
      <w:r>
        <w:rPr>
          <w:rFonts w:eastAsia="Calibri" w:cs="Arial"/>
          <w:b/>
          <w:sz w:val="20"/>
          <w:szCs w:val="20"/>
          <w:u w:val="single"/>
        </w:rPr>
        <w:t>A DÁLE PROHLAŠUJE:</w:t>
      </w:r>
    </w:p>
    <w:p>
      <w:pPr>
        <w:tabs>
          <w:tab w:val="left" w:pos="567"/>
        </w:tabs>
        <w:spacing w:after="120"/>
        <w:ind w:right="-1"/>
        <w:jc w:val="both"/>
        <w:rPr>
          <w:rFonts w:cs="Arial"/>
          <w:color w:val="00000A"/>
          <w:sz w:val="20"/>
          <w:szCs w:val="20"/>
        </w:rPr>
      </w:pPr>
      <w:r>
        <w:rPr>
          <w:rFonts w:cs="Arial"/>
          <w:color w:val="00000A"/>
          <w:sz w:val="20"/>
          <w:szCs w:val="20"/>
        </w:rPr>
        <w:t>Účastník čestně prohlašuje, že plně a bezvýhradně akceptuje obligatorní návrh smlouvy, který je přílohou zadávací dokumentace.</w:t>
      </w:r>
    </w:p>
    <w:p>
      <w:pPr>
        <w:snapToGrid w:val="0"/>
        <w:spacing w:after="120"/>
        <w:ind w:right="-1"/>
        <w:jc w:val="both"/>
        <w:rPr>
          <w:rFonts w:cs="Arial"/>
          <w:sz w:val="20"/>
          <w:szCs w:val="20"/>
        </w:rPr>
      </w:pPr>
      <w:r>
        <w:rPr>
          <w:rFonts w:cs="Arial"/>
          <w:color w:val="00000A"/>
          <w:sz w:val="20"/>
          <w:szCs w:val="20"/>
        </w:rPr>
        <w:lastRenderedPageBreak/>
        <w:t>Účastník</w:t>
      </w:r>
      <w:r>
        <w:rPr>
          <w:rFonts w:cs="Arial"/>
          <w:sz w:val="20"/>
          <w:szCs w:val="20"/>
        </w:rPr>
        <w:t xml:space="preserve"> čestně prohlašuje, že není obchodní společností, ve které veřejný funkcionář uvedený v § 2 odst. 1 písm. c) zákona o střetu zájmů nebo jím ovládaná osoba vlastní podíl představující alespoň 25 % účasti společníka v obchodní společnosti. </w:t>
      </w:r>
    </w:p>
    <w:p>
      <w:pPr>
        <w:snapToGrid w:val="0"/>
        <w:spacing w:after="120"/>
        <w:ind w:right="-1"/>
        <w:jc w:val="both"/>
        <w:rPr>
          <w:rFonts w:cs="Arial"/>
          <w:sz w:val="20"/>
          <w:szCs w:val="20"/>
        </w:rPr>
      </w:pPr>
      <w:r>
        <w:rPr>
          <w:rFonts w:cs="Arial"/>
          <w:color w:val="00000A"/>
          <w:sz w:val="20"/>
          <w:szCs w:val="20"/>
        </w:rPr>
        <w:t>Účastník</w:t>
      </w:r>
      <w:r>
        <w:rPr>
          <w:rFonts w:cs="Arial"/>
          <w:sz w:val="20"/>
          <w:szCs w:val="20"/>
        </w:rPr>
        <w:t xml:space="preserve"> čestně prohlašuje, že splňuje požadavky zadavatele týkající se povinnosti sjednání pojištění odpovědnosti za škodu způsobenou dodavatelem stanovené v zadávací dokumentaci.</w:t>
      </w:r>
    </w:p>
    <w:p>
      <w:pPr>
        <w:snapToGrid w:val="0"/>
        <w:spacing w:after="120"/>
        <w:ind w:right="-1"/>
        <w:jc w:val="both"/>
        <w:rPr>
          <w:rStyle w:val="Hypertextovodkaz"/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Účastník prohlašuje, že akceptuje a dodrží požadavky na provedení a kvalitu ICT, souhrn standardů pro projektování a realizaci staveb 2023 a Souhrn standardů pro projektování a realizaci staveb BOZP a PO uvedených ke dni vyhlášení této VZ na </w:t>
      </w:r>
      <w:hyperlink r:id="rId8" w:history="1">
        <w:r>
          <w:rPr>
            <w:rStyle w:val="Hypertextovodkaz"/>
            <w:rFonts w:cs="Arial"/>
            <w:sz w:val="20"/>
            <w:szCs w:val="20"/>
          </w:rPr>
          <w:t>https://www.kzcr.eu/cz/kz/pro-odborniky/informace-pro-projektanty/</w:t>
        </w:r>
      </w:hyperlink>
    </w:p>
    <w:p>
      <w:pPr>
        <w:snapToGrid w:val="0"/>
        <w:spacing w:after="120"/>
        <w:ind w:right="-1"/>
        <w:jc w:val="both"/>
        <w:rPr>
          <w:rFonts w:cs="Arial"/>
          <w:sz w:val="20"/>
          <w:szCs w:val="20"/>
        </w:rPr>
      </w:pPr>
    </w:p>
    <w:p>
      <w:pPr>
        <w:snapToGrid w:val="0"/>
        <w:spacing w:after="120"/>
        <w:ind w:right="-1"/>
        <w:jc w:val="both"/>
        <w:rPr>
          <w:rFonts w:cs="Arial"/>
          <w:sz w:val="20"/>
          <w:szCs w:val="20"/>
        </w:rPr>
      </w:pPr>
    </w:p>
    <w:p>
      <w:pPr>
        <w:snapToGrid w:val="0"/>
        <w:spacing w:after="120"/>
        <w:ind w:right="-1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V …………… dne ……………                                                                       ……………………………………………</w:t>
      </w:r>
    </w:p>
    <w:p>
      <w:pPr>
        <w:snapToGrid w:val="0"/>
        <w:spacing w:after="120"/>
        <w:ind w:right="-1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                                                                                                                     </w:t>
      </w:r>
      <w:r>
        <w:rPr>
          <w:rFonts w:cs="Arial"/>
          <w:sz w:val="20"/>
          <w:szCs w:val="20"/>
          <w:highlight w:val="yellow"/>
        </w:rPr>
        <w:t>Jméno, podpis</w:t>
      </w:r>
    </w:p>
    <w:p>
      <w:pPr>
        <w:tabs>
          <w:tab w:val="left" w:pos="567"/>
        </w:tabs>
        <w:spacing w:after="120" w:line="240" w:lineRule="auto"/>
        <w:ind w:left="709"/>
        <w:rPr>
          <w:rFonts w:eastAsia="Century Schoolbook" w:cs="Arial"/>
          <w:color w:val="414751"/>
          <w:sz w:val="20"/>
          <w:szCs w:val="20"/>
          <w:lang w:eastAsia="cs-CZ"/>
        </w:rPr>
      </w:pPr>
    </w:p>
    <w:sectPr>
      <w:headerReference w:type="default" r:id="rId9"/>
      <w:footerReference w:type="default" r:id="rId10"/>
      <w:pgSz w:w="11906" w:h="16838"/>
      <w:pgMar w:top="2835" w:right="849" w:bottom="204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pPr>
        <w:spacing w:line="240" w:lineRule="auto"/>
      </w:pPr>
      <w:r>
        <w:separator/>
      </w:r>
    </w:p>
  </w:endnote>
  <w:endnote w:type="continuationSeparator" w:id="0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David">
    <w:altName w:val="Arial"/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Zpat"/>
      <w:ind w:left="709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>
                          <w:pPr>
                            <w:pStyle w:val="textzapati"/>
                          </w:pPr>
                          <w:r>
                            <w:t>IČO: 25488627</w:t>
                          </w:r>
                        </w:p>
                        <w:p>
                          <w:pPr>
                            <w:pStyle w:val="textzapati"/>
                          </w:pPr>
                          <w:r>
                            <w:t>DIČ: CZ25488627</w:t>
                          </w:r>
                        </w:p>
                        <w:p>
                          <w:pPr>
                            <w:pStyle w:val="textzapati"/>
                          </w:pPr>
                          <w:r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>
                    <w:pPr>
                      <w:pStyle w:val="textzapati"/>
                    </w:pPr>
                    <w:r>
                      <w:t>IČO: 25488627</w:t>
                    </w:r>
                  </w:p>
                  <w:p>
                    <w:pPr>
                      <w:pStyle w:val="textzapati"/>
                    </w:pPr>
                    <w:r>
                      <w:t>DIČ: CZ25488627</w:t>
                    </w:r>
                  </w:p>
                  <w:p>
                    <w:pPr>
                      <w:pStyle w:val="textzapati"/>
                    </w:pPr>
                    <w:r>
                      <w:t>ID DS: 5gueuef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Krajská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zdravotní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,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a.s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. </w:t>
                          </w:r>
                        </w:p>
                        <w:p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Sociální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péče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3316/12A</w:t>
                          </w:r>
                        </w:p>
                        <w:p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>401 13 Ústí and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Krajská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zdravotní</w:t>
                    </w:r>
                    <w:proofErr w:type="spellEnd"/>
                    <w:r>
                      <w:rPr>
                        <w:szCs w:val="16"/>
                      </w:rPr>
                      <w:t xml:space="preserve">, </w:t>
                    </w:r>
                    <w:proofErr w:type="spellStart"/>
                    <w:r>
                      <w:rPr>
                        <w:szCs w:val="16"/>
                      </w:rPr>
                      <w:t>a.s</w:t>
                    </w:r>
                    <w:proofErr w:type="spellEnd"/>
                    <w:r>
                      <w:rPr>
                        <w:szCs w:val="16"/>
                      </w:rPr>
                      <w:t xml:space="preserve">. </w:t>
                    </w:r>
                  </w:p>
                  <w:p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3316/12A</w:t>
                    </w:r>
                  </w:p>
                  <w:p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>401 13 Ústí and Labem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>
                          <w:pPr>
                            <w:pStyle w:val="textzapati"/>
                          </w:pPr>
                          <w:r>
                            <w:t>+420 477 111 111</w:t>
                          </w:r>
                        </w:p>
                        <w:p>
                          <w:pPr>
                            <w:pStyle w:val="textzapati"/>
                          </w:pPr>
                          <w:r>
                            <w:t>ePodatelna@kzcr.eu</w:t>
                          </w:r>
                        </w:p>
                        <w:p>
                          <w:pPr>
                            <w:pStyle w:val="textzapati"/>
                          </w:pPr>
                          <w:proofErr w:type="spellStart"/>
                          <w:r>
                            <w:t>č.ú</w:t>
                          </w:r>
                          <w:proofErr w:type="spellEnd"/>
                          <w:r>
                            <w:t>.: 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>
                    <w:pPr>
                      <w:pStyle w:val="textzapati"/>
                    </w:pPr>
                    <w:r>
                      <w:t>+420 477 111 111</w:t>
                    </w:r>
                  </w:p>
                  <w:p>
                    <w:pPr>
                      <w:pStyle w:val="textzapati"/>
                    </w:pPr>
                    <w:r>
                      <w:t>ePodatelna@kzcr.eu</w:t>
                    </w:r>
                  </w:p>
                  <w:p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>.: 216686400/0300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1766013564" name="Obrázek 17660135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pPr>
        <w:spacing w:line="240" w:lineRule="auto"/>
      </w:pPr>
      <w:r>
        <w:separator/>
      </w:r>
    </w:p>
  </w:footnote>
  <w:footnote w:type="continuationSeparator" w:id="0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Zhlav"/>
      <w:tabs>
        <w:tab w:val="clear" w:pos="4536"/>
        <w:tab w:val="clear" w:pos="9072"/>
        <w:tab w:val="right" w:pos="9923"/>
      </w:tabs>
    </w:pPr>
    <w:r>
      <w:rPr>
        <w:color w:val="A6A6A6" w:themeColor="background1" w:themeShade="A6"/>
        <w:sz w:val="16"/>
        <w:szCs w:val="16"/>
      </w:rPr>
      <w:tab/>
      <w:t xml:space="preserve">Stránka </w:t>
    </w:r>
    <w:r>
      <w:rPr>
        <w:b/>
        <w:bCs/>
        <w:color w:val="A6A6A6" w:themeColor="background1" w:themeShade="A6"/>
        <w:sz w:val="16"/>
        <w:szCs w:val="16"/>
      </w:rPr>
      <w:fldChar w:fldCharType="begin"/>
    </w:r>
    <w:r>
      <w:rPr>
        <w:b/>
        <w:bCs/>
        <w:color w:val="A6A6A6" w:themeColor="background1" w:themeShade="A6"/>
        <w:sz w:val="16"/>
        <w:szCs w:val="16"/>
      </w:rPr>
      <w:instrText>PAGE  \* Arabic  \* MERGEFORMAT</w:instrText>
    </w:r>
    <w:r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noProof/>
        <w:color w:val="A6A6A6" w:themeColor="background1" w:themeShade="A6"/>
        <w:sz w:val="16"/>
        <w:szCs w:val="16"/>
      </w:rPr>
      <w:t>2</w:t>
    </w:r>
    <w:r>
      <w:rPr>
        <w:b/>
        <w:bCs/>
        <w:color w:val="A6A6A6" w:themeColor="background1" w:themeShade="A6"/>
        <w:sz w:val="16"/>
        <w:szCs w:val="16"/>
      </w:rPr>
      <w:fldChar w:fldCharType="end"/>
    </w:r>
    <w:r>
      <w:rPr>
        <w:color w:val="A6A6A6" w:themeColor="background1" w:themeShade="A6"/>
        <w:sz w:val="16"/>
        <w:szCs w:val="16"/>
      </w:rPr>
      <w:t xml:space="preserve"> z </w:t>
    </w:r>
    <w:r>
      <w:rPr>
        <w:b/>
        <w:bCs/>
        <w:color w:val="A6A6A6" w:themeColor="background1" w:themeShade="A6"/>
        <w:sz w:val="16"/>
        <w:szCs w:val="16"/>
      </w:rPr>
      <w:fldChar w:fldCharType="begin"/>
    </w:r>
    <w:r>
      <w:rPr>
        <w:b/>
        <w:bCs/>
        <w:color w:val="A6A6A6" w:themeColor="background1" w:themeShade="A6"/>
        <w:sz w:val="16"/>
        <w:szCs w:val="16"/>
      </w:rPr>
      <w:instrText>NUMPAGES  \* Arabic  \* MERGEFORMAT</w:instrText>
    </w:r>
    <w:r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noProof/>
        <w:color w:val="A6A6A6" w:themeColor="background1" w:themeShade="A6"/>
        <w:sz w:val="16"/>
        <w:szCs w:val="16"/>
      </w:rPr>
      <w:t>2</w:t>
    </w:r>
    <w:r>
      <w:rPr>
        <w:b/>
        <w:bCs/>
        <w:color w:val="A6A6A6" w:themeColor="background1" w:themeShade="A6"/>
        <w:sz w:val="16"/>
        <w:szCs w:val="16"/>
      </w:rPr>
      <w:fldChar w:fldCharType="end"/>
    </w:r>
    <w:r>
      <w:rPr>
        <w:noProof/>
        <w:lang w:eastAsia="cs-CZ"/>
      </w:rPr>
      <w:drawing>
        <wp:anchor distT="0" distB="0" distL="114300" distR="114300" simplePos="0" relativeHeight="251673600" behindDoc="1" locked="0" layoutInCell="1" allowOverlap="1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1928592975" name="Obrázek 1928592975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73" type="#_x0000_t75" style="width:37.65pt;height:37.65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intPostScriptOverText/>
  <w:proofState w:spelling="clean" w:grammar="clean"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</w:style>
  <w:style w:type="character" w:styleId="Zstupntext">
    <w:name w:val="Placeholder Text"/>
    <w:basedOn w:val="Standardnpsmoodstavce"/>
    <w:uiPriority w:val="99"/>
    <w:rPr>
      <w:color w:val="808080"/>
    </w:rPr>
  </w:style>
  <w:style w:type="paragraph" w:customStyle="1" w:styleId="Adresa">
    <w:name w:val="Adresa"/>
    <w:basedOn w:val="Bezmezer"/>
    <w:qFormat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Pr>
      <w:rFonts w:ascii="Arial" w:hAnsi="Arial"/>
      <w:sz w:val="18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styleId="Hypertextovodkaz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zcr.eu/cz/kz/pro-odborniky/informace-pro-projektanty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922D53-287A-40E0-9018-A0DFB8613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</Template>
  <TotalTime>5</TotalTime>
  <Pages>2</Pages>
  <Words>336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Ondová Monika</dc:creator>
  <cp:keywords/>
  <dc:description/>
  <cp:lastModifiedBy>Ondová Monika</cp:lastModifiedBy>
  <cp:revision>4</cp:revision>
  <cp:lastPrinted>2025-02-20T13:28:00Z</cp:lastPrinted>
  <dcterms:created xsi:type="dcterms:W3CDTF">2025-06-02T05:38:00Z</dcterms:created>
  <dcterms:modified xsi:type="dcterms:W3CDTF">2025-06-02T06:42:00Z</dcterms:modified>
</cp:coreProperties>
</file>