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eastAsia="Calibri" w:cs="Arial"/>
                <w:b/>
                <w:bCs/>
              </w:rPr>
            </w:pPr>
          </w:p>
          <w:p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Výměna poškozeného přívodního kabelu v Masarykově nemocnici o. z. – pracoviště Rumburk -  Design &amp;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Build</w:t>
            </w:r>
            <w:proofErr w:type="spellEnd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Default"/>
              <w:jc w:val="center"/>
              <w:rPr>
                <w:rFonts w:cs="Arial"/>
                <w:b/>
                <w:color w:val="FF9933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 Tomáš Hrubý, generální ředitel KZ, a.s.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termínového plnění díla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Termín plnění</w:t>
            </w:r>
            <w:r>
              <w:rPr>
                <w:rFonts w:cs="Arial"/>
                <w:color w:val="FF9933"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(</w:t>
            </w:r>
            <w:r>
              <w:rPr>
                <w:rFonts w:cs="Arial"/>
                <w:i/>
                <w:szCs w:val="20"/>
                <w:highlight w:val="yellow"/>
              </w:rPr>
              <w:t>maximálně 8 týdnů</w:t>
            </w:r>
            <w:r>
              <w:rPr>
                <w:rFonts w:cs="Arial"/>
                <w:i/>
                <w:szCs w:val="20"/>
              </w:rPr>
              <w:t xml:space="preserve"> od předání staveniště)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240"/>
        <w:ind w:right="-1"/>
        <w:jc w:val="both"/>
        <w:rPr>
          <w:rFonts w:cs="Arial"/>
          <w:sz w:val="16"/>
          <w:szCs w:val="16"/>
        </w:rPr>
      </w:pPr>
      <w:bookmarkStart w:id="0" w:name="_GoBack"/>
      <w:bookmarkEnd w:id="0"/>
    </w:p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C856-6878-4F8A-A8FB-21454787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2025-06-02T05:32:00Z</dcterms:created>
  <dcterms:modified xsi:type="dcterms:W3CDTF">2025-06-03T07:33:00Z</dcterms:modified>
</cp:coreProperties>
</file>