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>
        <w:trPr>
          <w:trHeight w:val="55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A67B90" w:rsidP="001C48E9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A67B90">
              <w:rPr>
                <w:rFonts w:cs="Arial"/>
                <w:b/>
                <w:szCs w:val="20"/>
              </w:rPr>
              <w:t xml:space="preserve">REHABILITACE – Rehabilitační mechanické </w:t>
            </w:r>
            <w:proofErr w:type="spellStart"/>
            <w:r w:rsidRPr="00A67B90">
              <w:rPr>
                <w:rFonts w:cs="Arial"/>
                <w:b/>
                <w:szCs w:val="20"/>
              </w:rPr>
              <w:t>motodlahy</w:t>
            </w:r>
            <w:proofErr w:type="spellEnd"/>
            <w:r w:rsidR="001C48E9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 xml:space="preserve">– část: </w:t>
            </w:r>
            <w:r w:rsidRPr="00A67B90">
              <w:rPr>
                <w:rFonts w:cs="Arial"/>
                <w:b/>
                <w:szCs w:val="20"/>
                <w:highlight w:val="yellow"/>
              </w:rPr>
              <w:t>(část + název části doplní účastník)</w:t>
            </w:r>
          </w:p>
        </w:tc>
      </w:tr>
      <w:tr w:rsidR="00330A68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39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>
        <w:trPr>
          <w:trHeight w:val="1024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B70BFB" w:rsidRPr="00B70BFB" w:rsidRDefault="00B70BFB" w:rsidP="00B70BFB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B70BFB">
              <w:rPr>
                <w:rFonts w:cs="Arial"/>
                <w:szCs w:val="20"/>
              </w:rPr>
              <w:t>Sociální péče 3316/12a, Severní Terasa, 400 11 Ústí nad Labem</w:t>
            </w:r>
            <w:r>
              <w:rPr>
                <w:rFonts w:cs="Arial"/>
                <w:szCs w:val="20"/>
              </w:rPr>
              <w:t>,</w:t>
            </w:r>
          </w:p>
          <w:p w:rsidR="00330A68" w:rsidRDefault="00B70BFB" w:rsidP="00B70BFB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B70BFB">
              <w:rPr>
                <w:rFonts w:cs="Arial"/>
                <w:szCs w:val="20"/>
              </w:rPr>
              <w:t>oručovací číslo: 401 13</w:t>
            </w:r>
            <w:r w:rsidR="0081469D">
              <w:rPr>
                <w:rFonts w:cs="Arial"/>
                <w:szCs w:val="20"/>
              </w:rPr>
              <w:t>, společnost zapsaná v obchodním rejstříku vedeném Krajským soudem v Ústí nad Labem pod spisovou značkou B 1550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330A68" w:rsidRDefault="00FA6BE6" w:rsidP="00B70BFB">
            <w:pPr>
              <w:ind w:right="-1"/>
              <w:jc w:val="both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>MUDr. Jiří Laštůvka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zmocněný k výkonu funkce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04465">
              <w:rPr>
                <w:rFonts w:cs="Arial"/>
                <w:bCs/>
                <w:szCs w:val="20"/>
              </w:rPr>
              <w:t>generálního ředitele</w:t>
            </w:r>
          </w:p>
        </w:tc>
      </w:tr>
      <w:tr w:rsidR="00330A68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:rsidR="00330A68" w:rsidRDefault="00330A68">
      <w:pPr>
        <w:pStyle w:val="Bezmezer"/>
        <w:ind w:right="-1"/>
      </w:pPr>
    </w:p>
    <w:p w:rsidR="00330A68" w:rsidRDefault="00330A68">
      <w:pPr>
        <w:pStyle w:val="Bezmezer"/>
        <w:ind w:right="-1"/>
      </w:pPr>
    </w:p>
    <w:p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default" r:id="rId7"/>
      <w:footerReference w:type="default" r:id="rId8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5E" w:rsidRDefault="001A2F5E">
      <w:r>
        <w:separator/>
      </w:r>
    </w:p>
  </w:endnote>
  <w:endnote w:type="continuationSeparator" w:id="0">
    <w:p w:rsidR="001A2F5E" w:rsidRDefault="001A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70BF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70BF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5E" w:rsidRDefault="001A2F5E">
      <w:r>
        <w:separator/>
      </w:r>
    </w:p>
  </w:footnote>
  <w:footnote w:type="continuationSeparator" w:id="0">
    <w:p w:rsidR="001A2F5E" w:rsidRDefault="001A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68"/>
    <w:rsid w:val="001A2F5E"/>
    <w:rsid w:val="001C48E9"/>
    <w:rsid w:val="001D6E71"/>
    <w:rsid w:val="00330A68"/>
    <w:rsid w:val="00555173"/>
    <w:rsid w:val="0081469D"/>
    <w:rsid w:val="008B5171"/>
    <w:rsid w:val="00A67B90"/>
    <w:rsid w:val="00B25D9D"/>
    <w:rsid w:val="00B70BFB"/>
    <w:rsid w:val="00B7253B"/>
    <w:rsid w:val="00DC20E7"/>
    <w:rsid w:val="00ED01A9"/>
    <w:rsid w:val="00FA6BE6"/>
    <w:rsid w:val="00FB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2198F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D3C5-64D9-4E63-AF06-BF0D2422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6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5</cp:revision>
  <dcterms:created xsi:type="dcterms:W3CDTF">2024-10-11T06:39:00Z</dcterms:created>
  <dcterms:modified xsi:type="dcterms:W3CDTF">2025-03-18T11:23:00Z</dcterms:modified>
</cp:coreProperties>
</file>