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28EB" w14:textId="4362D54F" w:rsidR="007C09C5" w:rsidRPr="00544C34" w:rsidRDefault="007C09C5" w:rsidP="007C09C5">
      <w:pPr>
        <w:pStyle w:val="Nadpis10"/>
        <w:jc w:val="center"/>
        <w:rPr>
          <w:rFonts w:ascii="Arial" w:hAnsi="Arial" w:cs="Arial"/>
          <w:color w:val="auto"/>
          <w:sz w:val="24"/>
          <w:szCs w:val="24"/>
        </w:rPr>
      </w:pPr>
      <w:r w:rsidRPr="00544C34">
        <w:rPr>
          <w:rFonts w:ascii="Arial" w:hAnsi="Arial" w:cs="Arial"/>
          <w:color w:val="auto"/>
          <w:sz w:val="24"/>
          <w:szCs w:val="24"/>
        </w:rPr>
        <w:t>Příloha č. 1</w:t>
      </w:r>
      <w:r>
        <w:rPr>
          <w:rFonts w:ascii="Arial" w:hAnsi="Arial" w:cs="Arial"/>
          <w:color w:val="auto"/>
          <w:sz w:val="24"/>
          <w:szCs w:val="24"/>
        </w:rPr>
        <w:t>2</w:t>
      </w:r>
    </w:p>
    <w:p w14:paraId="178701BB" w14:textId="77777777" w:rsidR="007C09C5" w:rsidRDefault="007C09C5" w:rsidP="00782120">
      <w:pPr>
        <w:pStyle w:val="Nzev"/>
        <w:ind w:left="1080"/>
        <w:jc w:val="center"/>
        <w:rPr>
          <w:rFonts w:ascii="Arial" w:hAnsi="Arial" w:cs="Arial"/>
          <w:b/>
          <w:color w:val="auto"/>
          <w:sz w:val="28"/>
          <w:szCs w:val="28"/>
        </w:rPr>
      </w:pPr>
    </w:p>
    <w:p w14:paraId="5C4FB3A4" w14:textId="232D2F94" w:rsidR="00782120" w:rsidRPr="00782120" w:rsidRDefault="00782120" w:rsidP="00782120">
      <w:pPr>
        <w:pStyle w:val="Nzev"/>
        <w:ind w:left="1080"/>
        <w:jc w:val="center"/>
        <w:rPr>
          <w:rFonts w:ascii="Arial" w:hAnsi="Arial" w:cs="Arial"/>
          <w:b/>
          <w:color w:val="auto"/>
          <w:sz w:val="28"/>
          <w:szCs w:val="28"/>
        </w:rPr>
      </w:pPr>
      <w:r w:rsidRPr="00782120">
        <w:rPr>
          <w:rFonts w:ascii="Arial" w:hAnsi="Arial" w:cs="Arial"/>
          <w:b/>
          <w:color w:val="auto"/>
          <w:sz w:val="28"/>
          <w:szCs w:val="28"/>
        </w:rPr>
        <w:t>Bezpečnostní standard pro dodavatele programového vybavení</w:t>
      </w:r>
    </w:p>
    <w:p w14:paraId="513E9576" w14:textId="77777777" w:rsidR="00E148A6" w:rsidRDefault="00782120" w:rsidP="00E148A6">
      <w:pPr>
        <w:pStyle w:val="Nzev"/>
        <w:ind w:left="1080"/>
        <w:jc w:val="center"/>
        <w:rPr>
          <w:rFonts w:ascii="Arial" w:hAnsi="Arial" w:cs="Arial"/>
          <w:b/>
          <w:color w:val="auto"/>
          <w:sz w:val="28"/>
          <w:szCs w:val="28"/>
        </w:rPr>
      </w:pPr>
      <w:r w:rsidRPr="00782120">
        <w:rPr>
          <w:rFonts w:ascii="Arial" w:hAnsi="Arial" w:cs="Arial"/>
          <w:b/>
          <w:color w:val="auto"/>
          <w:sz w:val="28"/>
          <w:szCs w:val="28"/>
        </w:rPr>
        <w:t>Krajské zdravotní, a.s.</w:t>
      </w:r>
    </w:p>
    <w:p w14:paraId="27A44C6C" w14:textId="4F7EDF05" w:rsidR="00782120" w:rsidRPr="00E148A6" w:rsidRDefault="00782120" w:rsidP="00E148A6">
      <w:pPr>
        <w:pStyle w:val="Nzev"/>
        <w:ind w:left="1080"/>
        <w:jc w:val="center"/>
        <w:rPr>
          <w:rFonts w:ascii="Arial" w:hAnsi="Arial" w:cs="Arial"/>
          <w:b/>
          <w:color w:val="auto"/>
          <w:sz w:val="28"/>
          <w:szCs w:val="28"/>
        </w:rPr>
      </w:pPr>
      <w:r w:rsidRPr="00E148A6">
        <w:rPr>
          <w:rFonts w:ascii="Arial" w:hAnsi="Arial" w:cs="Arial"/>
          <w:color w:val="auto"/>
          <w:sz w:val="20"/>
          <w:szCs w:val="20"/>
        </w:rPr>
        <w:t>(verze KZ_DEV2503_108)</w:t>
      </w:r>
    </w:p>
    <w:p w14:paraId="2D080AED" w14:textId="77777777" w:rsidR="00782120" w:rsidRPr="00782120" w:rsidRDefault="00782120" w:rsidP="00782120"/>
    <w:p w14:paraId="6514853A" w14:textId="41E23491" w:rsidR="00782120" w:rsidRPr="00782120" w:rsidRDefault="001D753D" w:rsidP="001D753D">
      <w:pPr>
        <w:pStyle w:val="Nadpis3"/>
        <w:ind w:left="0" w:firstLine="0"/>
        <w:jc w:val="center"/>
        <w:rPr>
          <w:rFonts w:ascii="Arial" w:hAnsi="Arial" w:cs="Arial"/>
          <w:sz w:val="20"/>
          <w:szCs w:val="20"/>
        </w:rPr>
      </w:pPr>
      <w:r w:rsidRPr="001D753D">
        <w:rPr>
          <w:rFonts w:ascii="Arial" w:hAnsi="Arial" w:cs="Arial"/>
          <w:sz w:val="20"/>
          <w:szCs w:val="20"/>
        </w:rPr>
        <w:t>OBECNÉ POVINNOSTI K ZAJIŠTĚNÍ SOULADU SE ZKB</w:t>
      </w:r>
    </w:p>
    <w:p w14:paraId="5F47F289" w14:textId="419E15BC" w:rsidR="00782120" w:rsidRPr="00782120" w:rsidRDefault="00782120" w:rsidP="00782120">
      <w:pPr>
        <w:numPr>
          <w:ilvl w:val="1"/>
          <w:numId w:val="71"/>
        </w:numPr>
        <w:spacing w:before="80"/>
        <w:jc w:val="both"/>
        <w:rPr>
          <w:rFonts w:ascii="Arial" w:hAnsi="Arial" w:cs="Arial"/>
          <w:sz w:val="20"/>
          <w:szCs w:val="20"/>
        </w:rPr>
      </w:pPr>
      <w:r w:rsidRPr="00782120">
        <w:rPr>
          <w:rFonts w:ascii="Arial" w:hAnsi="Arial" w:cs="Arial"/>
          <w:sz w:val="20"/>
          <w:szCs w:val="20"/>
        </w:rPr>
        <w:t xml:space="preserve">Dodavatel je povinen dodržovat zásady bezpečnosti informací a kybernetické bezpečnosti v rozsahu ujednaném s Krajskou zdravotní, a.s. (dále také jen KZ) nebo zajištěním souladu s KZ určeným standardem nebo normou třetí strany. Za základní nepominutelný rámec normativní základny </w:t>
      </w:r>
      <w:r w:rsidR="007C09C5">
        <w:rPr>
          <w:rFonts w:ascii="Arial" w:hAnsi="Arial" w:cs="Arial"/>
          <w:sz w:val="20"/>
          <w:szCs w:val="20"/>
        </w:rPr>
        <w:br/>
      </w:r>
      <w:r w:rsidRPr="00782120">
        <w:rPr>
          <w:rFonts w:ascii="Arial" w:hAnsi="Arial" w:cs="Arial"/>
          <w:sz w:val="20"/>
          <w:szCs w:val="20"/>
        </w:rPr>
        <w:t>a regulovaných okruhů povinností Dodavatele se považuje dokument Minimální bezpečnostní standard, dostupný na www.nukib.cz v sekci „Podpůrné materiály“. Dodavatel vždy užije platnou verzi tohoto dokumentu. Dodavatel musí všechna opatření k zajištění kybernetické bezpečnosti koncipovat v souladu s architekturou zákona o kybernetické bezpečnosti a jeho prováděcích vyhlášek, zejména s ustanoveními o bezpečnostních opatřeních.</w:t>
      </w:r>
    </w:p>
    <w:p w14:paraId="6630644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Základními okruhy povinností, doporučení a zásad dokumentu Minimální standard, které musí Dodavatel řádně a prokazatelně zavést a řídit nejpozději ke dni uzavření smlouvy, jsou:</w:t>
      </w:r>
    </w:p>
    <w:p w14:paraId="698326CB" w14:textId="77777777" w:rsidR="00782120" w:rsidRPr="00782120" w:rsidRDefault="00782120" w:rsidP="00782120">
      <w:pPr>
        <w:pStyle w:val="Iodstavec"/>
        <w:numPr>
          <w:ilvl w:val="2"/>
          <w:numId w:val="72"/>
        </w:numPr>
        <w:spacing w:before="0"/>
        <w:rPr>
          <w:sz w:val="20"/>
          <w:szCs w:val="20"/>
        </w:rPr>
      </w:pPr>
      <w:r w:rsidRPr="00782120">
        <w:rPr>
          <w:sz w:val="20"/>
          <w:szCs w:val="20"/>
        </w:rPr>
        <w:t>zavedení bezpečnostních politik,</w:t>
      </w:r>
    </w:p>
    <w:p w14:paraId="67742C62" w14:textId="77777777" w:rsidR="00782120" w:rsidRPr="00782120" w:rsidRDefault="00782120" w:rsidP="00782120">
      <w:pPr>
        <w:pStyle w:val="Iodstavec"/>
        <w:numPr>
          <w:ilvl w:val="2"/>
          <w:numId w:val="72"/>
        </w:numPr>
        <w:spacing w:before="0"/>
        <w:rPr>
          <w:sz w:val="20"/>
          <w:szCs w:val="20"/>
        </w:rPr>
      </w:pPr>
      <w:r w:rsidRPr="00782120">
        <w:rPr>
          <w:sz w:val="20"/>
          <w:szCs w:val="20"/>
        </w:rPr>
        <w:t>klasifikace a ochrana informací,</w:t>
      </w:r>
    </w:p>
    <w:p w14:paraId="6ED7A85B" w14:textId="77777777" w:rsidR="00782120" w:rsidRPr="00782120" w:rsidRDefault="00782120" w:rsidP="00782120">
      <w:pPr>
        <w:pStyle w:val="Iodstavec"/>
        <w:numPr>
          <w:ilvl w:val="2"/>
          <w:numId w:val="72"/>
        </w:numPr>
        <w:spacing w:before="0"/>
        <w:rPr>
          <w:sz w:val="20"/>
          <w:szCs w:val="20"/>
        </w:rPr>
      </w:pPr>
      <w:r w:rsidRPr="00782120">
        <w:rPr>
          <w:sz w:val="20"/>
          <w:szCs w:val="20"/>
        </w:rPr>
        <w:t>řízení dodavatelů,</w:t>
      </w:r>
    </w:p>
    <w:p w14:paraId="62629574" w14:textId="77777777" w:rsidR="00782120" w:rsidRPr="00782120" w:rsidRDefault="00782120" w:rsidP="00782120">
      <w:pPr>
        <w:pStyle w:val="Iodstavec"/>
        <w:numPr>
          <w:ilvl w:val="2"/>
          <w:numId w:val="72"/>
        </w:numPr>
        <w:spacing w:before="0"/>
        <w:rPr>
          <w:sz w:val="20"/>
          <w:szCs w:val="20"/>
        </w:rPr>
      </w:pPr>
      <w:r w:rsidRPr="00782120">
        <w:rPr>
          <w:sz w:val="20"/>
          <w:szCs w:val="20"/>
        </w:rPr>
        <w:t>řízení lidských zdrojů,</w:t>
      </w:r>
    </w:p>
    <w:p w14:paraId="7B0C80A4" w14:textId="77777777" w:rsidR="00782120" w:rsidRPr="00782120" w:rsidRDefault="00782120" w:rsidP="00782120">
      <w:pPr>
        <w:pStyle w:val="Iodstavec"/>
        <w:numPr>
          <w:ilvl w:val="2"/>
          <w:numId w:val="72"/>
        </w:numPr>
        <w:spacing w:before="0"/>
        <w:rPr>
          <w:sz w:val="20"/>
          <w:szCs w:val="20"/>
        </w:rPr>
      </w:pPr>
      <w:r w:rsidRPr="00782120">
        <w:rPr>
          <w:sz w:val="20"/>
          <w:szCs w:val="20"/>
        </w:rPr>
        <w:t>řízení změn,</w:t>
      </w:r>
    </w:p>
    <w:p w14:paraId="29B01D4C" w14:textId="77777777" w:rsidR="00782120" w:rsidRPr="00782120" w:rsidRDefault="00782120" w:rsidP="00782120">
      <w:pPr>
        <w:pStyle w:val="Iodstavec"/>
        <w:numPr>
          <w:ilvl w:val="2"/>
          <w:numId w:val="72"/>
        </w:numPr>
        <w:spacing w:before="0"/>
        <w:rPr>
          <w:sz w:val="20"/>
          <w:szCs w:val="20"/>
        </w:rPr>
      </w:pPr>
      <w:r w:rsidRPr="00782120">
        <w:rPr>
          <w:sz w:val="20"/>
          <w:szCs w:val="20"/>
        </w:rPr>
        <w:t>řízení kontinuity činností,</w:t>
      </w:r>
    </w:p>
    <w:p w14:paraId="6460C10D" w14:textId="77777777" w:rsidR="00782120" w:rsidRPr="00782120" w:rsidRDefault="00782120" w:rsidP="00782120">
      <w:pPr>
        <w:pStyle w:val="Iodstavec"/>
        <w:numPr>
          <w:ilvl w:val="2"/>
          <w:numId w:val="72"/>
        </w:numPr>
        <w:spacing w:before="0"/>
        <w:rPr>
          <w:sz w:val="20"/>
          <w:szCs w:val="20"/>
        </w:rPr>
      </w:pPr>
      <w:r w:rsidRPr="00782120">
        <w:rPr>
          <w:sz w:val="20"/>
          <w:szCs w:val="20"/>
        </w:rPr>
        <w:t>audit kybernetické bezpečnosti,</w:t>
      </w:r>
    </w:p>
    <w:p w14:paraId="6EDB04C2" w14:textId="77777777" w:rsidR="00782120" w:rsidRPr="00782120" w:rsidRDefault="00782120" w:rsidP="00782120">
      <w:pPr>
        <w:pStyle w:val="Iodstavec"/>
        <w:numPr>
          <w:ilvl w:val="2"/>
          <w:numId w:val="72"/>
        </w:numPr>
        <w:spacing w:before="0"/>
        <w:rPr>
          <w:sz w:val="20"/>
          <w:szCs w:val="20"/>
        </w:rPr>
      </w:pPr>
      <w:r w:rsidRPr="00782120">
        <w:rPr>
          <w:sz w:val="20"/>
          <w:szCs w:val="20"/>
        </w:rPr>
        <w:t>fyzická bezpečnost,</w:t>
      </w:r>
    </w:p>
    <w:p w14:paraId="63527C0A" w14:textId="77777777" w:rsidR="00782120" w:rsidRPr="00782120" w:rsidRDefault="00782120" w:rsidP="00782120">
      <w:pPr>
        <w:pStyle w:val="Iodstavec"/>
        <w:numPr>
          <w:ilvl w:val="2"/>
          <w:numId w:val="72"/>
        </w:numPr>
        <w:spacing w:before="0"/>
        <w:rPr>
          <w:sz w:val="20"/>
          <w:szCs w:val="20"/>
        </w:rPr>
      </w:pPr>
      <w:r w:rsidRPr="00782120">
        <w:rPr>
          <w:sz w:val="20"/>
          <w:szCs w:val="20"/>
        </w:rPr>
        <w:t>řízení přístupů,</w:t>
      </w:r>
    </w:p>
    <w:p w14:paraId="6E6D6552" w14:textId="77777777" w:rsidR="00782120" w:rsidRPr="00782120" w:rsidRDefault="00782120" w:rsidP="00782120">
      <w:pPr>
        <w:pStyle w:val="Iodstavec"/>
        <w:numPr>
          <w:ilvl w:val="2"/>
          <w:numId w:val="72"/>
        </w:numPr>
        <w:spacing w:before="0"/>
        <w:rPr>
          <w:sz w:val="20"/>
          <w:szCs w:val="20"/>
        </w:rPr>
      </w:pPr>
      <w:r w:rsidRPr="00782120">
        <w:rPr>
          <w:sz w:val="20"/>
          <w:szCs w:val="20"/>
        </w:rPr>
        <w:t>ochrana před škodlivým kódem,</w:t>
      </w:r>
    </w:p>
    <w:p w14:paraId="75D4E4E2" w14:textId="77777777" w:rsidR="00782120" w:rsidRPr="00782120" w:rsidRDefault="00782120" w:rsidP="00782120">
      <w:pPr>
        <w:pStyle w:val="Iodstavec"/>
        <w:numPr>
          <w:ilvl w:val="2"/>
          <w:numId w:val="72"/>
        </w:numPr>
        <w:spacing w:before="0"/>
        <w:rPr>
          <w:sz w:val="20"/>
          <w:szCs w:val="20"/>
        </w:rPr>
      </w:pPr>
      <w:r w:rsidRPr="00782120">
        <w:rPr>
          <w:sz w:val="20"/>
          <w:szCs w:val="20"/>
        </w:rPr>
        <w:t>detekce bezpečnostních incidentů,</w:t>
      </w:r>
    </w:p>
    <w:p w14:paraId="035DBA1A" w14:textId="77777777" w:rsidR="00782120" w:rsidRPr="00782120" w:rsidRDefault="00782120" w:rsidP="00782120">
      <w:pPr>
        <w:pStyle w:val="Iodstavec"/>
        <w:numPr>
          <w:ilvl w:val="2"/>
          <w:numId w:val="72"/>
        </w:numPr>
        <w:spacing w:before="0"/>
        <w:rPr>
          <w:sz w:val="20"/>
          <w:szCs w:val="20"/>
        </w:rPr>
      </w:pPr>
      <w:r w:rsidRPr="00782120">
        <w:rPr>
          <w:sz w:val="20"/>
          <w:szCs w:val="20"/>
        </w:rPr>
        <w:t>řízení reakce na bezpečnostní incidenty,</w:t>
      </w:r>
    </w:p>
    <w:p w14:paraId="3DB91EA2" w14:textId="77777777" w:rsidR="00782120" w:rsidRPr="00782120" w:rsidRDefault="00782120" w:rsidP="00782120">
      <w:pPr>
        <w:pStyle w:val="Iodstavec"/>
        <w:numPr>
          <w:ilvl w:val="2"/>
          <w:numId w:val="72"/>
        </w:numPr>
        <w:spacing w:before="0"/>
        <w:rPr>
          <w:sz w:val="20"/>
          <w:szCs w:val="20"/>
        </w:rPr>
      </w:pPr>
      <w:r w:rsidRPr="00782120">
        <w:rPr>
          <w:sz w:val="20"/>
          <w:szCs w:val="20"/>
        </w:rPr>
        <w:t>aplikační bezpečnost,</w:t>
      </w:r>
    </w:p>
    <w:p w14:paraId="01D9069F" w14:textId="77777777" w:rsidR="00782120" w:rsidRPr="00782120" w:rsidRDefault="00782120" w:rsidP="00782120">
      <w:pPr>
        <w:pStyle w:val="Iodstavec"/>
        <w:numPr>
          <w:ilvl w:val="2"/>
          <w:numId w:val="72"/>
        </w:numPr>
        <w:spacing w:before="0"/>
        <w:rPr>
          <w:sz w:val="20"/>
          <w:szCs w:val="20"/>
        </w:rPr>
      </w:pPr>
      <w:r w:rsidRPr="00782120">
        <w:rPr>
          <w:sz w:val="20"/>
          <w:szCs w:val="20"/>
        </w:rPr>
        <w:t>kryptografická ochrana,</w:t>
      </w:r>
    </w:p>
    <w:p w14:paraId="7DDFA619" w14:textId="77777777" w:rsidR="00782120" w:rsidRPr="00782120" w:rsidRDefault="00782120" w:rsidP="00782120">
      <w:pPr>
        <w:pStyle w:val="Iodstavec"/>
        <w:numPr>
          <w:ilvl w:val="2"/>
          <w:numId w:val="72"/>
        </w:numPr>
        <w:spacing w:before="0"/>
        <w:rPr>
          <w:sz w:val="20"/>
          <w:szCs w:val="20"/>
        </w:rPr>
      </w:pPr>
      <w:r w:rsidRPr="00782120">
        <w:rPr>
          <w:sz w:val="20"/>
          <w:szCs w:val="20"/>
        </w:rPr>
        <w:t>zajišťování dostupnosti informací,</w:t>
      </w:r>
    </w:p>
    <w:p w14:paraId="07F410F6" w14:textId="77777777" w:rsidR="00782120" w:rsidRPr="00782120" w:rsidRDefault="00782120" w:rsidP="00782120">
      <w:pPr>
        <w:pStyle w:val="Iodstavec"/>
        <w:numPr>
          <w:ilvl w:val="2"/>
          <w:numId w:val="72"/>
        </w:numPr>
        <w:spacing w:before="0"/>
        <w:rPr>
          <w:sz w:val="20"/>
          <w:szCs w:val="20"/>
        </w:rPr>
      </w:pPr>
      <w:r w:rsidRPr="00782120">
        <w:rPr>
          <w:sz w:val="20"/>
          <w:szCs w:val="20"/>
        </w:rPr>
        <w:t>zálohování.</w:t>
      </w:r>
    </w:p>
    <w:p w14:paraId="393B6BE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nebude postupovat v rozporu s publikovanými doporučeními, varováními a podpůrnými materiály, dostupnými na www.govcert.cz, www.nukib.cz nebo www.kzcr.eu.</w:t>
      </w:r>
    </w:p>
    <w:p w14:paraId="37A87D00"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strpět audit, kontrolu nebo bezpečnostní posouzení KZ nebo KZ určené třetí strany, poskytovat KZ informace a další podklady a součinnost pro provedení auditu či kontroly. Na pokyn KZ musí dodavatel kontrolu nebo audit určené oblasti zajistit sám a podat o tom ve stanoveném termínu zprávu. Dodavatel je povinen provádět interní kontroly opakovaně podle pokynů KZ nebo pokud je to vzhledem k charakteru vykonávaných činností potřebné.</w:t>
      </w:r>
    </w:p>
    <w:p w14:paraId="55D04649"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udržovat užívanou infrastrukturu a služby v bezvadném stavu tak, aby umožňovaly řádné plnění smlouvy a tento bezvadný stav průběžně monitorovat.</w:t>
      </w:r>
    </w:p>
    <w:p w14:paraId="32253DD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udržovat úplnou a aktuální dokumentaci technickou, projektovou, administrátorskou, uživatelskou a bezpečnostní, archivovat předešlé verze této dokumentace, pokud byly účinné v době platnosti smlouvy.</w:t>
      </w:r>
    </w:p>
    <w:p w14:paraId="59C1C9A7"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Dodavatele je povinen bez odkladu informovat KZ o všech zahájených řízeních, která mohou mít vliv na jeho schopnost plnit v ujedeném rozsahu a kvalitě smlouvu.</w:t>
      </w:r>
    </w:p>
    <w:p w14:paraId="7A61EB20"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bez odkladu informovat KZ o změnách ve své ekonomické situaci, majetkové struktuře, místě působení, změnách nebo zániku smluv s dodavateli, změně právní formy nebo obdobné změnách, které mohou mít vliv na jeho schopnost plnit v ujedeném rozsahu a kvalitě smlouvu.</w:t>
      </w:r>
    </w:p>
    <w:p w14:paraId="1986143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lastRenderedPageBreak/>
        <w:t>Dodavatel je povinen pro komunikaci a předávání dat/aktiv využívat pouze předem schválené komunikační a přenosové kanály.</w:t>
      </w:r>
    </w:p>
    <w:p w14:paraId="47C1BFD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zavést a udržovat pohotovostní plány pro případy neplánovaného přerušení nebo omezení činnosti nebo selhání významných třetích stran nebo poddodavatelů, zejména pokud je potřebné pro zajištění podpory, údržby nebo oprav.</w:t>
      </w:r>
    </w:p>
    <w:p w14:paraId="6EE8A637" w14:textId="68B4A58F"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bere na vědomí, že může být KZ určen jako významný dodavatel ve smyslu zákona </w:t>
      </w:r>
      <w:r w:rsidR="007C09C5">
        <w:rPr>
          <w:rFonts w:ascii="Arial" w:hAnsi="Arial" w:cs="Arial"/>
          <w:sz w:val="20"/>
          <w:szCs w:val="20"/>
        </w:rPr>
        <w:br/>
      </w:r>
      <w:r w:rsidRPr="00782120">
        <w:rPr>
          <w:rFonts w:ascii="Arial" w:hAnsi="Arial" w:cs="Arial"/>
          <w:sz w:val="20"/>
          <w:szCs w:val="20"/>
        </w:rPr>
        <w:t>o kybernetické bezpečnosti. Jestliže k takovému určení a oznámení dojde, zavede dodavatel bez výhrad všechna určená opatření, vyžadovaná KZ v souladu se zákonem pro významné dodavatele. Opatření Dodavatel zavede v termínu stanoveném KZ.</w:t>
      </w:r>
    </w:p>
    <w:p w14:paraId="6E3D7E65" w14:textId="77777777" w:rsidR="00782120" w:rsidRPr="00782120" w:rsidRDefault="00782120" w:rsidP="00782120">
      <w:pPr>
        <w:ind w:left="720"/>
        <w:rPr>
          <w:rFonts w:ascii="Arial" w:hAnsi="Arial" w:cs="Arial"/>
          <w:sz w:val="20"/>
          <w:szCs w:val="20"/>
        </w:rPr>
      </w:pPr>
    </w:p>
    <w:p w14:paraId="4826D09E"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Specifické povinnosti dodavatele</w:t>
      </w:r>
    </w:p>
    <w:p w14:paraId="141E14D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u každého dodaného aktiva písemně doporučit KZ milníky, metody a formy řízení životního cyklu a pokud dojde ke změně podstatných okolností (například v oblasti kompatibility, zranitelností, podpory nebo licenčních podmínek) bez odkladu na ně upozornit KZ.</w:t>
      </w:r>
    </w:p>
    <w:p w14:paraId="611254F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Pro všechna aktiva a činnosti, které budou využity pro plnění smlouvy nebo podstatné pro kvalitu plnění smlouvy, je dodavatel povinen zavést standard ISO 9001 včetně akreditované certifikace a certifikaci prokazatelně udržovat platnou po celou dobu platnosti smlouvy. Dodavatel může navrhnout, že se užije jiný standard, který zajistí stejnou nebo vyšší úroveň ochrany aktiv KZ.</w:t>
      </w:r>
    </w:p>
    <w:p w14:paraId="17529845"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 Za splnění této povinnosti se považuje také odpovídající certifikace podle zákona o kybernetické bezpečnosti a jeho prováděcích vyhlášek. Dodavatel může navrhnout, že se užije jiný standard, který zajistí stejnou nebo vyšší úroveň ochrany aktiv KZ.</w:t>
      </w:r>
    </w:p>
    <w:p w14:paraId="56A8514D"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získat a po celou dobu platnosti smlouvy udržovat v platnosti certifikace všech výrobců nebo dodavatelů hardwaru nebo softwaru využitého pro dodávku nebo provádění podpory, jestliže to tyto osoby vyžadují pro legální užití jejich dodávky nebo pro bezvadnou záruku. Tato povinnost platí také pro fyzické osoby vykonávající činnosti podle smlouvy.</w:t>
      </w:r>
    </w:p>
    <w:p w14:paraId="1243E6B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nesmí používat v infrastruktuře nebo při přistupování k infrastruktuře KZ </w:t>
      </w:r>
      <w:proofErr w:type="spellStart"/>
      <w:r w:rsidRPr="00782120">
        <w:rPr>
          <w:rFonts w:ascii="Arial" w:hAnsi="Arial" w:cs="Arial"/>
          <w:sz w:val="20"/>
          <w:szCs w:val="20"/>
        </w:rPr>
        <w:t>keyloggery</w:t>
      </w:r>
      <w:proofErr w:type="spellEnd"/>
      <w:r w:rsidRPr="00782120">
        <w:rPr>
          <w:rFonts w:ascii="Arial" w:hAnsi="Arial" w:cs="Arial"/>
          <w:sz w:val="20"/>
          <w:szCs w:val="20"/>
        </w:rPr>
        <w:t>, scannery, nástroje mapování sítě, neexistující identity, klony nebo kopie identit nebo identifikátorů, KZ neschválené systémy vzdáleného ovládání nebo přístupu, viry, červy nebo obdobná aktiva, která nejsou nezbytná pro zajištění potřeb KZ a KZ předem písemně schválena.</w:t>
      </w:r>
    </w:p>
    <w:p w14:paraId="51F5E77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musí zajistit, aby s využitím jemu svěřených oprávnění nebo jím vytvořené příležitosti nikdo před předchozím písemným souhlasem nepřistupoval k aktivům KZ včetně sítí, manipuloval s nimi, prováděl na nich změny nebo na nich spouštěl nebo instaloval software.</w:t>
      </w:r>
    </w:p>
    <w:p w14:paraId="61BDD84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musí zajistit, aby s využitím jemu svěřených oprávnění nebo jím vytvořené příležitosti nikdo před předchozího písemného souhlasu nepřistupoval k aktivům KZ včetně sítí, manipuloval s nimi, prováděl na nich změny nebo na nich spouštěl nebo instaloval software.</w:t>
      </w:r>
    </w:p>
    <w:p w14:paraId="4B1E4AD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nesmí bez předchozího písemného souhlasu KZ na aktivech KZ provádět bezpečnostní testování, skenování, zachytávání provozu, replikaci provozu, replikaci nebo zálohy dat, nebo jakékoliv další činnosti, které mohou mít vliv na stav kybernetické bezpečnosti.</w:t>
      </w:r>
    </w:p>
    <w:p w14:paraId="642B2041"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nesmí na aktivech KZ provádět konfigurační změny bez předchozího souhlasu KZ.</w:t>
      </w:r>
    </w:p>
    <w:p w14:paraId="6581563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nesmí na aktivech KZ, včetně dodavatelem instalovaných, spravovaných nebo podporovaných aktiv, bez předchozího souhlasu KZ vytvářet, měnil nebo rušil identity nebo účty jakéhokoliv typu.</w:t>
      </w:r>
    </w:p>
    <w:p w14:paraId="2DD699A9" w14:textId="75405E19"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zajistit, aby migrace nebo nasazení aktualizací, konfiguračních dat nebo jiných aktiv do provozního prostředí byla provedena až po akceptaci výsledků testů v testovacím prostředí </w:t>
      </w:r>
      <w:r w:rsidR="007C09C5">
        <w:rPr>
          <w:rFonts w:ascii="Arial" w:hAnsi="Arial" w:cs="Arial"/>
          <w:sz w:val="20"/>
          <w:szCs w:val="20"/>
        </w:rPr>
        <w:br/>
      </w:r>
      <w:r w:rsidRPr="00782120">
        <w:rPr>
          <w:rFonts w:ascii="Arial" w:hAnsi="Arial" w:cs="Arial"/>
          <w:sz w:val="20"/>
          <w:szCs w:val="20"/>
        </w:rPr>
        <w:t>a formalizovaném a doložitelném odsouhlasení KZ.</w:t>
      </w:r>
    </w:p>
    <w:p w14:paraId="1CD1BC0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zajistit při přístupu do systémů KZ využívat jen zařízení, která vyhovují bezpečnostním, technickým a provozním požadavkům KZ a jsou jím schválená, zejména jsou aktualizovaná, </w:t>
      </w:r>
      <w:proofErr w:type="spellStart"/>
      <w:r w:rsidRPr="00782120">
        <w:rPr>
          <w:rFonts w:ascii="Arial" w:hAnsi="Arial" w:cs="Arial"/>
          <w:sz w:val="20"/>
          <w:szCs w:val="20"/>
        </w:rPr>
        <w:t>patchovaná</w:t>
      </w:r>
      <w:proofErr w:type="spellEnd"/>
      <w:r w:rsidRPr="00782120">
        <w:rPr>
          <w:rFonts w:ascii="Arial" w:hAnsi="Arial" w:cs="Arial"/>
          <w:sz w:val="20"/>
          <w:szCs w:val="20"/>
        </w:rPr>
        <w:t>, vybavená bezpečnostním softwarem, je na nich užito výhradně legální programové vybavení a přístup k nim je řízen.</w:t>
      </w:r>
    </w:p>
    <w:p w14:paraId="3526B43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lastRenderedPageBreak/>
        <w:t xml:space="preserve">Dodavatel je povinen zajistit respektování pravidel fyzické bezpečnosti při pohybu v prostorách KZ. </w:t>
      </w:r>
    </w:p>
    <w:p w14:paraId="28DC050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zajistit součinnost při stanovení pravidel a provedení penetračních testů, zejména povinnost testy provést a povinnost na své náklady bez odkladu přijímat opatření k vyřešení kritických nálezů.</w:t>
      </w:r>
    </w:p>
    <w:p w14:paraId="1BBAE5F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zajistit spolupráci při řešení incidentů, hrozeb, zranitelností a </w:t>
      </w:r>
      <w:proofErr w:type="spellStart"/>
      <w:r w:rsidRPr="00782120">
        <w:rPr>
          <w:rFonts w:ascii="Arial" w:hAnsi="Arial" w:cs="Arial"/>
          <w:sz w:val="20"/>
          <w:szCs w:val="20"/>
        </w:rPr>
        <w:t>patchování</w:t>
      </w:r>
      <w:proofErr w:type="spellEnd"/>
      <w:r w:rsidRPr="00782120">
        <w:rPr>
          <w:rFonts w:ascii="Arial" w:hAnsi="Arial" w:cs="Arial"/>
          <w:sz w:val="20"/>
          <w:szCs w:val="20"/>
        </w:rPr>
        <w:t>.</w:t>
      </w:r>
    </w:p>
    <w:p w14:paraId="6C14320E"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mít zavedené mechanismy pro detekci bezpečnostních událostí, bezpečnostních incidentů a odchylek.</w:t>
      </w:r>
    </w:p>
    <w:p w14:paraId="5DD12551"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zajistit, v případě exponování části jeho prostředí pro vývoj, testování nebo ukládání datových celků, spravovaných podle smlouvy, prostředí DMZ, přičemž první firewall musí plnit funkci „</w:t>
      </w:r>
      <w:proofErr w:type="spellStart"/>
      <w:r w:rsidRPr="00782120">
        <w:rPr>
          <w:rFonts w:ascii="Arial" w:hAnsi="Arial" w:cs="Arial"/>
          <w:sz w:val="20"/>
          <w:szCs w:val="20"/>
        </w:rPr>
        <w:t>perimeter</w:t>
      </w:r>
      <w:proofErr w:type="spellEnd"/>
      <w:r w:rsidRPr="00782120">
        <w:rPr>
          <w:rFonts w:ascii="Arial" w:hAnsi="Arial" w:cs="Arial"/>
          <w:sz w:val="20"/>
          <w:szCs w:val="20"/>
        </w:rPr>
        <w:t>“ a musí být nastaven tak, aby byl provoz povolen pouze směrem do DMZ. Druhý firewall musí plnit funkci „</w:t>
      </w:r>
      <w:proofErr w:type="spellStart"/>
      <w:r w:rsidRPr="00782120">
        <w:rPr>
          <w:rFonts w:ascii="Arial" w:hAnsi="Arial" w:cs="Arial"/>
          <w:sz w:val="20"/>
          <w:szCs w:val="20"/>
        </w:rPr>
        <w:t>back</w:t>
      </w:r>
      <w:proofErr w:type="spellEnd"/>
      <w:r w:rsidRPr="00782120">
        <w:rPr>
          <w:rFonts w:ascii="Arial" w:hAnsi="Arial" w:cs="Arial"/>
          <w:sz w:val="20"/>
          <w:szCs w:val="20"/>
        </w:rPr>
        <w:t>-end“ musí být nastaven tak, aby byl provoz povolen pouze směrem z DMZ do vnitřní sítě dodavatele.</w:t>
      </w:r>
    </w:p>
    <w:p w14:paraId="3B91735C"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zcela dodržovat technické a bezpečnostní standardy KZ nebo jiné osoby, které jsou uvedeny ve smlouvě nebo jiném dokumentu, zejména dokumentu KZ06_SM0010 Požadavky na provedení a kvalitu ICT (dále také jen PPK).</w:t>
      </w:r>
    </w:p>
    <w:p w14:paraId="56036F94" w14:textId="77777777" w:rsidR="00782120" w:rsidRPr="00782120" w:rsidRDefault="00782120" w:rsidP="00782120">
      <w:pPr>
        <w:ind w:left="720"/>
        <w:rPr>
          <w:rFonts w:ascii="Arial" w:hAnsi="Arial" w:cs="Arial"/>
          <w:sz w:val="20"/>
          <w:szCs w:val="20"/>
        </w:rPr>
      </w:pPr>
    </w:p>
    <w:p w14:paraId="5CDC74D4"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Vývoj, akvizice a údržba</w:t>
      </w:r>
    </w:p>
    <w:p w14:paraId="107AD0B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w:t>
      </w:r>
    </w:p>
    <w:p w14:paraId="52A5E54E" w14:textId="77777777" w:rsidR="00782120" w:rsidRPr="00782120" w:rsidRDefault="00782120" w:rsidP="00782120">
      <w:pPr>
        <w:pStyle w:val="IIodstavec"/>
        <w:numPr>
          <w:ilvl w:val="2"/>
          <w:numId w:val="70"/>
        </w:numPr>
        <w:rPr>
          <w:sz w:val="20"/>
          <w:szCs w:val="20"/>
        </w:rPr>
      </w:pPr>
      <w:r w:rsidRPr="00782120">
        <w:rPr>
          <w:sz w:val="20"/>
          <w:szCs w:val="20"/>
        </w:rPr>
        <w:t>zavést a řádně udržovat a řídit oddělené prostředí pro vývoj a testování;</w:t>
      </w:r>
    </w:p>
    <w:p w14:paraId="415ABF99" w14:textId="77777777" w:rsidR="00782120" w:rsidRPr="00782120" w:rsidRDefault="00782120" w:rsidP="00782120">
      <w:pPr>
        <w:pStyle w:val="IIodstavec"/>
        <w:numPr>
          <w:ilvl w:val="2"/>
          <w:numId w:val="70"/>
        </w:numPr>
        <w:rPr>
          <w:sz w:val="20"/>
          <w:szCs w:val="20"/>
        </w:rPr>
      </w:pPr>
      <w:r w:rsidRPr="00782120">
        <w:rPr>
          <w:sz w:val="20"/>
          <w:szCs w:val="20"/>
        </w:rPr>
        <w:t xml:space="preserve">zajistit, že budou použity předepsané a řádně licencované verze softwaru nebo jiného kódu, které budou kompatibilní, interoperabilní a plně funkční v prostředí KZ; </w:t>
      </w:r>
    </w:p>
    <w:p w14:paraId="51751763" w14:textId="77777777" w:rsidR="00782120" w:rsidRPr="00782120" w:rsidRDefault="00782120" w:rsidP="00782120">
      <w:pPr>
        <w:pStyle w:val="IIodstavec"/>
        <w:numPr>
          <w:ilvl w:val="2"/>
          <w:numId w:val="70"/>
        </w:numPr>
        <w:rPr>
          <w:sz w:val="20"/>
          <w:szCs w:val="20"/>
        </w:rPr>
      </w:pPr>
      <w:r w:rsidRPr="00782120">
        <w:rPr>
          <w:sz w:val="20"/>
          <w:szCs w:val="20"/>
        </w:rPr>
        <w:t>zajistit, že plnění bude obsahovat jen ty součásti, které jsou nezbytné nebo potřebné a/nebo které jsou specifikovány výslovně ve smlouvě;</w:t>
      </w:r>
    </w:p>
    <w:p w14:paraId="140F23C2" w14:textId="77777777" w:rsidR="00782120" w:rsidRPr="00782120" w:rsidRDefault="00782120" w:rsidP="00782120">
      <w:pPr>
        <w:pStyle w:val="IIodstavec"/>
        <w:numPr>
          <w:ilvl w:val="2"/>
          <w:numId w:val="70"/>
        </w:numPr>
        <w:rPr>
          <w:sz w:val="20"/>
          <w:szCs w:val="20"/>
        </w:rPr>
      </w:pPr>
      <w:r w:rsidRPr="00782120">
        <w:rPr>
          <w:sz w:val="20"/>
          <w:szCs w:val="20"/>
        </w:rPr>
        <w:t>zajistit zabezpečení aktiv užitých pro vývoj a testování proti známým zranitelnostem a testování na takové zranitelnosti po celou dobu trvání smlouvy;</w:t>
      </w:r>
    </w:p>
    <w:p w14:paraId="23DB8772" w14:textId="77777777" w:rsidR="00782120" w:rsidRPr="00782120" w:rsidRDefault="00782120" w:rsidP="00782120">
      <w:pPr>
        <w:pStyle w:val="IIodstavec"/>
        <w:numPr>
          <w:ilvl w:val="2"/>
          <w:numId w:val="70"/>
        </w:numPr>
        <w:rPr>
          <w:sz w:val="20"/>
          <w:szCs w:val="20"/>
        </w:rPr>
      </w:pPr>
      <w:r w:rsidRPr="00782120">
        <w:rPr>
          <w:sz w:val="20"/>
          <w:szCs w:val="20"/>
        </w:rPr>
        <w:t>zajistit zabezpečení dodávaných aktiv proti zneužití známých zranitelností a testování na takové zranitelnosti po celou dobu trvání smlouvy;</w:t>
      </w:r>
    </w:p>
    <w:p w14:paraId="37E7DC35" w14:textId="77777777" w:rsidR="00782120" w:rsidRPr="00782120" w:rsidRDefault="00782120" w:rsidP="00782120">
      <w:pPr>
        <w:pStyle w:val="IIodstavec"/>
        <w:numPr>
          <w:ilvl w:val="2"/>
          <w:numId w:val="70"/>
        </w:numPr>
        <w:rPr>
          <w:sz w:val="20"/>
          <w:szCs w:val="20"/>
        </w:rPr>
      </w:pPr>
      <w:r w:rsidRPr="00782120">
        <w:rPr>
          <w:sz w:val="20"/>
          <w:szCs w:val="20"/>
        </w:rPr>
        <w:t>zajistit, že v produkčním prostředí KZ bude nasazen jen předmětem smlouvy specifikovaný kompilovaný, respektive spustitelný kód a další nezbytná data pro provozování předmětu plnění;</w:t>
      </w:r>
    </w:p>
    <w:p w14:paraId="54F7B525" w14:textId="77777777" w:rsidR="00782120" w:rsidRPr="00782120" w:rsidRDefault="00782120" w:rsidP="00782120">
      <w:pPr>
        <w:pStyle w:val="IIodstavec"/>
        <w:numPr>
          <w:ilvl w:val="2"/>
          <w:numId w:val="70"/>
        </w:numPr>
        <w:rPr>
          <w:sz w:val="20"/>
          <w:szCs w:val="20"/>
        </w:rPr>
      </w:pPr>
      <w:r w:rsidRPr="00782120">
        <w:rPr>
          <w:sz w:val="20"/>
          <w:szCs w:val="20"/>
        </w:rPr>
        <w:t>poskytnout KZ potřebnou součinnost v případě, že vyžaduje / realizuje provedení bezpečnostních testů souvisejících s předmětem plnění;</w:t>
      </w:r>
    </w:p>
    <w:p w14:paraId="3DED28C1" w14:textId="77777777" w:rsidR="00782120" w:rsidRPr="00782120" w:rsidRDefault="00782120" w:rsidP="00782120">
      <w:pPr>
        <w:pStyle w:val="IIodstavec"/>
        <w:numPr>
          <w:ilvl w:val="2"/>
          <w:numId w:val="70"/>
        </w:numPr>
        <w:rPr>
          <w:sz w:val="20"/>
          <w:szCs w:val="20"/>
        </w:rPr>
      </w:pPr>
      <w:r w:rsidRPr="00782120">
        <w:rPr>
          <w:sz w:val="20"/>
          <w:szCs w:val="20"/>
        </w:rPr>
        <w:t>zajistit bezpečnost testovacího prostředí a ochranu poskytnutých testovacích dat poskytnutých KZ;</w:t>
      </w:r>
    </w:p>
    <w:p w14:paraId="4E41458F" w14:textId="4166EEA7" w:rsidR="00782120" w:rsidRPr="00782120" w:rsidRDefault="00782120" w:rsidP="00782120">
      <w:pPr>
        <w:pStyle w:val="IIodstavec"/>
        <w:numPr>
          <w:ilvl w:val="2"/>
          <w:numId w:val="70"/>
        </w:numPr>
        <w:rPr>
          <w:sz w:val="20"/>
          <w:szCs w:val="20"/>
        </w:rPr>
      </w:pPr>
      <w:r w:rsidRPr="00782120">
        <w:rPr>
          <w:sz w:val="20"/>
          <w:szCs w:val="20"/>
        </w:rPr>
        <w:t>aplikovat zásady bezpečného vývoje a řízení životního cyklu systému v souladu s dobrou praxí, včetně užívání metod peer-</w:t>
      </w:r>
      <w:proofErr w:type="spellStart"/>
      <w:r w:rsidRPr="00782120">
        <w:rPr>
          <w:sz w:val="20"/>
          <w:szCs w:val="20"/>
        </w:rPr>
        <w:t>review</w:t>
      </w:r>
      <w:proofErr w:type="spellEnd"/>
      <w:r w:rsidRPr="00782120">
        <w:rPr>
          <w:sz w:val="20"/>
          <w:szCs w:val="20"/>
        </w:rPr>
        <w:t xml:space="preserve"> kódu, přičemž tato zásada musí být uplatněna také na konfigurační </w:t>
      </w:r>
      <w:r w:rsidR="007C09C5">
        <w:rPr>
          <w:sz w:val="20"/>
          <w:szCs w:val="20"/>
        </w:rPr>
        <w:br/>
      </w:r>
      <w:r w:rsidRPr="00782120">
        <w:rPr>
          <w:sz w:val="20"/>
          <w:szCs w:val="20"/>
        </w:rPr>
        <w:t>a obdobné změny;</w:t>
      </w:r>
    </w:p>
    <w:p w14:paraId="391669CC" w14:textId="77777777" w:rsidR="00782120" w:rsidRPr="00782120" w:rsidRDefault="00782120" w:rsidP="00782120">
      <w:pPr>
        <w:pStyle w:val="IIodstavec"/>
        <w:numPr>
          <w:ilvl w:val="2"/>
          <w:numId w:val="70"/>
        </w:numPr>
        <w:rPr>
          <w:sz w:val="20"/>
          <w:szCs w:val="20"/>
        </w:rPr>
      </w:pPr>
      <w:r w:rsidRPr="00782120">
        <w:rPr>
          <w:sz w:val="20"/>
          <w:szCs w:val="20"/>
        </w:rPr>
        <w:t xml:space="preserve">zajišťovat kontroly integrity kódu a konfiguračních dat; </w:t>
      </w:r>
    </w:p>
    <w:p w14:paraId="2BE591B3" w14:textId="77777777" w:rsidR="00782120" w:rsidRPr="00782120" w:rsidRDefault="00782120" w:rsidP="00782120">
      <w:pPr>
        <w:pStyle w:val="IIodstavec"/>
        <w:numPr>
          <w:ilvl w:val="2"/>
          <w:numId w:val="70"/>
        </w:numPr>
        <w:rPr>
          <w:sz w:val="20"/>
          <w:szCs w:val="20"/>
        </w:rPr>
      </w:pPr>
      <w:r w:rsidRPr="00782120">
        <w:rPr>
          <w:sz w:val="20"/>
          <w:szCs w:val="20"/>
        </w:rPr>
        <w:t>zajišťovat řízení přístupů ke kódu a konfiguračním datům;</w:t>
      </w:r>
    </w:p>
    <w:p w14:paraId="21134AA8" w14:textId="77777777" w:rsidR="00782120" w:rsidRPr="00782120" w:rsidRDefault="00782120" w:rsidP="00782120">
      <w:pPr>
        <w:pStyle w:val="IIodstavec"/>
        <w:numPr>
          <w:ilvl w:val="2"/>
          <w:numId w:val="70"/>
        </w:numPr>
        <w:rPr>
          <w:sz w:val="20"/>
          <w:szCs w:val="20"/>
        </w:rPr>
      </w:pPr>
      <w:r w:rsidRPr="00782120">
        <w:rPr>
          <w:sz w:val="20"/>
          <w:szCs w:val="20"/>
        </w:rPr>
        <w:t>zajišťovat penetrační testování v rozsahu stanoveném KZ m;</w:t>
      </w:r>
    </w:p>
    <w:p w14:paraId="7C23E592" w14:textId="77777777" w:rsidR="00782120" w:rsidRPr="00782120" w:rsidRDefault="00782120" w:rsidP="00782120">
      <w:pPr>
        <w:pStyle w:val="IIodstavec"/>
        <w:numPr>
          <w:ilvl w:val="2"/>
          <w:numId w:val="70"/>
        </w:numPr>
        <w:rPr>
          <w:sz w:val="20"/>
          <w:szCs w:val="20"/>
        </w:rPr>
      </w:pPr>
      <w:r w:rsidRPr="00782120">
        <w:rPr>
          <w:sz w:val="20"/>
          <w:szCs w:val="20"/>
        </w:rPr>
        <w:t>zajišťovat užívání vývojového, testovacího a zálohovacího prostředí odděleného od prostředí produkčního a prostředí svého vlastního dalšího provozu;</w:t>
      </w:r>
    </w:p>
    <w:p w14:paraId="082B0A61" w14:textId="77777777" w:rsidR="00782120" w:rsidRPr="00782120" w:rsidRDefault="00782120" w:rsidP="00782120">
      <w:pPr>
        <w:pStyle w:val="IIodstavec"/>
        <w:numPr>
          <w:ilvl w:val="2"/>
          <w:numId w:val="70"/>
        </w:numPr>
        <w:rPr>
          <w:sz w:val="20"/>
          <w:szCs w:val="20"/>
        </w:rPr>
      </w:pPr>
      <w:r w:rsidRPr="00782120">
        <w:rPr>
          <w:sz w:val="20"/>
          <w:szCs w:val="20"/>
        </w:rPr>
        <w:t>zajistit bezpečnou implementaci, inovaci, aktualizaci, testování technologií, které jsou předmětem plnění;</w:t>
      </w:r>
    </w:p>
    <w:p w14:paraId="7639D3EC" w14:textId="24DE4307" w:rsidR="00782120" w:rsidRPr="00782120" w:rsidRDefault="00782120" w:rsidP="00782120">
      <w:pPr>
        <w:pStyle w:val="IIodstavec"/>
        <w:numPr>
          <w:ilvl w:val="2"/>
          <w:numId w:val="70"/>
        </w:numPr>
        <w:rPr>
          <w:sz w:val="20"/>
          <w:szCs w:val="20"/>
        </w:rPr>
      </w:pPr>
      <w:r w:rsidRPr="00782120">
        <w:rPr>
          <w:sz w:val="20"/>
          <w:szCs w:val="20"/>
        </w:rPr>
        <w:t xml:space="preserve">zajistit, aby migrace do provozního prostředí byla provedena až po akceptaci výsledků testů </w:t>
      </w:r>
      <w:r w:rsidR="007C09C5">
        <w:rPr>
          <w:sz w:val="20"/>
          <w:szCs w:val="20"/>
        </w:rPr>
        <w:br/>
      </w:r>
      <w:r w:rsidRPr="00782120">
        <w:rPr>
          <w:sz w:val="20"/>
          <w:szCs w:val="20"/>
        </w:rPr>
        <w:t>v testovacím prostředí a formalizovaném a doložitelném odsouhlasení;</w:t>
      </w:r>
    </w:p>
    <w:p w14:paraId="2383F6C7" w14:textId="77777777" w:rsidR="00782120" w:rsidRPr="00782120" w:rsidRDefault="00782120" w:rsidP="00782120">
      <w:pPr>
        <w:pStyle w:val="IIodstavec"/>
        <w:numPr>
          <w:ilvl w:val="2"/>
          <w:numId w:val="71"/>
        </w:numPr>
        <w:rPr>
          <w:sz w:val="20"/>
          <w:szCs w:val="20"/>
        </w:rPr>
      </w:pPr>
      <w:r w:rsidRPr="00782120">
        <w:rPr>
          <w:sz w:val="20"/>
          <w:szCs w:val="20"/>
        </w:rPr>
        <w:t>dodržovat a implementovat nejlepší praktiky pro bezpečný vývoj softwaru dle doporučení technických norem řady ISO/IEC 27k;</w:t>
      </w:r>
    </w:p>
    <w:p w14:paraId="189EF574" w14:textId="77777777" w:rsidR="00782120" w:rsidRPr="00782120" w:rsidRDefault="00782120" w:rsidP="00782120">
      <w:pPr>
        <w:pStyle w:val="IIodstavec"/>
        <w:numPr>
          <w:ilvl w:val="2"/>
          <w:numId w:val="70"/>
        </w:numPr>
        <w:rPr>
          <w:sz w:val="20"/>
          <w:szCs w:val="20"/>
        </w:rPr>
      </w:pPr>
      <w:r w:rsidRPr="00782120">
        <w:rPr>
          <w:sz w:val="20"/>
          <w:szCs w:val="20"/>
        </w:rPr>
        <w:t xml:space="preserve">umožnit audit prováděného nebo provedeného plnění a na písemnou žádost předložit vyvíjený zdrojový kód ke </w:t>
      </w:r>
      <w:proofErr w:type="spellStart"/>
      <w:r w:rsidRPr="00782120">
        <w:rPr>
          <w:sz w:val="20"/>
          <w:szCs w:val="20"/>
        </w:rPr>
        <w:t>code</w:t>
      </w:r>
      <w:proofErr w:type="spellEnd"/>
      <w:r w:rsidRPr="00782120">
        <w:rPr>
          <w:sz w:val="20"/>
          <w:szCs w:val="20"/>
        </w:rPr>
        <w:t xml:space="preserve"> </w:t>
      </w:r>
      <w:proofErr w:type="spellStart"/>
      <w:r w:rsidRPr="00782120">
        <w:rPr>
          <w:sz w:val="20"/>
          <w:szCs w:val="20"/>
        </w:rPr>
        <w:t>review</w:t>
      </w:r>
      <w:proofErr w:type="spellEnd"/>
      <w:r w:rsidRPr="00782120">
        <w:rPr>
          <w:sz w:val="20"/>
          <w:szCs w:val="20"/>
        </w:rPr>
        <w:t>, včetně aktualizací a diagnostických nástrojů;</w:t>
      </w:r>
    </w:p>
    <w:p w14:paraId="253B2FB8" w14:textId="77777777" w:rsidR="00782120" w:rsidRPr="00782120" w:rsidRDefault="00782120" w:rsidP="00782120">
      <w:pPr>
        <w:pStyle w:val="IIodstavec"/>
        <w:numPr>
          <w:ilvl w:val="2"/>
          <w:numId w:val="70"/>
        </w:numPr>
        <w:rPr>
          <w:sz w:val="20"/>
          <w:szCs w:val="20"/>
        </w:rPr>
      </w:pPr>
      <w:r w:rsidRPr="00782120">
        <w:rPr>
          <w:sz w:val="20"/>
          <w:szCs w:val="20"/>
        </w:rPr>
        <w:t>předat ujednaným způsobem zdrojový kód nebo ho uložit do sjednané úschovy, jak je stanoveno ve smlouvě,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p>
    <w:p w14:paraId="74F2864C" w14:textId="77777777" w:rsidR="00782120" w:rsidRPr="00782120" w:rsidRDefault="00782120" w:rsidP="00E148A6">
      <w:pPr>
        <w:pStyle w:val="IIodstavec"/>
        <w:tabs>
          <w:tab w:val="clear" w:pos="992"/>
        </w:tabs>
        <w:ind w:left="0" w:firstLine="0"/>
        <w:rPr>
          <w:sz w:val="20"/>
          <w:szCs w:val="20"/>
        </w:rPr>
      </w:pPr>
    </w:p>
    <w:p w14:paraId="1717109E"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lastRenderedPageBreak/>
        <w:t>Užívání kryptografické ochrany</w:t>
      </w:r>
    </w:p>
    <w:p w14:paraId="6AE52C60"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Pokud je v rámci plnění smlouvy vyžadováno použití kryptografických prostředků, užije dodavatel standard, uvedený v dokumentu PPK.</w:t>
      </w:r>
    </w:p>
    <w:p w14:paraId="74E45ACE" w14:textId="77777777" w:rsidR="00782120" w:rsidRPr="00782120" w:rsidRDefault="00782120" w:rsidP="00782120">
      <w:pPr>
        <w:pStyle w:val="IIodstavec"/>
        <w:tabs>
          <w:tab w:val="clear" w:pos="992"/>
        </w:tabs>
        <w:ind w:left="993" w:firstLine="0"/>
        <w:rPr>
          <w:sz w:val="20"/>
          <w:szCs w:val="20"/>
        </w:rPr>
      </w:pPr>
    </w:p>
    <w:p w14:paraId="777C7B75"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Řízení provozu a přístupu</w:t>
      </w:r>
    </w:p>
    <w:p w14:paraId="7D99239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zajistit bezpečný provoz informačního systému a infrastruktury využívané pro poskytování předmětu plnění v souladu s požadavky vyhlášky o kybernetické bezpečnosti ve znění pozdějších předpisů.</w:t>
      </w:r>
    </w:p>
    <w:p w14:paraId="76F88F2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Na vyžádání je dodavatel poskytnout KZ přehled o bezpečnostních opatřeních zavedených na svém informačním systému a infrastruktuře, kterými plní předmět smlouvy.</w:t>
      </w:r>
    </w:p>
    <w:p w14:paraId="3898F03C"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Při přístupu do systémů KZ smí dodavatel využívat jen zařízení, která vyhovují bezpečnostním požadavkům KZ a jsou jím schválená, zejména jsou aktualizovaná, </w:t>
      </w:r>
      <w:proofErr w:type="spellStart"/>
      <w:r w:rsidRPr="00782120">
        <w:rPr>
          <w:rFonts w:ascii="Arial" w:hAnsi="Arial" w:cs="Arial"/>
          <w:sz w:val="20"/>
          <w:szCs w:val="20"/>
        </w:rPr>
        <w:t>patchovaná</w:t>
      </w:r>
      <w:proofErr w:type="spellEnd"/>
      <w:r w:rsidRPr="00782120">
        <w:rPr>
          <w:rFonts w:ascii="Arial" w:hAnsi="Arial" w:cs="Arial"/>
          <w:sz w:val="20"/>
          <w:szCs w:val="20"/>
        </w:rPr>
        <w:t>, vybavená bezpečnostním softwarem, je na nich užito výhradně legální programové vybavení a přístup k nim je řízen.</w:t>
      </w:r>
    </w:p>
    <w:p w14:paraId="5E450DA1" w14:textId="7DBE2C85"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Jestliže se předpokládá síťová komunikace dodaného zařízení, musí být plně interoperabilní se síťovým prostředím KZ podle dokumentu PPK, a podporovat řízení přístupů s využitím služby Active </w:t>
      </w:r>
      <w:proofErr w:type="spellStart"/>
      <w:r w:rsidRPr="00782120">
        <w:rPr>
          <w:rFonts w:ascii="Arial" w:hAnsi="Arial" w:cs="Arial"/>
          <w:sz w:val="20"/>
          <w:szCs w:val="20"/>
        </w:rPr>
        <w:t>Directory</w:t>
      </w:r>
      <w:proofErr w:type="spellEnd"/>
      <w:r w:rsidRPr="00782120">
        <w:rPr>
          <w:rFonts w:ascii="Arial" w:hAnsi="Arial" w:cs="Arial"/>
          <w:sz w:val="20"/>
          <w:szCs w:val="20"/>
        </w:rPr>
        <w:t xml:space="preserve"> nebo obdobným nástrojem používaným Zadavatelem. Zařízení musí být vybaveno schopností odesílat logy a </w:t>
      </w:r>
      <w:proofErr w:type="spellStart"/>
      <w:r w:rsidRPr="00782120">
        <w:rPr>
          <w:rFonts w:ascii="Arial" w:hAnsi="Arial" w:cs="Arial"/>
          <w:sz w:val="20"/>
          <w:szCs w:val="20"/>
        </w:rPr>
        <w:t>alerty</w:t>
      </w:r>
      <w:proofErr w:type="spellEnd"/>
      <w:r w:rsidRPr="00782120">
        <w:rPr>
          <w:rFonts w:ascii="Arial" w:hAnsi="Arial" w:cs="Arial"/>
          <w:sz w:val="20"/>
          <w:szCs w:val="20"/>
        </w:rPr>
        <w:t xml:space="preserve"> do bezpečnostních a dohledových systémů Zadavatele. Veškeré okolnosti síťové komunikace, tedy zejména její fyzické provedení, protokoly, doménové politiky, autentizace, autorizace, </w:t>
      </w:r>
      <w:proofErr w:type="spellStart"/>
      <w:r w:rsidRPr="00782120">
        <w:rPr>
          <w:rFonts w:ascii="Arial" w:hAnsi="Arial" w:cs="Arial"/>
          <w:sz w:val="20"/>
          <w:szCs w:val="20"/>
        </w:rPr>
        <w:t>routování</w:t>
      </w:r>
      <w:proofErr w:type="spellEnd"/>
      <w:r w:rsidRPr="00782120">
        <w:rPr>
          <w:rFonts w:ascii="Arial" w:hAnsi="Arial" w:cs="Arial"/>
          <w:sz w:val="20"/>
          <w:szCs w:val="20"/>
        </w:rPr>
        <w:t xml:space="preserve"> a další domény relevantní pro bezpečnost síťového provozu musí být bezvýhradně provedeny podle pokynů zadavatele, v souladu s jeho interními standardy, obecně závaznými právními normami </w:t>
      </w:r>
      <w:r w:rsidR="007C09C5">
        <w:rPr>
          <w:rFonts w:ascii="Arial" w:hAnsi="Arial" w:cs="Arial"/>
          <w:sz w:val="20"/>
          <w:szCs w:val="20"/>
        </w:rPr>
        <w:br/>
      </w:r>
      <w:r w:rsidRPr="00782120">
        <w:rPr>
          <w:rFonts w:ascii="Arial" w:hAnsi="Arial" w:cs="Arial"/>
          <w:sz w:val="20"/>
          <w:szCs w:val="20"/>
        </w:rPr>
        <w:t xml:space="preserve">a určenými technickými standardy. </w:t>
      </w:r>
    </w:p>
    <w:p w14:paraId="1A28BF8B" w14:textId="03BEE760"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Jestliže bude dodavateli umožněn přístup k aktivům KZ svěřením přístupových údajů, certifikátů </w:t>
      </w:r>
      <w:r w:rsidR="007C09C5">
        <w:rPr>
          <w:rFonts w:ascii="Arial" w:hAnsi="Arial" w:cs="Arial"/>
          <w:sz w:val="20"/>
          <w:szCs w:val="20"/>
        </w:rPr>
        <w:br/>
      </w:r>
      <w:r w:rsidRPr="00782120">
        <w:rPr>
          <w:rFonts w:ascii="Arial" w:hAnsi="Arial" w:cs="Arial"/>
          <w:sz w:val="20"/>
          <w:szCs w:val="20"/>
        </w:rPr>
        <w:t>a zanesením technických a uživatelských identit do systémů a seznamů KZ (dále také autentifikační prostředky), musí dodavatel zajistit, aby autentifikační prostředky nebyly sdíleny mezi uživateli, aby byly chráněny proti vyzrazení nebo ztrátě a je povinen KZ bezodkladně oznámit jejich ztrátu, podezření na porušení jejich bezpečnosti nebo podezření na jejich zneužití.</w:t>
      </w:r>
    </w:p>
    <w:p w14:paraId="2848FA1C"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zajistí dodržování zásady okamžitého odhlašování účtů a minimalizace činností.</w:t>
      </w:r>
    </w:p>
    <w:p w14:paraId="12AFCA0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Každý zaměstnanec dodavatele, který přistupuje k aktivům KZ, má u KZ přidělen a evidován jedinečný uživatelský účet, kterému jsou v jednotlivých systémech nebo aplikacích přiřazeny specifické role související výhradně s plněním předmětu smlouvy. </w:t>
      </w:r>
    </w:p>
    <w:p w14:paraId="7CE56D4A"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K jednoznačné identifikaci privilegovaných uživatelů se při přihlašování zásadně používá </w:t>
      </w:r>
      <w:proofErr w:type="spellStart"/>
      <w:r w:rsidRPr="00782120">
        <w:rPr>
          <w:rFonts w:ascii="Arial" w:hAnsi="Arial" w:cs="Arial"/>
          <w:sz w:val="20"/>
          <w:szCs w:val="20"/>
        </w:rPr>
        <w:t>vícefaktorová</w:t>
      </w:r>
      <w:proofErr w:type="spellEnd"/>
      <w:r w:rsidRPr="00782120">
        <w:rPr>
          <w:rFonts w:ascii="Arial" w:hAnsi="Arial" w:cs="Arial"/>
          <w:sz w:val="20"/>
          <w:szCs w:val="20"/>
        </w:rPr>
        <w:t xml:space="preserve"> autentizace. Jestliže to není možné, je použita autentizace pomocí kryptografických klíčů se zaručením obdobné úrovně bezpečnosti nebo použití hesla s definovanými pravidly.</w:t>
      </w:r>
    </w:p>
    <w:p w14:paraId="089EA36D" w14:textId="4DBF077F"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bere na vědomí, že přístup k aktivům dodavatele je možné povolit pouze schválené technické identitě nebo identitě odvozené od fyzické identity zaměstnance dodavatele nebo poddodavatele </w:t>
      </w:r>
      <w:r w:rsidR="007C09C5">
        <w:rPr>
          <w:rFonts w:ascii="Arial" w:hAnsi="Arial" w:cs="Arial"/>
          <w:sz w:val="20"/>
          <w:szCs w:val="20"/>
        </w:rPr>
        <w:br/>
      </w:r>
      <w:r w:rsidRPr="00782120">
        <w:rPr>
          <w:rFonts w:ascii="Arial" w:hAnsi="Arial" w:cs="Arial"/>
          <w:sz w:val="20"/>
          <w:szCs w:val="20"/>
        </w:rPr>
        <w:t>s vygenerovaným jednoznačným identifikátorem a zaevidované v registru identit KZ, na základě požadavku dodavatele na přístup. Pro zaevidování v registru identit je nezbytné sdělení osobních údajů: jméno, příjmení, rodné příjmení, pohlaví, datum narození, e-mail, mobilní telefon nebo případně pevná linka. Dodavatel se zavazuje informovat své zaměstnance a poddodavatele, kterým bude přidělen přístup k aktivům KZ, o účelu a způsobu zpracování jejich osobních údajů. Objednatel osobní údaje užije výhradně v souladu s platnou právní úpravou.</w:t>
      </w:r>
    </w:p>
    <w:p w14:paraId="48F043AB"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zavést a dodržovat opatření fyzické bezpečnosti prostor nebo objektů, kde se nakládá s aktivy KZ nebo pro KZ podstatnými, včetně přepravních schrán, vozidel a přenosných médií.</w:t>
      </w:r>
    </w:p>
    <w:p w14:paraId="4460E45E" w14:textId="77777777" w:rsidR="00782120" w:rsidRPr="00782120" w:rsidRDefault="00782120" w:rsidP="00782120">
      <w:pPr>
        <w:pStyle w:val="Iodstavec"/>
        <w:tabs>
          <w:tab w:val="clear" w:pos="720"/>
        </w:tabs>
        <w:ind w:firstLine="0"/>
        <w:rPr>
          <w:sz w:val="20"/>
          <w:szCs w:val="20"/>
        </w:rPr>
      </w:pPr>
    </w:p>
    <w:p w14:paraId="5425BD8B"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Monitorování provozu</w:t>
      </w:r>
    </w:p>
    <w:p w14:paraId="46E55DB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KZ je oprávněna nepřetržitě zaznamenávat, monitorovat a vyhodnocovat přístup zaměstnanců a aktiv dodavatele k vybraným chráněným interním informacím, k informačním a komunikačním systémům. </w:t>
      </w:r>
    </w:p>
    <w:p w14:paraId="6848A4EB"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na svém informačním systému a infrastruktuře, kterými plní předmět smlouvy, zajistit monitorování a zaznamenávání událostí nejméně v tomto rozsahu:</w:t>
      </w:r>
    </w:p>
    <w:p w14:paraId="45EBC61B" w14:textId="77777777" w:rsidR="00782120" w:rsidRPr="00782120" w:rsidRDefault="00782120" w:rsidP="00782120">
      <w:pPr>
        <w:pStyle w:val="IIodstavec"/>
        <w:numPr>
          <w:ilvl w:val="2"/>
          <w:numId w:val="70"/>
        </w:numPr>
        <w:rPr>
          <w:sz w:val="20"/>
          <w:szCs w:val="20"/>
        </w:rPr>
      </w:pPr>
      <w:r w:rsidRPr="00782120">
        <w:rPr>
          <w:sz w:val="20"/>
          <w:szCs w:val="20"/>
        </w:rPr>
        <w:lastRenderedPageBreak/>
        <w:t xml:space="preserve">úspěšné a neúspěšné přihlášení a odhlášení uživatelů nebo technických účtů; </w:t>
      </w:r>
    </w:p>
    <w:p w14:paraId="011BC185" w14:textId="77777777" w:rsidR="00782120" w:rsidRPr="00782120" w:rsidRDefault="00782120" w:rsidP="00782120">
      <w:pPr>
        <w:pStyle w:val="IIodstavec"/>
        <w:numPr>
          <w:ilvl w:val="2"/>
          <w:numId w:val="70"/>
        </w:numPr>
        <w:rPr>
          <w:sz w:val="20"/>
          <w:szCs w:val="20"/>
        </w:rPr>
      </w:pPr>
      <w:r w:rsidRPr="00782120">
        <w:rPr>
          <w:sz w:val="20"/>
          <w:szCs w:val="20"/>
        </w:rPr>
        <w:t xml:space="preserve">činnosti provedené administrátory; </w:t>
      </w:r>
    </w:p>
    <w:p w14:paraId="20DBB847" w14:textId="77777777" w:rsidR="00782120" w:rsidRPr="00782120" w:rsidRDefault="00782120" w:rsidP="00782120">
      <w:pPr>
        <w:pStyle w:val="IIodstavec"/>
        <w:numPr>
          <w:ilvl w:val="2"/>
          <w:numId w:val="70"/>
        </w:numPr>
        <w:rPr>
          <w:sz w:val="20"/>
          <w:szCs w:val="20"/>
        </w:rPr>
      </w:pPr>
      <w:r w:rsidRPr="00782120">
        <w:rPr>
          <w:sz w:val="20"/>
          <w:szCs w:val="20"/>
        </w:rPr>
        <w:t xml:space="preserve">úspěšné a neúspěšné manipulace s účty, oprávněními a právy; </w:t>
      </w:r>
    </w:p>
    <w:p w14:paraId="28392EAC" w14:textId="77777777" w:rsidR="00782120" w:rsidRPr="00782120" w:rsidRDefault="00782120" w:rsidP="00782120">
      <w:pPr>
        <w:pStyle w:val="IIodstavec"/>
        <w:numPr>
          <w:ilvl w:val="2"/>
          <w:numId w:val="70"/>
        </w:numPr>
        <w:rPr>
          <w:sz w:val="20"/>
          <w:szCs w:val="20"/>
        </w:rPr>
      </w:pPr>
      <w:r w:rsidRPr="00782120">
        <w:rPr>
          <w:sz w:val="20"/>
          <w:szCs w:val="20"/>
        </w:rPr>
        <w:t xml:space="preserve">neprovedení činností v důsledku nedostatku přístupových oprávnění; </w:t>
      </w:r>
    </w:p>
    <w:p w14:paraId="34C04846" w14:textId="77777777" w:rsidR="00782120" w:rsidRPr="00782120" w:rsidRDefault="00782120" w:rsidP="00782120">
      <w:pPr>
        <w:pStyle w:val="IIodstavec"/>
        <w:numPr>
          <w:ilvl w:val="2"/>
          <w:numId w:val="70"/>
        </w:numPr>
        <w:rPr>
          <w:sz w:val="20"/>
          <w:szCs w:val="20"/>
        </w:rPr>
      </w:pPr>
      <w:r w:rsidRPr="00782120">
        <w:rPr>
          <w:sz w:val="20"/>
          <w:szCs w:val="20"/>
        </w:rPr>
        <w:t xml:space="preserve">činnosti uživatelů, které mohou mít vliv na bezpečnost informačního a komunikačního systému; </w:t>
      </w:r>
    </w:p>
    <w:p w14:paraId="4FA18812" w14:textId="77777777" w:rsidR="00782120" w:rsidRPr="00782120" w:rsidRDefault="00782120" w:rsidP="00782120">
      <w:pPr>
        <w:pStyle w:val="IIodstavec"/>
        <w:numPr>
          <w:ilvl w:val="2"/>
          <w:numId w:val="70"/>
        </w:numPr>
        <w:rPr>
          <w:sz w:val="20"/>
          <w:szCs w:val="20"/>
        </w:rPr>
      </w:pPr>
      <w:r w:rsidRPr="00782120">
        <w:rPr>
          <w:sz w:val="20"/>
          <w:szCs w:val="20"/>
        </w:rPr>
        <w:t xml:space="preserve">zahájení a ukončení činností technických aktiv; </w:t>
      </w:r>
    </w:p>
    <w:p w14:paraId="02EE0C8C" w14:textId="77777777" w:rsidR="00782120" w:rsidRPr="00782120" w:rsidRDefault="00782120" w:rsidP="00782120">
      <w:pPr>
        <w:pStyle w:val="IIodstavec"/>
        <w:numPr>
          <w:ilvl w:val="2"/>
          <w:numId w:val="70"/>
        </w:numPr>
        <w:rPr>
          <w:sz w:val="20"/>
          <w:szCs w:val="20"/>
        </w:rPr>
      </w:pPr>
      <w:r w:rsidRPr="00782120">
        <w:rPr>
          <w:sz w:val="20"/>
          <w:szCs w:val="20"/>
        </w:rPr>
        <w:t xml:space="preserve">automatická varovná nebo chybová hlášení technických aktiv; </w:t>
      </w:r>
    </w:p>
    <w:p w14:paraId="0164052B" w14:textId="77777777" w:rsidR="00782120" w:rsidRPr="00782120" w:rsidRDefault="00782120" w:rsidP="00782120">
      <w:pPr>
        <w:pStyle w:val="IIodstavec"/>
        <w:numPr>
          <w:ilvl w:val="2"/>
          <w:numId w:val="70"/>
        </w:numPr>
        <w:rPr>
          <w:sz w:val="20"/>
          <w:szCs w:val="20"/>
        </w:rPr>
      </w:pPr>
      <w:r w:rsidRPr="00782120">
        <w:rPr>
          <w:sz w:val="20"/>
          <w:szCs w:val="20"/>
        </w:rPr>
        <w:t>mazání, změna, přesun, kopírování nebo nedostupnost KZ určených datových aktiv;</w:t>
      </w:r>
    </w:p>
    <w:p w14:paraId="7526FFD6" w14:textId="77777777" w:rsidR="00782120" w:rsidRPr="00782120" w:rsidRDefault="00782120" w:rsidP="00782120">
      <w:pPr>
        <w:pStyle w:val="IIodstavec"/>
        <w:numPr>
          <w:ilvl w:val="2"/>
          <w:numId w:val="70"/>
        </w:numPr>
        <w:rPr>
          <w:sz w:val="20"/>
          <w:szCs w:val="20"/>
        </w:rPr>
      </w:pPr>
      <w:r w:rsidRPr="00782120">
        <w:rPr>
          <w:sz w:val="20"/>
          <w:szCs w:val="20"/>
        </w:rPr>
        <w:t>přístupy k logům, pokusy o manipulaci s logy a změny nastavení nástroje pro zaznamenávání činností a použití mechanismů autentizace včetně změny údajů, které slouží k přihlášení</w:t>
      </w:r>
    </w:p>
    <w:p w14:paraId="7431B4F0" w14:textId="77777777" w:rsidR="00782120" w:rsidRPr="00782120" w:rsidRDefault="00782120" w:rsidP="00782120">
      <w:pPr>
        <w:ind w:left="720"/>
        <w:rPr>
          <w:rFonts w:ascii="Arial" w:hAnsi="Arial" w:cs="Arial"/>
          <w:sz w:val="20"/>
          <w:szCs w:val="20"/>
        </w:rPr>
      </w:pPr>
      <w:r w:rsidRPr="00782120">
        <w:rPr>
          <w:rFonts w:ascii="Arial" w:hAnsi="Arial" w:cs="Arial"/>
          <w:sz w:val="20"/>
          <w:szCs w:val="20"/>
        </w:rPr>
        <w:t>a ke každé události v logu přiřadit nejméně tyto údaje: datum a čas; typ činnosti nebo události; identifikaci technického aktiva; identifikaci uživatele nebo jiného účtu; identifikaci síťového zařízení původce; úspěšnost nebo neúspěšnost provedení činnosti; klasifikaci závažnosti.</w:t>
      </w:r>
    </w:p>
    <w:p w14:paraId="31F7401E"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Všechna dodaná aktiva musí podporovat monitorování a logování v souladu s dokumentem PPK a musí být interoperabilní se zavedeným SIEM.</w:t>
      </w:r>
    </w:p>
    <w:p w14:paraId="75638C26"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Jestliže budou indikace některých provozních stavů nebo hodnot přenášeny mimo prostory KZ, předloží dodavatel KZ ke schválení projekt takového přenosu, analýzu rizik a opatření k detekci selhání přenosu nebo ztráty viditelnosti aktiv.</w:t>
      </w:r>
    </w:p>
    <w:p w14:paraId="07047210" w14:textId="77777777" w:rsidR="00782120" w:rsidRPr="00782120" w:rsidRDefault="00782120" w:rsidP="00782120">
      <w:pPr>
        <w:pStyle w:val="Iodstavec"/>
        <w:tabs>
          <w:tab w:val="clear" w:pos="720"/>
        </w:tabs>
        <w:ind w:firstLine="0"/>
        <w:rPr>
          <w:sz w:val="20"/>
          <w:szCs w:val="20"/>
        </w:rPr>
      </w:pPr>
    </w:p>
    <w:p w14:paraId="509884C9"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Dodávky hardware</w:t>
      </w:r>
    </w:p>
    <w:p w14:paraId="062AFCF9"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Jestliže dodavatel při zajišťování podpory, například při odstraňování závady, dodá KZ paměťové médium (nosič informací), nebo zařízení obsahující paměťové médium, je povinen ověřit, zda paměťové médium obsahuje výhradně pro správné užívání zařízení nezbytný a bezpečný obsah. </w:t>
      </w:r>
    </w:p>
    <w:p w14:paraId="3A3789CA"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Jestliže dodavatel je předá KZ paměťové médium, zejména k provedení potřebných činností při správě dodaného aktiva, není povinností KZ toto paměťové médium dodavateli vracet, a leda že by to bylo zcela bezpečné a nebyly by s takovým vrácením spojeny náklady KZ, například na bezpečné zničení dat.</w:t>
      </w:r>
    </w:p>
    <w:p w14:paraId="7FADE019" w14:textId="77777777" w:rsidR="00782120" w:rsidRPr="00782120" w:rsidRDefault="00782120" w:rsidP="00782120">
      <w:pPr>
        <w:ind w:left="720"/>
        <w:rPr>
          <w:rFonts w:ascii="Arial" w:hAnsi="Arial" w:cs="Arial"/>
          <w:sz w:val="20"/>
          <w:szCs w:val="20"/>
        </w:rPr>
      </w:pPr>
    </w:p>
    <w:p w14:paraId="4C7B177E"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Oznamování incidentů</w:t>
      </w:r>
    </w:p>
    <w:p w14:paraId="294112B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bez prodlení hlásit KZ veškerá podezření na kybernetické bezpečnostní události nebo jakékoliv bezpečnostní události nebo zjištěné zranitelnosti, související s použitou službou, řešením nebo jeho částmi, o kterých se dozví, bez ohledu na to, kde nastaly nebo byly zjištěny. </w:t>
      </w:r>
    </w:p>
    <w:p w14:paraId="4077DD6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Oznámení se provádí telefonicky nebo osobně a dodatečně podle pokynů KZ písemnou zprávou. Součástí oznámení musí být datum a čas zjištění, povaha události, zdroj detekce události, cíle/oběti/událostí dotčená aktiva, možný dopad, zamýšlený další postup a odborná doporučení. </w:t>
      </w:r>
    </w:p>
    <w:p w14:paraId="5176B4D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Povinnost oznamovat incidenty se vztahuje zejména na aktiva KZ, dodavatele, aktiva poddodavatelů, dodávaná aktiva, aktiva stejného typu jako dodávaná aktiva, subjekty technologicky nebo jinak obdobné jako Objednatel.</w:t>
      </w:r>
    </w:p>
    <w:p w14:paraId="52040A1F" w14:textId="77777777" w:rsidR="00782120" w:rsidRPr="00782120" w:rsidRDefault="00782120" w:rsidP="00782120">
      <w:pPr>
        <w:pStyle w:val="Iodstavec"/>
        <w:tabs>
          <w:tab w:val="clear" w:pos="720"/>
        </w:tabs>
        <w:ind w:firstLine="0"/>
        <w:rPr>
          <w:sz w:val="20"/>
          <w:szCs w:val="20"/>
        </w:rPr>
      </w:pPr>
    </w:p>
    <w:p w14:paraId="000530B1"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Personální bezpečnost</w:t>
      </w:r>
    </w:p>
    <w:p w14:paraId="62299937"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ověřovat totožnost osob, které se podílejí nebo mají podílet na plnění smlouvy nebo které vstupují nebo mají získat oprávnění vstupovat do objektů KZ nebo přistupovat k jeho aktivům. Dodavatel je povinen vést evidenci takových osob nejméně po dobu účinnosti smlouvy.</w:t>
      </w:r>
    </w:p>
    <w:p w14:paraId="70E7C58B"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musí mít stanoven plán rozvoje bezpečnostního povědomí, jehož cílem je zajistit odpovídající vzdělávání a zlepšování bezpečnostního povědomí v rozsahu nejméně poučení uživatelů, administrátorů, osob zastávajících bezpečnostní role a dodavatelů o jejich povinnostech a o bezpečnostní politice.</w:t>
      </w:r>
    </w:p>
    <w:p w14:paraId="06926926"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musí určit osoby odpovědné za realizaci jednotlivých činností, které jsou v plánu uvedeny.</w:t>
      </w:r>
    </w:p>
    <w:p w14:paraId="39D88FD3"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v souladu s plánem rozvoje bezpečnostního povědomí specificky zajišťuje poučení a školení uživatelů, administrátorů, osob zastávajících bezpečnostní role a poddodavatelů o jejich povinnostech, oprávněních a o bezpečnostní politice.</w:t>
      </w:r>
    </w:p>
    <w:p w14:paraId="4412744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lastRenderedPageBreak/>
        <w:t>Dodavatel pro osoby zastávající bezpečnostní role v souladu s plánem rozvoje bezpečnostního povědomí zajišťuje pravidelná odborná školení včetně praktického procvičování.</w:t>
      </w:r>
    </w:p>
    <w:p w14:paraId="1302E351"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zajistit prokazatelné proškolení zaměstnanců a třetích stran o zajištění bezpečnosti plynoucí z uzavřené smlouvy.</w:t>
      </w:r>
    </w:p>
    <w:p w14:paraId="70D75E02" w14:textId="348F60C3"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zajistit prokazatelné seznámení osob, které se podílejí nebo mají podílet na plnění smlouvy nebo které vstupují nebo mají získat oprávnění vstupovat do objektů KZ nebo přistupovat k jeho aktivům, s KZ určenými předpisy, normami nebo standardy a ověřit, že tyto osoby určené texty znají </w:t>
      </w:r>
      <w:r w:rsidR="007C09C5">
        <w:rPr>
          <w:rFonts w:ascii="Arial" w:hAnsi="Arial" w:cs="Arial"/>
          <w:sz w:val="20"/>
          <w:szCs w:val="20"/>
        </w:rPr>
        <w:br/>
      </w:r>
      <w:r w:rsidRPr="00782120">
        <w:rPr>
          <w:rFonts w:ascii="Arial" w:hAnsi="Arial" w:cs="Arial"/>
          <w:sz w:val="20"/>
          <w:szCs w:val="20"/>
        </w:rPr>
        <w:t>a pochopily je. Dodavatel je povinen zajistit takové prokazatelné seznámení, například formou proškolení, v KZ určené periodě.</w:t>
      </w:r>
    </w:p>
    <w:p w14:paraId="113E6CCA"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hodnotí účinnost plánu rozvoje bezpečnostního povědomí, provedených školení a dalších činností spojených se zlepšováním bezpečnostního povědomí.</w:t>
      </w:r>
    </w:p>
    <w:p w14:paraId="22E030D1"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vede o provedených školeních přehledy, které obsahují předmět školení, obsah školení, identifikaci lektora nebo technického řešení a seznam osob, které školení absolvovaly.</w:t>
      </w:r>
    </w:p>
    <w:p w14:paraId="0DBD7495"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zavést a udržovat pohotovostní plány pro případy neplánovaného přerušení nebo omezení činnosti nebo selhání určených rolí vykonávaných zaměstnanci, zejména pokud je potřebné pro zajištění podpory, údržby nebo oprav. Dodavatel je povinen udržovat je po celou dobu platnosti smlouvy počet a kvalifikaci zaměstnanců potřebných pro plnění smlouvy na takové úrovni, aby nedostupnost některého ze zaměstnanců, například z důvodu nemoci nebo ukončení pracovního poměru, nemohla způsobit neschopnost dodavatele plnit řádně povinnosti dané smlouvou nebo jejími přílohami, a to zejména v oblastech vývoje, řízení změn a poskytování podpory.</w:t>
      </w:r>
    </w:p>
    <w:p w14:paraId="382E2383"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zajišťuje kontrolu dodržování bezpečnostní politiky ze strany uživatelů, administrátorů a osob zastávajících bezpečnostní role a má nastaven proces disciplinárního nebo obdobného řízení pro své zaměstnance.</w:t>
      </w:r>
    </w:p>
    <w:p w14:paraId="5D1538F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v případě ukončení smluvního vztahu s administrátory a osobami zastávajícími bezpečnostní role zajišťuje předání odpovědností.</w:t>
      </w:r>
    </w:p>
    <w:p w14:paraId="12368C62"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určuje pravidla a postupy pro řešení případů porušení stanovených bezpečnostních pravidel ze strany uživatelů, administrátorů a osob zastávajících bezpečnostní role.</w:t>
      </w:r>
    </w:p>
    <w:p w14:paraId="51B457BA"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alespoň jednou ročně předává KZ informace týkající se osob souvisejících s poskytovaným předmětem plnění smlouvy o provedených školeních a jejich obsahu.</w:t>
      </w:r>
    </w:p>
    <w:p w14:paraId="0E966965" w14:textId="7B7FF992"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Objednatel má právo vést záznamy a prověřovat činnosti dodavatele, vést záznamy o incidentech </w:t>
      </w:r>
      <w:r w:rsidR="007C09C5">
        <w:rPr>
          <w:rFonts w:ascii="Arial" w:hAnsi="Arial" w:cs="Arial"/>
          <w:sz w:val="20"/>
          <w:szCs w:val="20"/>
        </w:rPr>
        <w:br/>
      </w:r>
      <w:r w:rsidRPr="00782120">
        <w:rPr>
          <w:rFonts w:ascii="Arial" w:hAnsi="Arial" w:cs="Arial"/>
          <w:sz w:val="20"/>
          <w:szCs w:val="20"/>
        </w:rPr>
        <w:t>a nestandardních činnostech zaměstnanců a dalších osob působících ve prospěch dodavatele.</w:t>
      </w:r>
    </w:p>
    <w:p w14:paraId="3B55ED9B" w14:textId="77777777" w:rsidR="00782120" w:rsidRPr="00782120" w:rsidRDefault="00782120" w:rsidP="00782120">
      <w:pPr>
        <w:pStyle w:val="IIodstavec"/>
        <w:tabs>
          <w:tab w:val="clear" w:pos="992"/>
        </w:tabs>
        <w:ind w:left="993" w:firstLine="0"/>
        <w:rPr>
          <w:sz w:val="20"/>
          <w:szCs w:val="20"/>
        </w:rPr>
      </w:pPr>
    </w:p>
    <w:p w14:paraId="6A8929B3"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Řízení bezpečnosti poddodavatelů</w:t>
      </w:r>
    </w:p>
    <w:p w14:paraId="2B11A26D"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smí pro potřeby plnění smlouvy používat pouze KZ schválené poddodavatele.</w:t>
      </w:r>
    </w:p>
    <w:p w14:paraId="5E9106BD"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smluvně a věcně zajistit, aby řízení a výkon bezpečnosti poddodavatelů a jimi poskytovaného plnění, prováděných činností a dalších okolností naplňovala potřebné normy, nejméně však tento Standard, a to po celou dobu, kdy je to potřebné k plnění smlouvy.</w:t>
      </w:r>
    </w:p>
    <w:p w14:paraId="7CBC6403"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Změnu nebo ztrátu schopnosti či vůle poddodavatele naplňovat bezpečnostní standard je dodavatel povinen bez odkladu oznámit KZ. Dodavatel musí KZ bez odkladu oznámit i další podstatné okolnosti na straně poddodavatele, jako je například změna struktury, právní formy, sídla, personální změna na pozici podstatné pro dodávku.</w:t>
      </w:r>
    </w:p>
    <w:p w14:paraId="6255C1B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musí KZ oznámit změnu licenčních nebo obdobných podmínek poddodavatele kódu nebo služeb, které využil, využívá nebo hodlá využít pro plnění smlouvy, jestliže taková změna může mít vliv na bezpečnost dodávky, na oprávnění nebo odpovědnosti.</w:t>
      </w:r>
    </w:p>
    <w:p w14:paraId="0EF6A391" w14:textId="298A8A5B"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předávat KZ informaci o změnách dodavatelů svého poddodavatele, jestliže takové změny mohou mít vliv na stav kybernetické bezpečnosti aktiv KZ</w:t>
      </w:r>
      <w:r w:rsidR="007C09C5">
        <w:rPr>
          <w:rFonts w:ascii="Arial" w:hAnsi="Arial" w:cs="Arial"/>
          <w:sz w:val="20"/>
          <w:szCs w:val="20"/>
        </w:rPr>
        <w:t>.</w:t>
      </w:r>
    </w:p>
    <w:p w14:paraId="26EDA9B9" w14:textId="68F8B71E" w:rsidR="00782120" w:rsidRDefault="00782120" w:rsidP="00782120">
      <w:pPr>
        <w:ind w:left="720"/>
        <w:rPr>
          <w:rFonts w:ascii="Arial" w:hAnsi="Arial" w:cs="Arial"/>
          <w:sz w:val="20"/>
          <w:szCs w:val="20"/>
        </w:rPr>
      </w:pPr>
    </w:p>
    <w:p w14:paraId="2895DF47" w14:textId="77777777" w:rsidR="00E148A6" w:rsidRPr="00782120" w:rsidRDefault="00E148A6" w:rsidP="00782120">
      <w:pPr>
        <w:ind w:left="720"/>
        <w:rPr>
          <w:rFonts w:ascii="Arial" w:hAnsi="Arial" w:cs="Arial"/>
          <w:sz w:val="20"/>
          <w:szCs w:val="20"/>
        </w:rPr>
      </w:pPr>
      <w:bookmarkStart w:id="0" w:name="_GoBack"/>
      <w:bookmarkEnd w:id="0"/>
    </w:p>
    <w:p w14:paraId="0694F2F4"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lastRenderedPageBreak/>
        <w:t xml:space="preserve"> Audit dodavatele</w:t>
      </w:r>
    </w:p>
    <w:p w14:paraId="1B393ED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KZ má právo provést nebo nařídit provedení auditu dodavatele.</w:t>
      </w:r>
    </w:p>
    <w:p w14:paraId="7E2C09BA"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KZ alespoň 5 pracovních dnů předem oznámí dodavateli provedení auditu. Obě strany projednají obsah, potřebnou součinnost a časový plán auditu. KZ bude postupovat tak, aby nad nezbytnou míru nenarušil provozní potřeby dodavatele. </w:t>
      </w:r>
    </w:p>
    <w:p w14:paraId="7A7E260B"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V případě závažných důvodů (zejména při podezření na porušení smlouvy, Standardu, Zákona nebo určené normy, případně při detekci rizikového chování dodavatele) v souvislosti s plněním této smlouvy může KZ provést neohlášený audit u dodavatele s přihlédnutím k provozní situaci dodavatele. </w:t>
      </w:r>
    </w:p>
    <w:p w14:paraId="54866F67" w14:textId="779642FB"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nápravná opatření realizovat v plném rozsahu nálezem zjištěných neshod, </w:t>
      </w:r>
      <w:r w:rsidR="007C09C5">
        <w:rPr>
          <w:rFonts w:ascii="Arial" w:hAnsi="Arial" w:cs="Arial"/>
          <w:sz w:val="20"/>
          <w:szCs w:val="20"/>
        </w:rPr>
        <w:br/>
      </w:r>
      <w:r w:rsidRPr="00782120">
        <w:rPr>
          <w:rFonts w:ascii="Arial" w:hAnsi="Arial" w:cs="Arial"/>
          <w:sz w:val="20"/>
          <w:szCs w:val="20"/>
        </w:rPr>
        <w:t xml:space="preserve">v požadovaném termínu. </w:t>
      </w:r>
    </w:p>
    <w:p w14:paraId="446CA28D"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Záznamy týkající se auditu jsou vždy označeny stejným identifikátorem.</w:t>
      </w:r>
    </w:p>
    <w:p w14:paraId="16A4D6CA"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Jednotlivé záznamy auditů tvoří nejméně: </w:t>
      </w:r>
    </w:p>
    <w:p w14:paraId="4CD0B582" w14:textId="77777777" w:rsidR="00782120" w:rsidRPr="00782120" w:rsidRDefault="00782120" w:rsidP="00782120">
      <w:pPr>
        <w:pStyle w:val="IIodstavec"/>
        <w:numPr>
          <w:ilvl w:val="2"/>
          <w:numId w:val="70"/>
        </w:numPr>
        <w:rPr>
          <w:sz w:val="20"/>
          <w:szCs w:val="20"/>
        </w:rPr>
      </w:pPr>
      <w:r w:rsidRPr="00782120">
        <w:rPr>
          <w:sz w:val="20"/>
          <w:szCs w:val="20"/>
        </w:rPr>
        <w:t xml:space="preserve">plán auditu </w:t>
      </w:r>
    </w:p>
    <w:p w14:paraId="7DD029EB" w14:textId="77777777" w:rsidR="00782120" w:rsidRPr="00782120" w:rsidRDefault="00782120" w:rsidP="00782120">
      <w:pPr>
        <w:pStyle w:val="IIodstavec"/>
        <w:numPr>
          <w:ilvl w:val="2"/>
          <w:numId w:val="70"/>
        </w:numPr>
        <w:rPr>
          <w:sz w:val="20"/>
          <w:szCs w:val="20"/>
        </w:rPr>
      </w:pPr>
      <w:r w:rsidRPr="00782120">
        <w:rPr>
          <w:sz w:val="20"/>
          <w:szCs w:val="20"/>
        </w:rPr>
        <w:t xml:space="preserve">oznámení o auditu; </w:t>
      </w:r>
    </w:p>
    <w:p w14:paraId="35E51994" w14:textId="77777777" w:rsidR="00782120" w:rsidRPr="00782120" w:rsidRDefault="00782120" w:rsidP="00782120">
      <w:pPr>
        <w:pStyle w:val="IIodstavec"/>
        <w:numPr>
          <w:ilvl w:val="2"/>
          <w:numId w:val="70"/>
        </w:numPr>
        <w:rPr>
          <w:sz w:val="20"/>
          <w:szCs w:val="20"/>
        </w:rPr>
      </w:pPr>
      <w:r w:rsidRPr="00782120">
        <w:rPr>
          <w:sz w:val="20"/>
          <w:szCs w:val="20"/>
        </w:rPr>
        <w:t xml:space="preserve">dotazník k auditu; </w:t>
      </w:r>
    </w:p>
    <w:p w14:paraId="31130A53" w14:textId="77777777" w:rsidR="00782120" w:rsidRPr="00782120" w:rsidRDefault="00782120" w:rsidP="00782120">
      <w:pPr>
        <w:pStyle w:val="IIodstavec"/>
        <w:numPr>
          <w:ilvl w:val="2"/>
          <w:numId w:val="70"/>
        </w:numPr>
        <w:rPr>
          <w:sz w:val="20"/>
          <w:szCs w:val="20"/>
        </w:rPr>
      </w:pPr>
      <w:r w:rsidRPr="00782120">
        <w:rPr>
          <w:sz w:val="20"/>
          <w:szCs w:val="20"/>
        </w:rPr>
        <w:t>zprávy nebo záznamy z auditních činností;</w:t>
      </w:r>
    </w:p>
    <w:p w14:paraId="427FD789" w14:textId="77777777" w:rsidR="00782120" w:rsidRPr="00782120" w:rsidRDefault="00782120" w:rsidP="00782120">
      <w:pPr>
        <w:pStyle w:val="IIodstavec"/>
        <w:numPr>
          <w:ilvl w:val="2"/>
          <w:numId w:val="70"/>
        </w:numPr>
        <w:rPr>
          <w:sz w:val="20"/>
          <w:szCs w:val="20"/>
        </w:rPr>
      </w:pPr>
      <w:r w:rsidRPr="00782120">
        <w:rPr>
          <w:sz w:val="20"/>
          <w:szCs w:val="20"/>
        </w:rPr>
        <w:t xml:space="preserve">zpráva z auditu; </w:t>
      </w:r>
    </w:p>
    <w:p w14:paraId="3D7C8440" w14:textId="77777777" w:rsidR="00782120" w:rsidRPr="00782120" w:rsidRDefault="00782120" w:rsidP="00782120">
      <w:pPr>
        <w:pStyle w:val="IIodstavec"/>
        <w:numPr>
          <w:ilvl w:val="2"/>
          <w:numId w:val="70"/>
        </w:numPr>
        <w:rPr>
          <w:sz w:val="20"/>
          <w:szCs w:val="20"/>
        </w:rPr>
      </w:pPr>
      <w:r w:rsidRPr="00782120">
        <w:rPr>
          <w:sz w:val="20"/>
          <w:szCs w:val="20"/>
        </w:rPr>
        <w:t xml:space="preserve">písemné, fotografické nebo jiné záznamy provozu, postupů nebo zařízení, které souvisí s auditem, pokud je to relevantní; </w:t>
      </w:r>
    </w:p>
    <w:p w14:paraId="6CEA7126" w14:textId="77777777" w:rsidR="00782120" w:rsidRPr="00782120" w:rsidRDefault="00782120" w:rsidP="00782120">
      <w:pPr>
        <w:pStyle w:val="IIodstavec"/>
        <w:numPr>
          <w:ilvl w:val="2"/>
          <w:numId w:val="70"/>
        </w:numPr>
        <w:rPr>
          <w:sz w:val="20"/>
          <w:szCs w:val="20"/>
        </w:rPr>
      </w:pPr>
      <w:r w:rsidRPr="00782120">
        <w:rPr>
          <w:sz w:val="20"/>
          <w:szCs w:val="20"/>
        </w:rPr>
        <w:t>záznam o zjištěních (závěrečná zpráva);</w:t>
      </w:r>
    </w:p>
    <w:p w14:paraId="7903C034" w14:textId="77777777" w:rsidR="00782120" w:rsidRPr="00782120" w:rsidRDefault="00782120" w:rsidP="00782120">
      <w:pPr>
        <w:pStyle w:val="IIodstavec"/>
        <w:numPr>
          <w:ilvl w:val="2"/>
          <w:numId w:val="70"/>
        </w:numPr>
        <w:rPr>
          <w:sz w:val="20"/>
          <w:szCs w:val="20"/>
        </w:rPr>
      </w:pPr>
      <w:r w:rsidRPr="00782120">
        <w:rPr>
          <w:sz w:val="20"/>
          <w:szCs w:val="20"/>
        </w:rPr>
        <w:t>návrhy nápravných opatření;</w:t>
      </w:r>
    </w:p>
    <w:p w14:paraId="1FF17F68" w14:textId="77777777" w:rsidR="00782120" w:rsidRPr="00782120" w:rsidRDefault="00782120" w:rsidP="00782120">
      <w:pPr>
        <w:pStyle w:val="IIodstavec"/>
        <w:numPr>
          <w:ilvl w:val="2"/>
          <w:numId w:val="70"/>
        </w:numPr>
        <w:rPr>
          <w:sz w:val="20"/>
          <w:szCs w:val="20"/>
        </w:rPr>
      </w:pPr>
      <w:r w:rsidRPr="00782120">
        <w:rPr>
          <w:sz w:val="20"/>
          <w:szCs w:val="20"/>
        </w:rPr>
        <w:t>dokumenty dodavatele;</w:t>
      </w:r>
    </w:p>
    <w:p w14:paraId="0EB17DA5" w14:textId="77777777" w:rsidR="00782120" w:rsidRPr="00782120" w:rsidRDefault="00782120" w:rsidP="00782120">
      <w:pPr>
        <w:pStyle w:val="IIodstavec"/>
        <w:numPr>
          <w:ilvl w:val="2"/>
          <w:numId w:val="70"/>
        </w:numPr>
        <w:rPr>
          <w:sz w:val="20"/>
          <w:szCs w:val="20"/>
        </w:rPr>
      </w:pPr>
      <w:r w:rsidRPr="00782120">
        <w:rPr>
          <w:sz w:val="20"/>
          <w:szCs w:val="20"/>
        </w:rPr>
        <w:t>záznam o projednání výsledků auditu;</w:t>
      </w:r>
    </w:p>
    <w:p w14:paraId="4A2DD3A5" w14:textId="77777777" w:rsidR="00782120" w:rsidRPr="00782120" w:rsidRDefault="00782120" w:rsidP="00782120">
      <w:pPr>
        <w:pStyle w:val="IIodstavec"/>
        <w:numPr>
          <w:ilvl w:val="2"/>
          <w:numId w:val="70"/>
        </w:numPr>
        <w:rPr>
          <w:sz w:val="20"/>
          <w:szCs w:val="20"/>
        </w:rPr>
      </w:pPr>
      <w:r w:rsidRPr="00782120">
        <w:rPr>
          <w:sz w:val="20"/>
          <w:szCs w:val="20"/>
        </w:rPr>
        <w:t xml:space="preserve">záznam o následné kontrole. </w:t>
      </w:r>
    </w:p>
    <w:p w14:paraId="5B1D3D54"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obdrží k vyjádření závěrečnou zprávu auditu, navrhne nápravná opatření včetně termínů (plán nápravných opatření) a předá je KZ ke schválení. Pokud je KZ neschválí, vrátí s připomínkami dodavateli k přepracování nebo stanoví plán nápravných opatření sám. </w:t>
      </w:r>
    </w:p>
    <w:p w14:paraId="0BC697EF"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Dodavatel je povinen v určeném čase zajistit realizaci plánu nápravných opatření a bez odkladu o tom zprávu KZ. </w:t>
      </w:r>
    </w:p>
    <w:p w14:paraId="5CBF6C30" w14:textId="77777777" w:rsidR="00782120" w:rsidRPr="00782120" w:rsidRDefault="00782120" w:rsidP="00782120">
      <w:pPr>
        <w:pStyle w:val="Iodstavec"/>
        <w:tabs>
          <w:tab w:val="clear" w:pos="720"/>
        </w:tabs>
        <w:ind w:firstLine="0"/>
        <w:rPr>
          <w:sz w:val="20"/>
          <w:szCs w:val="20"/>
        </w:rPr>
      </w:pPr>
    </w:p>
    <w:p w14:paraId="36A64867" w14:textId="77777777" w:rsidR="00782120" w:rsidRPr="00782120" w:rsidRDefault="00782120" w:rsidP="00782120">
      <w:pPr>
        <w:pStyle w:val="Nadpis3"/>
        <w:keepLines w:val="0"/>
        <w:numPr>
          <w:ilvl w:val="0"/>
          <w:numId w:val="70"/>
        </w:numPr>
        <w:spacing w:before="200" w:after="0"/>
        <w:jc w:val="center"/>
        <w:rPr>
          <w:rFonts w:ascii="Arial" w:hAnsi="Arial" w:cs="Arial"/>
          <w:sz w:val="20"/>
          <w:szCs w:val="20"/>
        </w:rPr>
      </w:pPr>
      <w:r w:rsidRPr="00782120">
        <w:rPr>
          <w:rFonts w:ascii="Arial" w:hAnsi="Arial" w:cs="Arial"/>
          <w:sz w:val="20"/>
          <w:szCs w:val="20"/>
        </w:rPr>
        <w:t xml:space="preserve"> Důvěrnost dat</w:t>
      </w:r>
    </w:p>
    <w:p w14:paraId="24345E87"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ukládat veškerá data, včetně verzí kódu, testovacích dat a provozní dokumentace, odděleně od svých provozních dat nebo dat jiných projektů tak, aby bylo kdykoli možná tato data identifikovat, kontrolovat, řídit jejich zálohování, obnovu nebo ničení.</w:t>
      </w:r>
    </w:p>
    <w:p w14:paraId="081B22FC"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Uložení chráněných informací KZ do datových úložišť, na přenosná média a případný transport médií je možný pouze po předchozím prokazatelném schválení KZ.</w:t>
      </w:r>
    </w:p>
    <w:p w14:paraId="1419CB08"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V případě ukládání chráněných informací KZ do datových úložišť a na přenosná média má Dodavatel povinnost ukládat, případně vyžadovat uložení těchto dat v šifrované podobě a vést evidenci těchto médií.</w:t>
      </w:r>
    </w:p>
    <w:p w14:paraId="3C8EAF33"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Jestliže Dodavatel při zajišťování podpory, například při odstraňování závady, vyjme ze zařízení KZ paměťové médium (nosič informací) nebo zařízení obsahující paměťové médium, je povinen postupovat podle pravidel a pokynů KZ pro převoz, používání a ničení nosičů informací. Dodavatel musí postupovat v součinnosti s KZ a plně ho informovat o nakládání s daty na vyjmutém paměťovém médiu.</w:t>
      </w:r>
    </w:p>
    <w:p w14:paraId="48E40155" w14:textId="77777777"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Dodavatel je povinen zajistit likvidaci dat KZ ihned po pominutí účelu jejich zpracování nebo uložení. Likvidace dat musí být provedena způsobem dle standardu určeného KZ tak, aby po likvidaci dat na elektronickém médiu nebylo možné data obnovit. O provedení likvidace dat musí Dodavatel vést protokol nebo jiné záznamy ve formě schválené KZ.</w:t>
      </w:r>
    </w:p>
    <w:p w14:paraId="6E13F07E" w14:textId="42EA7DC8" w:rsidR="00782120" w:rsidRPr="00782120" w:rsidRDefault="00782120" w:rsidP="00782120">
      <w:pPr>
        <w:numPr>
          <w:ilvl w:val="1"/>
          <w:numId w:val="70"/>
        </w:numPr>
        <w:spacing w:before="80"/>
        <w:jc w:val="both"/>
        <w:rPr>
          <w:rFonts w:ascii="Arial" w:hAnsi="Arial" w:cs="Arial"/>
          <w:sz w:val="20"/>
          <w:szCs w:val="20"/>
        </w:rPr>
      </w:pPr>
      <w:r w:rsidRPr="00782120">
        <w:rPr>
          <w:rFonts w:ascii="Arial" w:hAnsi="Arial" w:cs="Arial"/>
          <w:sz w:val="20"/>
          <w:szCs w:val="20"/>
        </w:rPr>
        <w:t xml:space="preserve">Po ukončení smlouvy je Dodavatel povinen podle pokynů KZ předat anebo vrátit aktiva, která náleží KZ nebo byla KZ Dodavateli svěřena, zejména pak data a informace v jakékoli podobě, nebo předložit důkaz o jejich bezpečné likvidaci v souladu </w:t>
      </w:r>
      <w:proofErr w:type="gramStart"/>
      <w:r w:rsidRPr="00782120">
        <w:rPr>
          <w:rFonts w:ascii="Arial" w:hAnsi="Arial" w:cs="Arial"/>
          <w:sz w:val="20"/>
          <w:szCs w:val="20"/>
        </w:rPr>
        <w:t>s</w:t>
      </w:r>
      <w:proofErr w:type="gramEnd"/>
      <w:r w:rsidRPr="00782120">
        <w:rPr>
          <w:rFonts w:ascii="Arial" w:hAnsi="Arial" w:cs="Arial"/>
          <w:sz w:val="20"/>
          <w:szCs w:val="20"/>
        </w:rPr>
        <w:t xml:space="preserve"> smlouvou a příslušnými právními předpisy. Nosiče zapůjčené Dodavateli, které informace nesou nebo nesly a nejsou již potřebné, má Dodavatel povinnost bez odkladu vrátit KZ. Z vlastních nosičů musí Dodavatel uložené informace bezpečně, nenávratně a prokazatelně </w:t>
      </w:r>
      <w:r w:rsidRPr="00782120">
        <w:rPr>
          <w:rFonts w:ascii="Arial" w:hAnsi="Arial" w:cs="Arial"/>
          <w:sz w:val="20"/>
          <w:szCs w:val="20"/>
        </w:rPr>
        <w:lastRenderedPageBreak/>
        <w:t xml:space="preserve">vymazat a toto vymazání písemně potvrdit KZ. Na výzvu KZ je Dodavatel povinen poskytnout spolehlivý důkaz o bezpečné likvidaci nosičů. Jestliže Objednatel nevydá pokyn ke vrácení nebo zničení dat </w:t>
      </w:r>
      <w:r w:rsidR="007C09C5">
        <w:rPr>
          <w:rFonts w:ascii="Arial" w:hAnsi="Arial" w:cs="Arial"/>
          <w:sz w:val="20"/>
          <w:szCs w:val="20"/>
        </w:rPr>
        <w:br/>
      </w:r>
      <w:r w:rsidRPr="00782120">
        <w:rPr>
          <w:rFonts w:ascii="Arial" w:hAnsi="Arial" w:cs="Arial"/>
          <w:sz w:val="20"/>
          <w:szCs w:val="20"/>
        </w:rPr>
        <w:t>a informací, je Dodavatel povinen si ho neprodleně vyžádat.</w:t>
      </w:r>
    </w:p>
    <w:p w14:paraId="32ACAC9D" w14:textId="77777777" w:rsidR="003C31D5" w:rsidRPr="00782120" w:rsidRDefault="003C31D5" w:rsidP="00DA52FE">
      <w:pPr>
        <w:rPr>
          <w:rFonts w:ascii="Arial" w:hAnsi="Arial" w:cs="Arial"/>
          <w:sz w:val="20"/>
          <w:szCs w:val="20"/>
        </w:rPr>
      </w:pPr>
    </w:p>
    <w:sectPr w:rsidR="003C31D5" w:rsidRPr="00782120">
      <w:headerReference w:type="even" r:id="rId8"/>
      <w:headerReference w:type="default" r:id="rId9"/>
      <w:footerReference w:type="even" r:id="rId10"/>
      <w:footerReference w:type="default" r:id="rId11"/>
      <w:headerReference w:type="first" r:id="rId12"/>
      <w:footerReference w:type="first" r:id="rId13"/>
      <w:pgSz w:w="11906" w:h="16838" w:code="9"/>
      <w:pgMar w:top="2552" w:right="991" w:bottom="1134" w:left="993" w:header="85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CAB4" w14:textId="77777777" w:rsidR="007F0686" w:rsidRDefault="007F0686">
      <w:r>
        <w:separator/>
      </w:r>
    </w:p>
  </w:endnote>
  <w:endnote w:type="continuationSeparator" w:id="0">
    <w:p w14:paraId="3C9E2013" w14:textId="77777777" w:rsidR="007F0686" w:rsidRDefault="007F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MetaCE">
    <w:altName w:val="Segoe UI"/>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DDAF" w14:textId="77777777" w:rsidR="003C31D5" w:rsidRDefault="003C31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0625" w14:textId="77777777" w:rsidR="003C31D5" w:rsidRDefault="00AB4898">
    <w:pPr>
      <w:pStyle w:val="Zpat"/>
      <w:tabs>
        <w:tab w:val="clear" w:pos="4536"/>
        <w:tab w:val="clear" w:pos="9072"/>
      </w:tabs>
      <w:jc w:val="right"/>
      <w:rPr>
        <w:rFonts w:ascii="MetaCE" w:hAnsi="MetaCE"/>
        <w:sz w:val="14"/>
        <w:szCs w:val="14"/>
      </w:rPr>
    </w:pPr>
    <w:r>
      <w:rPr>
        <w:rFonts w:ascii="MetaCE" w:hAnsi="MetaCE"/>
        <w:sz w:val="14"/>
        <w:szCs w:val="14"/>
      </w:rPr>
      <w:fldChar w:fldCharType="begin"/>
    </w:r>
    <w:r>
      <w:rPr>
        <w:rFonts w:ascii="MetaCE" w:hAnsi="MetaCE"/>
        <w:sz w:val="14"/>
        <w:szCs w:val="14"/>
      </w:rPr>
      <w:instrText xml:space="preserve"> PAGE </w:instrText>
    </w:r>
    <w:r>
      <w:rPr>
        <w:rFonts w:ascii="MetaCE" w:hAnsi="MetaCE"/>
        <w:sz w:val="14"/>
        <w:szCs w:val="14"/>
      </w:rPr>
      <w:fldChar w:fldCharType="separate"/>
    </w:r>
    <w:r>
      <w:rPr>
        <w:rFonts w:ascii="MetaCE" w:hAnsi="MetaCE"/>
        <w:noProof/>
        <w:sz w:val="14"/>
        <w:szCs w:val="14"/>
      </w:rPr>
      <w:t>8</w:t>
    </w:r>
    <w:r>
      <w:rPr>
        <w:rFonts w:ascii="MetaCE" w:hAnsi="MetaCE"/>
        <w:sz w:val="14"/>
        <w:szCs w:val="14"/>
      </w:rPr>
      <w:fldChar w:fldCharType="end"/>
    </w:r>
    <w:r>
      <w:rPr>
        <w:rFonts w:ascii="MetaCE" w:hAnsi="MetaCE"/>
        <w:sz w:val="14"/>
        <w:szCs w:val="14"/>
      </w:rPr>
      <w:t xml:space="preserve"> z </w:t>
    </w:r>
    <w:r>
      <w:rPr>
        <w:rFonts w:ascii="MetaCE" w:hAnsi="MetaCE"/>
        <w:sz w:val="14"/>
        <w:szCs w:val="14"/>
      </w:rPr>
      <w:fldChar w:fldCharType="begin"/>
    </w:r>
    <w:r>
      <w:rPr>
        <w:rFonts w:ascii="MetaCE" w:hAnsi="MetaCE"/>
        <w:sz w:val="14"/>
        <w:szCs w:val="14"/>
      </w:rPr>
      <w:instrText xml:space="preserve"> NUMPAGES </w:instrText>
    </w:r>
    <w:r>
      <w:rPr>
        <w:rFonts w:ascii="MetaCE" w:hAnsi="MetaCE"/>
        <w:sz w:val="14"/>
        <w:szCs w:val="14"/>
      </w:rPr>
      <w:fldChar w:fldCharType="separate"/>
    </w:r>
    <w:r>
      <w:rPr>
        <w:rFonts w:ascii="MetaCE" w:hAnsi="MetaCE"/>
        <w:noProof/>
        <w:sz w:val="14"/>
        <w:szCs w:val="14"/>
      </w:rPr>
      <w:t>9</w:t>
    </w:r>
    <w:r>
      <w:rPr>
        <w:rFonts w:ascii="MetaCE" w:hAnsi="MetaCE"/>
        <w:sz w:val="14"/>
        <w:szCs w:val="14"/>
      </w:rPr>
      <w:fldChar w:fldCharType="end"/>
    </w:r>
  </w:p>
  <w:p w14:paraId="6ADC9753" w14:textId="77777777" w:rsidR="003C31D5" w:rsidRDefault="003C31D5">
    <w:pPr>
      <w:pStyle w:val="Zpat"/>
      <w:tabs>
        <w:tab w:val="clear" w:pos="4536"/>
        <w:tab w:val="clear" w:pos="9072"/>
        <w:tab w:val="right" w:pos="7200"/>
      </w:tabs>
      <w:jc w:val="right"/>
      <w:rPr>
        <w:rFonts w:ascii="MetaCE" w:hAnsi="MetaCE"/>
        <w:sz w:val="18"/>
        <w:szCs w:val="18"/>
      </w:rPr>
    </w:pPr>
  </w:p>
  <w:p w14:paraId="2BA63BD9" w14:textId="77777777" w:rsidR="003C31D5" w:rsidRDefault="003C31D5">
    <w:pPr>
      <w:pStyle w:val="Zpat"/>
      <w:tabs>
        <w:tab w:val="clear" w:pos="4536"/>
        <w:tab w:val="clear" w:pos="9072"/>
        <w:tab w:val="right" w:pos="7200"/>
      </w:tabs>
      <w:jc w:val="right"/>
      <w:rPr>
        <w:rFonts w:ascii="MetaCE" w:hAnsi="MetaC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4B9B" w14:textId="77777777" w:rsidR="003C31D5" w:rsidRDefault="003C31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5B10" w14:textId="77777777" w:rsidR="007F0686" w:rsidRDefault="007F0686">
      <w:r>
        <w:separator/>
      </w:r>
    </w:p>
  </w:footnote>
  <w:footnote w:type="continuationSeparator" w:id="0">
    <w:p w14:paraId="09F1E6E6" w14:textId="77777777" w:rsidR="007F0686" w:rsidRDefault="007F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CBC8" w14:textId="77777777" w:rsidR="003C31D5" w:rsidRDefault="003C31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B990" w14:textId="77777777" w:rsidR="003C31D5" w:rsidRDefault="00AB4898">
    <w:pPr>
      <w:pStyle w:val="Zhlav"/>
      <w:jc w:val="right"/>
      <w:rPr>
        <w:color w:val="FF0000"/>
      </w:rPr>
    </w:pPr>
    <w:r>
      <w:rPr>
        <w:noProof/>
        <w:color w:val="FF0000"/>
      </w:rPr>
      <w:drawing>
        <wp:anchor distT="0" distB="0" distL="114300" distR="114300" simplePos="0" relativeHeight="251657728" behindDoc="1" locked="0" layoutInCell="1" allowOverlap="1" wp14:anchorId="4EAB7DA9" wp14:editId="24008A66">
          <wp:simplePos x="0" y="0"/>
          <wp:positionH relativeFrom="page">
            <wp:posOffset>0</wp:posOffset>
          </wp:positionH>
          <wp:positionV relativeFrom="page">
            <wp:posOffset>1</wp:posOffset>
          </wp:positionV>
          <wp:extent cx="7552784" cy="10682992"/>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784" cy="10682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D46F5" w14:textId="77777777" w:rsidR="003C31D5" w:rsidRDefault="003C31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82pt;height:61.5pt" o:bullet="t">
        <v:imagedata r:id="rId1" o:title=""/>
      </v:shape>
    </w:pict>
  </w:numPicBullet>
  <w:numPicBullet w:numPicBulletId="1">
    <w:pict>
      <v:shape id="_x0000_i1092" type="#_x0000_t75" style="width:25.5pt;height:35pt" o:bullet="t">
        <v:imagedata r:id="rId2" o:title="clip_image001"/>
      </v:shape>
    </w:pict>
  </w:numPicBullet>
  <w:abstractNum w:abstractNumId="0" w15:restartNumberingAfterBreak="0">
    <w:nsid w:val="FFFFFF7C"/>
    <w:multiLevelType w:val="singleLevel"/>
    <w:tmpl w:val="F1AE366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C621AD8"/>
    <w:lvl w:ilvl="0">
      <w:start w:val="1"/>
      <w:numFmt w:val="decimal"/>
      <w:pStyle w:val="Nadpis3Neslovan"/>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D00DF8A"/>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EA28A9E4"/>
    <w:lvl w:ilvl="0">
      <w:start w:val="1"/>
      <w:numFmt w:val="decimal"/>
      <w:pStyle w:val="slovanseznam2"/>
      <w:lvlText w:val="%1."/>
      <w:lvlJc w:val="left"/>
      <w:pPr>
        <w:tabs>
          <w:tab w:val="num" w:pos="7731"/>
        </w:tabs>
        <w:ind w:left="7731" w:hanging="360"/>
      </w:pPr>
      <w:rPr>
        <w:rFonts w:cs="Times New Roman"/>
      </w:rPr>
    </w:lvl>
  </w:abstractNum>
  <w:abstractNum w:abstractNumId="4" w15:restartNumberingAfterBreak="0">
    <w:nsid w:val="FFFFFF80"/>
    <w:multiLevelType w:val="singleLevel"/>
    <w:tmpl w:val="330CB29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58E80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44AE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C26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4EC1B4"/>
    <w:lvl w:ilvl="0">
      <w:start w:val="1"/>
      <w:numFmt w:val="decimal"/>
      <w:pStyle w:val="slovanse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C68452E4"/>
    <w:lvl w:ilvl="0">
      <w:start w:val="1"/>
      <w:numFmt w:val="bullet"/>
      <w:pStyle w:val="Seznamsodrkami"/>
      <w:lvlText w:val=""/>
      <w:lvlJc w:val="left"/>
      <w:pPr>
        <w:tabs>
          <w:tab w:val="num" w:pos="360"/>
        </w:tabs>
        <w:ind w:left="360" w:hanging="360"/>
      </w:pPr>
      <w:rPr>
        <w:rFonts w:ascii="Symbol" w:hAnsi="Symbol" w:hint="default"/>
        <w:color w:val="000066"/>
        <w:sz w:val="22"/>
      </w:rPr>
    </w:lvl>
  </w:abstractNum>
  <w:abstractNum w:abstractNumId="10" w15:restartNumberingAfterBreak="0">
    <w:nsid w:val="03AF070C"/>
    <w:multiLevelType w:val="hybridMultilevel"/>
    <w:tmpl w:val="27D09B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41C5DCC"/>
    <w:multiLevelType w:val="hybridMultilevel"/>
    <w:tmpl w:val="315AA864"/>
    <w:lvl w:ilvl="0" w:tplc="09823C22">
      <w:start w:val="1"/>
      <w:numFmt w:val="decimal"/>
      <w:pStyle w:val="OMODRAZKY"/>
      <w:lvlText w:val="%1."/>
      <w:lvlJc w:val="left"/>
      <w:pPr>
        <w:tabs>
          <w:tab w:val="num" w:pos="567"/>
        </w:tabs>
        <w:ind w:left="567" w:hanging="567"/>
      </w:pPr>
      <w:rPr>
        <w:rFonts w:cs="Times New Roman" w:hint="default"/>
      </w:rPr>
    </w:lvl>
    <w:lvl w:ilvl="1" w:tplc="5094CA54">
      <w:start w:val="1"/>
      <w:numFmt w:val="lowerLetter"/>
      <w:lvlText w:val="%2."/>
      <w:lvlJc w:val="left"/>
      <w:pPr>
        <w:tabs>
          <w:tab w:val="num" w:pos="1440"/>
        </w:tabs>
        <w:ind w:left="1440" w:hanging="360"/>
      </w:pPr>
      <w:rPr>
        <w:rFonts w:cs="Times New Roman"/>
      </w:rPr>
    </w:lvl>
    <w:lvl w:ilvl="2" w:tplc="82CA1F4A">
      <w:start w:val="1"/>
      <w:numFmt w:val="lowerRoman"/>
      <w:lvlText w:val="%3."/>
      <w:lvlJc w:val="right"/>
      <w:pPr>
        <w:tabs>
          <w:tab w:val="num" w:pos="2160"/>
        </w:tabs>
        <w:ind w:left="2160" w:hanging="180"/>
      </w:pPr>
      <w:rPr>
        <w:rFonts w:cs="Times New Roman"/>
      </w:rPr>
    </w:lvl>
    <w:lvl w:ilvl="3" w:tplc="A1F247E4">
      <w:start w:val="1"/>
      <w:numFmt w:val="decimal"/>
      <w:lvlText w:val="%4."/>
      <w:lvlJc w:val="left"/>
      <w:pPr>
        <w:tabs>
          <w:tab w:val="num" w:pos="2880"/>
        </w:tabs>
        <w:ind w:left="2880" w:hanging="360"/>
      </w:pPr>
      <w:rPr>
        <w:rFonts w:cs="Times New Roman"/>
      </w:rPr>
    </w:lvl>
    <w:lvl w:ilvl="4" w:tplc="472E456C">
      <w:start w:val="1"/>
      <w:numFmt w:val="lowerLetter"/>
      <w:lvlText w:val="%5."/>
      <w:lvlJc w:val="left"/>
      <w:pPr>
        <w:tabs>
          <w:tab w:val="num" w:pos="3600"/>
        </w:tabs>
        <w:ind w:left="3600" w:hanging="360"/>
      </w:pPr>
      <w:rPr>
        <w:rFonts w:cs="Times New Roman"/>
      </w:rPr>
    </w:lvl>
    <w:lvl w:ilvl="5" w:tplc="A1B41866">
      <w:start w:val="1"/>
      <w:numFmt w:val="lowerRoman"/>
      <w:lvlText w:val="%6."/>
      <w:lvlJc w:val="right"/>
      <w:pPr>
        <w:tabs>
          <w:tab w:val="num" w:pos="4320"/>
        </w:tabs>
        <w:ind w:left="4320" w:hanging="180"/>
      </w:pPr>
      <w:rPr>
        <w:rFonts w:cs="Times New Roman"/>
      </w:rPr>
    </w:lvl>
    <w:lvl w:ilvl="6" w:tplc="4EF8F9B0">
      <w:start w:val="1"/>
      <w:numFmt w:val="decimal"/>
      <w:lvlText w:val="%7."/>
      <w:lvlJc w:val="left"/>
      <w:pPr>
        <w:tabs>
          <w:tab w:val="num" w:pos="5040"/>
        </w:tabs>
        <w:ind w:left="5040" w:hanging="360"/>
      </w:pPr>
      <w:rPr>
        <w:rFonts w:cs="Times New Roman"/>
      </w:rPr>
    </w:lvl>
    <w:lvl w:ilvl="7" w:tplc="622CA3DC">
      <w:start w:val="1"/>
      <w:numFmt w:val="lowerLetter"/>
      <w:lvlText w:val="%8."/>
      <w:lvlJc w:val="left"/>
      <w:pPr>
        <w:tabs>
          <w:tab w:val="num" w:pos="5760"/>
        </w:tabs>
        <w:ind w:left="5760" w:hanging="360"/>
      </w:pPr>
      <w:rPr>
        <w:rFonts w:cs="Times New Roman"/>
      </w:rPr>
    </w:lvl>
    <w:lvl w:ilvl="8" w:tplc="A79C9062">
      <w:start w:val="1"/>
      <w:numFmt w:val="lowerRoman"/>
      <w:lvlText w:val="%9."/>
      <w:lvlJc w:val="right"/>
      <w:pPr>
        <w:tabs>
          <w:tab w:val="num" w:pos="6480"/>
        </w:tabs>
        <w:ind w:left="6480" w:hanging="180"/>
      </w:pPr>
      <w:rPr>
        <w:rFonts w:cs="Times New Roman"/>
      </w:rPr>
    </w:lvl>
  </w:abstractNum>
  <w:abstractNum w:abstractNumId="12" w15:restartNumberingAfterBreak="0">
    <w:nsid w:val="08F83542"/>
    <w:multiLevelType w:val="hybridMultilevel"/>
    <w:tmpl w:val="C9F8B6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BCE068A"/>
    <w:multiLevelType w:val="hybridMultilevel"/>
    <w:tmpl w:val="11D67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C4A3288"/>
    <w:multiLevelType w:val="hybridMultilevel"/>
    <w:tmpl w:val="98ACAC2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0CD2BD02"/>
    <w:multiLevelType w:val="hybridMultilevel"/>
    <w:tmpl w:val="E2C2C268"/>
    <w:lvl w:ilvl="0" w:tplc="ADB0CC94">
      <w:start w:val="1"/>
      <w:numFmt w:val="bullet"/>
      <w:lvlText w:val=""/>
      <w:lvlJc w:val="left"/>
      <w:pPr>
        <w:ind w:left="360" w:hanging="360"/>
      </w:pPr>
      <w:rPr>
        <w:rFonts w:ascii="Symbol" w:hAnsi="Symbol" w:hint="default"/>
      </w:rPr>
    </w:lvl>
    <w:lvl w:ilvl="1" w:tplc="02F6EFBE">
      <w:start w:val="1"/>
      <w:numFmt w:val="bullet"/>
      <w:lvlText w:val="o"/>
      <w:lvlJc w:val="left"/>
      <w:pPr>
        <w:ind w:left="1080" w:hanging="360"/>
      </w:pPr>
      <w:rPr>
        <w:rFonts w:ascii="Courier New" w:hAnsi="Courier New" w:hint="default"/>
      </w:rPr>
    </w:lvl>
    <w:lvl w:ilvl="2" w:tplc="1326E4B0">
      <w:start w:val="1"/>
      <w:numFmt w:val="bullet"/>
      <w:lvlText w:val=""/>
      <w:lvlJc w:val="left"/>
      <w:pPr>
        <w:ind w:left="1800" w:hanging="360"/>
      </w:pPr>
      <w:rPr>
        <w:rFonts w:ascii="Wingdings" w:hAnsi="Wingdings" w:hint="default"/>
      </w:rPr>
    </w:lvl>
    <w:lvl w:ilvl="3" w:tplc="DE6C6512">
      <w:start w:val="1"/>
      <w:numFmt w:val="bullet"/>
      <w:lvlText w:val=""/>
      <w:lvlJc w:val="left"/>
      <w:pPr>
        <w:ind w:left="2520" w:hanging="360"/>
      </w:pPr>
      <w:rPr>
        <w:rFonts w:ascii="Symbol" w:hAnsi="Symbol" w:hint="default"/>
      </w:rPr>
    </w:lvl>
    <w:lvl w:ilvl="4" w:tplc="FEAA6D68">
      <w:start w:val="1"/>
      <w:numFmt w:val="bullet"/>
      <w:lvlText w:val="o"/>
      <w:lvlJc w:val="left"/>
      <w:pPr>
        <w:ind w:left="3240" w:hanging="360"/>
      </w:pPr>
      <w:rPr>
        <w:rFonts w:ascii="Courier New" w:hAnsi="Courier New" w:hint="default"/>
      </w:rPr>
    </w:lvl>
    <w:lvl w:ilvl="5" w:tplc="913A0BE4">
      <w:start w:val="1"/>
      <w:numFmt w:val="bullet"/>
      <w:lvlText w:val=""/>
      <w:lvlJc w:val="left"/>
      <w:pPr>
        <w:ind w:left="3960" w:hanging="360"/>
      </w:pPr>
      <w:rPr>
        <w:rFonts w:ascii="Wingdings" w:hAnsi="Wingdings" w:hint="default"/>
      </w:rPr>
    </w:lvl>
    <w:lvl w:ilvl="6" w:tplc="6CFEBF1C">
      <w:start w:val="1"/>
      <w:numFmt w:val="bullet"/>
      <w:lvlText w:val=""/>
      <w:lvlJc w:val="left"/>
      <w:pPr>
        <w:ind w:left="4680" w:hanging="360"/>
      </w:pPr>
      <w:rPr>
        <w:rFonts w:ascii="Symbol" w:hAnsi="Symbol" w:hint="default"/>
      </w:rPr>
    </w:lvl>
    <w:lvl w:ilvl="7" w:tplc="22264D1A">
      <w:start w:val="1"/>
      <w:numFmt w:val="bullet"/>
      <w:lvlText w:val="o"/>
      <w:lvlJc w:val="left"/>
      <w:pPr>
        <w:ind w:left="5400" w:hanging="360"/>
      </w:pPr>
      <w:rPr>
        <w:rFonts w:ascii="Courier New" w:hAnsi="Courier New" w:hint="default"/>
      </w:rPr>
    </w:lvl>
    <w:lvl w:ilvl="8" w:tplc="5162A0CC">
      <w:start w:val="1"/>
      <w:numFmt w:val="bullet"/>
      <w:lvlText w:val=""/>
      <w:lvlJc w:val="left"/>
      <w:pPr>
        <w:ind w:left="6120" w:hanging="360"/>
      </w:pPr>
      <w:rPr>
        <w:rFonts w:ascii="Wingdings" w:hAnsi="Wingdings" w:hint="default"/>
      </w:rPr>
    </w:lvl>
  </w:abstractNum>
  <w:abstractNum w:abstractNumId="16" w15:restartNumberingAfterBreak="0">
    <w:nsid w:val="0F2F1EAC"/>
    <w:multiLevelType w:val="hybridMultilevel"/>
    <w:tmpl w:val="D7B605B8"/>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F987D35"/>
    <w:multiLevelType w:val="hybridMultilevel"/>
    <w:tmpl w:val="DBD645EA"/>
    <w:lvl w:ilvl="0" w:tplc="63F4F334">
      <w:start w:val="1"/>
      <w:numFmt w:val="decimal"/>
      <w:lvlText w:val="P.%1"/>
      <w:lvlJc w:val="left"/>
      <w:pPr>
        <w:ind w:left="360" w:hanging="360"/>
      </w:pPr>
      <w:rPr>
        <w:rFonts w:hint="default"/>
        <w:b/>
        <w:color w:val="806000" w:themeColor="accent3" w:themeShade="80"/>
        <w:sz w:val="22"/>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340" w:hanging="360"/>
      </w:pPr>
      <w:rPr>
        <w:rFonts w:ascii="Symbol" w:hAnsi="Symbol" w:hint="default"/>
      </w:rPr>
    </w:lvl>
    <w:lvl w:ilvl="3" w:tplc="0405000F">
      <w:start w:val="1"/>
      <w:numFmt w:val="decimal"/>
      <w:lvlText w:val="%4."/>
      <w:lvlJc w:val="left"/>
      <w:pPr>
        <w:ind w:left="3228" w:hanging="708"/>
      </w:pPr>
      <w:rPr>
        <w:rFonts w:hint="default"/>
        <w:color w:val="806000" w:themeColor="accent3" w:themeShade="80"/>
        <w:sz w:val="22"/>
      </w:rPr>
    </w:lvl>
    <w:lvl w:ilvl="4" w:tplc="04050019">
      <w:start w:val="1"/>
      <w:numFmt w:val="lowerLetter"/>
      <w:lvlText w:val="%5."/>
      <w:lvlJc w:val="left"/>
      <w:pPr>
        <w:ind w:left="3600" w:hanging="360"/>
      </w:pPr>
    </w:lvl>
    <w:lvl w:ilvl="5" w:tplc="B15EDFC0">
      <w:start w:val="8"/>
      <w:numFmt w:val="bullet"/>
      <w:lvlText w:val="-"/>
      <w:lvlJc w:val="left"/>
      <w:pPr>
        <w:ind w:left="4848" w:hanging="708"/>
      </w:pPr>
      <w:rPr>
        <w:rFonts w:ascii="Calibri" w:eastAsia="Times New Roman" w:hAnsi="Calibri" w:cs="Calibri"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2921644"/>
    <w:multiLevelType w:val="hybridMultilevel"/>
    <w:tmpl w:val="C0BECACC"/>
    <w:lvl w:ilvl="0" w:tplc="9C281352">
      <w:start w:val="13"/>
      <w:numFmt w:val="bullet"/>
      <w:lvlText w:val="-"/>
      <w:lvlJc w:val="left"/>
      <w:pPr>
        <w:ind w:left="765" w:hanging="360"/>
      </w:pPr>
      <w:rPr>
        <w:rFonts w:ascii="Calibri" w:eastAsiaTheme="minorHAnsi" w:hAnsi="Calibri" w:cs="Calibr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15:restartNumberingAfterBreak="0">
    <w:nsid w:val="16056980"/>
    <w:multiLevelType w:val="multilevel"/>
    <w:tmpl w:val="71509CA6"/>
    <w:lvl w:ilvl="0">
      <w:start w:val="1"/>
      <w:numFmt w:val="bullet"/>
      <w:pStyle w:val="Seznamteky"/>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17071B12"/>
    <w:multiLevelType w:val="hybridMultilevel"/>
    <w:tmpl w:val="93A6C96E"/>
    <w:lvl w:ilvl="0" w:tplc="E108AE6E">
      <w:start w:val="1"/>
      <w:numFmt w:val="lowerLetter"/>
      <w:pStyle w:val="SUBNADPIS"/>
      <w:lvlText w:val="%1)"/>
      <w:lvlJc w:val="left"/>
      <w:pPr>
        <w:tabs>
          <w:tab w:val="num" w:pos="870"/>
        </w:tabs>
        <w:ind w:left="870" w:hanging="360"/>
      </w:pPr>
      <w:rPr>
        <w:rFonts w:ascii="Times New Roman" w:hAnsi="Times New Roman" w:cs="Times New Roman" w:hint="default"/>
        <w:b/>
        <w:i w:val="0"/>
        <w:sz w:val="22"/>
      </w:rPr>
    </w:lvl>
    <w:lvl w:ilvl="1" w:tplc="1F6CE4C0" w:tentative="1">
      <w:start w:val="1"/>
      <w:numFmt w:val="lowerLetter"/>
      <w:lvlText w:val="%2."/>
      <w:lvlJc w:val="left"/>
      <w:pPr>
        <w:tabs>
          <w:tab w:val="num" w:pos="1440"/>
        </w:tabs>
        <w:ind w:left="1440" w:hanging="360"/>
      </w:pPr>
      <w:rPr>
        <w:rFonts w:cs="Times New Roman"/>
      </w:rPr>
    </w:lvl>
    <w:lvl w:ilvl="2" w:tplc="24506AEA" w:tentative="1">
      <w:start w:val="1"/>
      <w:numFmt w:val="lowerRoman"/>
      <w:lvlText w:val="%3."/>
      <w:lvlJc w:val="right"/>
      <w:pPr>
        <w:tabs>
          <w:tab w:val="num" w:pos="2160"/>
        </w:tabs>
        <w:ind w:left="2160" w:hanging="180"/>
      </w:pPr>
      <w:rPr>
        <w:rFonts w:cs="Times New Roman"/>
      </w:rPr>
    </w:lvl>
    <w:lvl w:ilvl="3" w:tplc="1B7608CC" w:tentative="1">
      <w:start w:val="1"/>
      <w:numFmt w:val="decimal"/>
      <w:lvlText w:val="%4."/>
      <w:lvlJc w:val="left"/>
      <w:pPr>
        <w:tabs>
          <w:tab w:val="num" w:pos="2880"/>
        </w:tabs>
        <w:ind w:left="2880" w:hanging="360"/>
      </w:pPr>
      <w:rPr>
        <w:rFonts w:cs="Times New Roman"/>
      </w:rPr>
    </w:lvl>
    <w:lvl w:ilvl="4" w:tplc="B8E0DDAC" w:tentative="1">
      <w:start w:val="1"/>
      <w:numFmt w:val="lowerLetter"/>
      <w:lvlText w:val="%5."/>
      <w:lvlJc w:val="left"/>
      <w:pPr>
        <w:tabs>
          <w:tab w:val="num" w:pos="3600"/>
        </w:tabs>
        <w:ind w:left="3600" w:hanging="360"/>
      </w:pPr>
      <w:rPr>
        <w:rFonts w:cs="Times New Roman"/>
      </w:rPr>
    </w:lvl>
    <w:lvl w:ilvl="5" w:tplc="8F38F1C2" w:tentative="1">
      <w:start w:val="1"/>
      <w:numFmt w:val="lowerRoman"/>
      <w:lvlText w:val="%6."/>
      <w:lvlJc w:val="right"/>
      <w:pPr>
        <w:tabs>
          <w:tab w:val="num" w:pos="4320"/>
        </w:tabs>
        <w:ind w:left="4320" w:hanging="180"/>
      </w:pPr>
      <w:rPr>
        <w:rFonts w:cs="Times New Roman"/>
      </w:rPr>
    </w:lvl>
    <w:lvl w:ilvl="6" w:tplc="46CEBF38" w:tentative="1">
      <w:start w:val="1"/>
      <w:numFmt w:val="decimal"/>
      <w:lvlText w:val="%7."/>
      <w:lvlJc w:val="left"/>
      <w:pPr>
        <w:tabs>
          <w:tab w:val="num" w:pos="5040"/>
        </w:tabs>
        <w:ind w:left="5040" w:hanging="360"/>
      </w:pPr>
      <w:rPr>
        <w:rFonts w:cs="Times New Roman"/>
      </w:rPr>
    </w:lvl>
    <w:lvl w:ilvl="7" w:tplc="72FCBED8" w:tentative="1">
      <w:start w:val="1"/>
      <w:numFmt w:val="lowerLetter"/>
      <w:lvlText w:val="%8."/>
      <w:lvlJc w:val="left"/>
      <w:pPr>
        <w:tabs>
          <w:tab w:val="num" w:pos="5760"/>
        </w:tabs>
        <w:ind w:left="5760" w:hanging="360"/>
      </w:pPr>
      <w:rPr>
        <w:rFonts w:cs="Times New Roman"/>
      </w:rPr>
    </w:lvl>
    <w:lvl w:ilvl="8" w:tplc="144E30A8" w:tentative="1">
      <w:start w:val="1"/>
      <w:numFmt w:val="lowerRoman"/>
      <w:lvlText w:val="%9."/>
      <w:lvlJc w:val="right"/>
      <w:pPr>
        <w:tabs>
          <w:tab w:val="num" w:pos="6480"/>
        </w:tabs>
        <w:ind w:left="6480" w:hanging="180"/>
      </w:pPr>
      <w:rPr>
        <w:rFonts w:cs="Times New Roman"/>
      </w:rPr>
    </w:lvl>
  </w:abstractNum>
  <w:abstractNum w:abstractNumId="21" w15:restartNumberingAfterBreak="0">
    <w:nsid w:val="17AD0DF8"/>
    <w:multiLevelType w:val="multilevel"/>
    <w:tmpl w:val="0405001F"/>
    <w:name w:val="WW8Num41"/>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9DC334A"/>
    <w:multiLevelType w:val="hybridMultilevel"/>
    <w:tmpl w:val="A52E7EE4"/>
    <w:lvl w:ilvl="0" w:tplc="0405000D">
      <w:start w:val="1"/>
      <w:numFmt w:val="bullet"/>
      <w:lvlText w:val=""/>
      <w:lvlJc w:val="left"/>
      <w:pPr>
        <w:ind w:left="720" w:hanging="360"/>
      </w:pPr>
      <w:rPr>
        <w:rFonts w:ascii="Wingdings" w:hAnsi="Wingdings" w:hint="default"/>
      </w:rPr>
    </w:lvl>
    <w:lvl w:ilvl="1" w:tplc="04050003" w:tentative="1">
      <w:start w:val="1"/>
      <w:numFmt w:val="bullet"/>
      <w:pStyle w:val="Heading2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F1F14BE"/>
    <w:multiLevelType w:val="multilevel"/>
    <w:tmpl w:val="423ED9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21DB0CDC"/>
    <w:multiLevelType w:val="hybridMultilevel"/>
    <w:tmpl w:val="FC80670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22BB17C5"/>
    <w:multiLevelType w:val="hybridMultilevel"/>
    <w:tmpl w:val="20EC8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CE1CFB"/>
    <w:multiLevelType w:val="hybridMultilevel"/>
    <w:tmpl w:val="45C027D8"/>
    <w:lvl w:ilvl="0" w:tplc="9F5043F0">
      <w:start w:val="1"/>
      <w:numFmt w:val="bullet"/>
      <w:pStyle w:val="Odrka1"/>
      <w:lvlText w:val=""/>
      <w:lvlPicBulletId w:val="0"/>
      <w:lvlJc w:val="left"/>
      <w:pPr>
        <w:tabs>
          <w:tab w:val="num" w:pos="567"/>
        </w:tabs>
        <w:ind w:left="567" w:hanging="567"/>
      </w:pPr>
      <w:rPr>
        <w:rFonts w:ascii="Symbol" w:hAnsi="Symbol" w:hint="default"/>
        <w:color w:val="auto"/>
      </w:rPr>
    </w:lvl>
    <w:lvl w:ilvl="1" w:tplc="04050019">
      <w:start w:val="1"/>
      <w:numFmt w:val="bullet"/>
      <w:pStyle w:val="Odrka1"/>
      <w:lvlText w:val=""/>
      <w:lvlPicBulletId w:val="0"/>
      <w:lvlJc w:val="left"/>
      <w:pPr>
        <w:tabs>
          <w:tab w:val="num" w:pos="1134"/>
        </w:tabs>
        <w:ind w:left="1134" w:hanging="567"/>
      </w:pPr>
      <w:rPr>
        <w:rFonts w:ascii="Symbol" w:hAnsi="Symbol" w:hint="default"/>
        <w:color w:val="auto"/>
      </w:rPr>
    </w:lvl>
    <w:lvl w:ilvl="2" w:tplc="0405001B">
      <w:start w:val="1"/>
      <w:numFmt w:val="bullet"/>
      <w:lvlText w:val=""/>
      <w:lvlPicBulletId w:val="0"/>
      <w:lvlJc w:val="left"/>
      <w:pPr>
        <w:tabs>
          <w:tab w:val="num" w:pos="1701"/>
        </w:tabs>
        <w:ind w:left="1701" w:hanging="567"/>
      </w:pPr>
      <w:rPr>
        <w:rFonts w:ascii="Symbol" w:hAnsi="Symbol" w:hint="default"/>
        <w:color w:val="auto"/>
      </w:rPr>
    </w:lvl>
    <w:lvl w:ilvl="3" w:tplc="0405000F">
      <w:start w:val="1"/>
      <w:numFmt w:val="bullet"/>
      <w:lvlText w:val=""/>
      <w:lvlPicBulletId w:val="0"/>
      <w:lvlJc w:val="left"/>
      <w:pPr>
        <w:tabs>
          <w:tab w:val="num" w:pos="2268"/>
        </w:tabs>
        <w:ind w:left="2268" w:hanging="567"/>
      </w:pPr>
      <w:rPr>
        <w:rFonts w:ascii="Symbol" w:hAnsi="Symbol" w:hint="default"/>
        <w:color w:val="auto"/>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236EF3"/>
    <w:multiLevelType w:val="hybridMultilevel"/>
    <w:tmpl w:val="7B7A5BDC"/>
    <w:lvl w:ilvl="0" w:tplc="04050013">
      <w:start w:val="1"/>
      <w:numFmt w:val="upperRoman"/>
      <w:lvlText w:val="%1."/>
      <w:lvlJc w:val="right"/>
      <w:pPr>
        <w:ind w:left="1133" w:hanging="360"/>
      </w:pPr>
    </w:lvl>
    <w:lvl w:ilvl="1" w:tplc="04050019" w:tentative="1">
      <w:start w:val="1"/>
      <w:numFmt w:val="lowerLetter"/>
      <w:lvlText w:val="%2."/>
      <w:lvlJc w:val="left"/>
      <w:pPr>
        <w:ind w:left="1853" w:hanging="360"/>
      </w:pPr>
    </w:lvl>
    <w:lvl w:ilvl="2" w:tplc="0405001B" w:tentative="1">
      <w:start w:val="1"/>
      <w:numFmt w:val="lowerRoman"/>
      <w:lvlText w:val="%3."/>
      <w:lvlJc w:val="right"/>
      <w:pPr>
        <w:ind w:left="2573" w:hanging="180"/>
      </w:pPr>
    </w:lvl>
    <w:lvl w:ilvl="3" w:tplc="0405000F" w:tentative="1">
      <w:start w:val="1"/>
      <w:numFmt w:val="decimal"/>
      <w:lvlText w:val="%4."/>
      <w:lvlJc w:val="left"/>
      <w:pPr>
        <w:ind w:left="3293" w:hanging="360"/>
      </w:pPr>
    </w:lvl>
    <w:lvl w:ilvl="4" w:tplc="04050019" w:tentative="1">
      <w:start w:val="1"/>
      <w:numFmt w:val="lowerLetter"/>
      <w:lvlText w:val="%5."/>
      <w:lvlJc w:val="left"/>
      <w:pPr>
        <w:ind w:left="4013" w:hanging="360"/>
      </w:pPr>
    </w:lvl>
    <w:lvl w:ilvl="5" w:tplc="0405001B" w:tentative="1">
      <w:start w:val="1"/>
      <w:numFmt w:val="lowerRoman"/>
      <w:lvlText w:val="%6."/>
      <w:lvlJc w:val="right"/>
      <w:pPr>
        <w:ind w:left="4733" w:hanging="180"/>
      </w:pPr>
    </w:lvl>
    <w:lvl w:ilvl="6" w:tplc="0405000F" w:tentative="1">
      <w:start w:val="1"/>
      <w:numFmt w:val="decimal"/>
      <w:lvlText w:val="%7."/>
      <w:lvlJc w:val="left"/>
      <w:pPr>
        <w:ind w:left="5453" w:hanging="360"/>
      </w:pPr>
    </w:lvl>
    <w:lvl w:ilvl="7" w:tplc="04050019" w:tentative="1">
      <w:start w:val="1"/>
      <w:numFmt w:val="lowerLetter"/>
      <w:lvlText w:val="%8."/>
      <w:lvlJc w:val="left"/>
      <w:pPr>
        <w:ind w:left="6173" w:hanging="360"/>
      </w:pPr>
    </w:lvl>
    <w:lvl w:ilvl="8" w:tplc="0405001B" w:tentative="1">
      <w:start w:val="1"/>
      <w:numFmt w:val="lowerRoman"/>
      <w:lvlText w:val="%9."/>
      <w:lvlJc w:val="right"/>
      <w:pPr>
        <w:ind w:left="6893" w:hanging="180"/>
      </w:pPr>
    </w:lvl>
  </w:abstractNum>
  <w:abstractNum w:abstractNumId="28" w15:restartNumberingAfterBreak="0">
    <w:nsid w:val="28434D91"/>
    <w:multiLevelType w:val="multilevel"/>
    <w:tmpl w:val="E984F4C6"/>
    <w:lvl w:ilvl="0">
      <w:start w:val="1"/>
      <w:numFmt w:val="upperRoman"/>
      <w:suff w:val="nothing"/>
      <w:lvlText w:val="Článek %1."/>
      <w:lvlJc w:val="left"/>
      <w:pPr>
        <w:ind w:left="0" w:firstLine="0"/>
      </w:pPr>
    </w:lvl>
    <w:lvl w:ilvl="1">
      <w:start w:val="1"/>
      <w:numFmt w:val="decimal"/>
      <w:isLgl/>
      <w:lvlText w:val="%2."/>
      <w:lvlJc w:val="left"/>
      <w:pPr>
        <w:tabs>
          <w:tab w:val="num" w:pos="720"/>
        </w:tabs>
        <w:ind w:left="720" w:hanging="720"/>
      </w:pPr>
      <w:rPr>
        <w:rFonts w:ascii="Arial" w:eastAsia="Times New Roman" w:hAnsi="Arial" w:cs="Arial"/>
        <w:b w:val="0"/>
        <w:i w:val="0"/>
        <w:sz w:val="20"/>
      </w:rPr>
    </w:lvl>
    <w:lvl w:ilvl="2">
      <w:start w:val="1"/>
      <w:numFmt w:val="lowerLetter"/>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29E60DEC"/>
    <w:multiLevelType w:val="multilevel"/>
    <w:tmpl w:val="0ABAED7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B1467E4"/>
    <w:multiLevelType w:val="multilevel"/>
    <w:tmpl w:val="D714D98C"/>
    <w:lvl w:ilvl="0">
      <w:start w:val="1"/>
      <w:numFmt w:val="upperRoman"/>
      <w:suff w:val="nothing"/>
      <w:lvlText w:val="Článek %1."/>
      <w:lvlJc w:val="left"/>
      <w:pPr>
        <w:ind w:left="0" w:firstLine="0"/>
      </w:p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2B562E81"/>
    <w:multiLevelType w:val="hybridMultilevel"/>
    <w:tmpl w:val="908024A2"/>
    <w:lvl w:ilvl="0" w:tplc="AF7EF5FC">
      <w:start w:val="1"/>
      <w:numFmt w:val="decimal"/>
      <w:pStyle w:val="POADAVEK"/>
      <w:lvlText w:val="P_%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07C41FA"/>
    <w:multiLevelType w:val="hybridMultilevel"/>
    <w:tmpl w:val="C32AD6DA"/>
    <w:lvl w:ilvl="0" w:tplc="BE507F0C">
      <w:start w:val="4"/>
      <w:numFmt w:val="bullet"/>
      <w:lvlText w:val="•"/>
      <w:lvlJc w:val="left"/>
      <w:pPr>
        <w:ind w:left="1080" w:hanging="360"/>
      </w:pPr>
      <w:rPr>
        <w:rFonts w:ascii="Calibri" w:eastAsiaTheme="minorEastAsia"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4764E33"/>
    <w:multiLevelType w:val="hybridMultilevel"/>
    <w:tmpl w:val="87E26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361352"/>
    <w:multiLevelType w:val="hybridMultilevel"/>
    <w:tmpl w:val="E8349A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6860143"/>
    <w:multiLevelType w:val="multilevel"/>
    <w:tmpl w:val="7BE2F520"/>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6" w15:restartNumberingAfterBreak="0">
    <w:nsid w:val="39750D61"/>
    <w:multiLevelType w:val="hybridMultilevel"/>
    <w:tmpl w:val="CFBA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A081798"/>
    <w:multiLevelType w:val="hybridMultilevel"/>
    <w:tmpl w:val="877E93F2"/>
    <w:lvl w:ilvl="0" w:tplc="B90C842A">
      <w:start w:val="1"/>
      <w:numFmt w:val="bullet"/>
      <w:lvlRestart w:val="0"/>
      <w:pStyle w:val="Odrkazelen"/>
      <w:lvlText w:val="-"/>
      <w:lvlJc w:val="left"/>
      <w:pPr>
        <w:ind w:left="720" w:hanging="360"/>
      </w:pPr>
      <w:rPr>
        <w:rFonts w:ascii="Calibri" w:hAnsi="Calibri" w:hint="default"/>
        <w:color w:val="806000" w:themeColor="accent3" w:themeShade="8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D2148DC"/>
    <w:multiLevelType w:val="hybridMultilevel"/>
    <w:tmpl w:val="DE9CB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E174C59"/>
    <w:multiLevelType w:val="hybridMultilevel"/>
    <w:tmpl w:val="599AEED8"/>
    <w:lvl w:ilvl="0" w:tplc="53DA5214">
      <w:start w:val="1"/>
      <w:numFmt w:val="bullet"/>
      <w:pStyle w:val="normsodrazkou"/>
      <w:lvlText w:val=""/>
      <w:lvlJc w:val="left"/>
      <w:pPr>
        <w:ind w:left="360" w:hanging="360"/>
      </w:pPr>
      <w:rPr>
        <w:rFonts w:ascii="Symbol" w:hAnsi="Symbol" w:hint="default"/>
      </w:rPr>
    </w:lvl>
    <w:lvl w:ilvl="1" w:tplc="04050019">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40" w15:restartNumberingAfterBreak="0">
    <w:nsid w:val="3E7F5160"/>
    <w:multiLevelType w:val="multilevel"/>
    <w:tmpl w:val="3A4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8C6FD1"/>
    <w:multiLevelType w:val="hybridMultilevel"/>
    <w:tmpl w:val="D4F2E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0C92009"/>
    <w:multiLevelType w:val="multilevel"/>
    <w:tmpl w:val="DE9227AA"/>
    <w:lvl w:ilvl="0">
      <w:start w:val="1"/>
      <w:numFmt w:val="decimal"/>
      <w:lvlText w:val="%1."/>
      <w:lvlJc w:val="left"/>
      <w:pPr>
        <w:ind w:left="720" w:hanging="360"/>
      </w:pPr>
      <w:rPr>
        <w:rFonts w:cs="Times New Roman" w:hint="default"/>
      </w:rPr>
    </w:lvl>
    <w:lvl w:ilvl="1">
      <w:start w:val="1"/>
      <w:numFmt w:val="decimal"/>
      <w:pStyle w:val="Nadpis2"/>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3" w15:restartNumberingAfterBreak="0">
    <w:nsid w:val="41116D0D"/>
    <w:multiLevelType w:val="multilevel"/>
    <w:tmpl w:val="DAAEC658"/>
    <w:lvl w:ilvl="0">
      <w:start w:val="1"/>
      <w:numFmt w:val="lowerRoman"/>
      <w:pStyle w:val="Seznam3"/>
      <w:lvlText w:val="%1."/>
      <w:lvlJc w:val="left"/>
      <w:pPr>
        <w:tabs>
          <w:tab w:val="num" w:pos="567"/>
        </w:tabs>
        <w:ind w:left="1701" w:hanging="567"/>
      </w:pPr>
      <w:rPr>
        <w:rFonts w:cs="Times New Roman" w:hint="default"/>
      </w:rPr>
    </w:lvl>
    <w:lvl w:ilvl="1">
      <w:start w:val="1"/>
      <w:numFmt w:val="decimal"/>
      <w:lvlText w:val="%1.%2."/>
      <w:lvlJc w:val="left"/>
      <w:pPr>
        <w:tabs>
          <w:tab w:val="num" w:pos="3134"/>
        </w:tabs>
        <w:ind w:left="3134" w:hanging="432"/>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Restart w:val="0"/>
      <w:lvlText w:val="%1.%2.%3."/>
      <w:lvlJc w:val="left"/>
      <w:pPr>
        <w:tabs>
          <w:tab w:val="num" w:pos="3782"/>
        </w:tabs>
        <w:ind w:left="3566" w:hanging="504"/>
      </w:pPr>
      <w:rPr>
        <w:rFonts w:cs="Times New Roman" w:hint="default"/>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tabs>
          <w:tab w:val="num" w:pos="4142"/>
        </w:tabs>
        <w:ind w:left="4070" w:hanging="648"/>
      </w:pPr>
      <w:rPr>
        <w:rFonts w:cs="Times New Roman" w:hint="default"/>
      </w:rPr>
    </w:lvl>
    <w:lvl w:ilvl="4">
      <w:start w:val="1"/>
      <w:numFmt w:val="decimal"/>
      <w:lvlText w:val="%1.%2.%3.%4.%5."/>
      <w:lvlJc w:val="left"/>
      <w:pPr>
        <w:tabs>
          <w:tab w:val="num" w:pos="4862"/>
        </w:tabs>
        <w:ind w:left="4574" w:hanging="792"/>
      </w:pPr>
      <w:rPr>
        <w:rFonts w:cs="Times New Roman" w:hint="default"/>
      </w:rPr>
    </w:lvl>
    <w:lvl w:ilvl="5">
      <w:start w:val="1"/>
      <w:numFmt w:val="decimal"/>
      <w:lvlText w:val="%1.%2.%3.%4.%5.%6."/>
      <w:lvlJc w:val="left"/>
      <w:pPr>
        <w:tabs>
          <w:tab w:val="num" w:pos="5222"/>
        </w:tabs>
        <w:ind w:left="5078" w:hanging="936"/>
      </w:pPr>
      <w:rPr>
        <w:rFonts w:cs="Times New Roman" w:hint="default"/>
      </w:rPr>
    </w:lvl>
    <w:lvl w:ilvl="6">
      <w:start w:val="1"/>
      <w:numFmt w:val="decimal"/>
      <w:lvlText w:val="%1.%2.%3.%4.%5.%6.%7."/>
      <w:lvlJc w:val="left"/>
      <w:pPr>
        <w:tabs>
          <w:tab w:val="num" w:pos="5942"/>
        </w:tabs>
        <w:ind w:left="5582" w:hanging="1080"/>
      </w:pPr>
      <w:rPr>
        <w:rFonts w:cs="Times New Roman" w:hint="default"/>
      </w:rPr>
    </w:lvl>
    <w:lvl w:ilvl="7">
      <w:start w:val="1"/>
      <w:numFmt w:val="decimal"/>
      <w:lvlText w:val="%1.%2.%3.%4.%5.%6.%7.%8."/>
      <w:lvlJc w:val="left"/>
      <w:pPr>
        <w:tabs>
          <w:tab w:val="num" w:pos="6302"/>
        </w:tabs>
        <w:ind w:left="6086" w:hanging="1224"/>
      </w:pPr>
      <w:rPr>
        <w:rFonts w:cs="Times New Roman" w:hint="default"/>
      </w:rPr>
    </w:lvl>
    <w:lvl w:ilvl="8">
      <w:start w:val="1"/>
      <w:numFmt w:val="decimal"/>
      <w:lvlText w:val="%1.%2.%3.%4.%5.%6.%7.%8.%9."/>
      <w:lvlJc w:val="left"/>
      <w:pPr>
        <w:tabs>
          <w:tab w:val="num" w:pos="7022"/>
        </w:tabs>
        <w:ind w:left="6662" w:hanging="1440"/>
      </w:pPr>
      <w:rPr>
        <w:rFonts w:cs="Times New Roman" w:hint="default"/>
      </w:rPr>
    </w:lvl>
  </w:abstractNum>
  <w:abstractNum w:abstractNumId="44" w15:restartNumberingAfterBreak="0">
    <w:nsid w:val="486F20E1"/>
    <w:multiLevelType w:val="hybridMultilevel"/>
    <w:tmpl w:val="00BCA89C"/>
    <w:lvl w:ilvl="0" w:tplc="0405000F">
      <w:start w:val="1"/>
      <w:numFmt w:val="decimal"/>
      <w:lvlText w:val="%1."/>
      <w:lvlJc w:val="left"/>
      <w:pPr>
        <w:ind w:left="720" w:hanging="360"/>
      </w:pPr>
      <w:rPr>
        <w:rFonts w:hint="default"/>
      </w:rPr>
    </w:lvl>
    <w:lvl w:ilvl="1" w:tplc="0405000B">
      <w:start w:val="1"/>
      <w:numFmt w:val="bullet"/>
      <w:lvlText w:val=""/>
      <w:lvlJc w:val="left"/>
      <w:pPr>
        <w:ind w:left="1440" w:hanging="360"/>
      </w:pPr>
      <w:rPr>
        <w:rFonts w:ascii="Wingdings" w:hAnsi="Wingding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9CA1A02"/>
    <w:multiLevelType w:val="hybridMultilevel"/>
    <w:tmpl w:val="483A44A6"/>
    <w:lvl w:ilvl="0" w:tplc="D37A7364">
      <w:start w:val="1"/>
      <w:numFmt w:val="bullet"/>
      <w:pStyle w:val="Odrazka-pododrazka"/>
      <w:lvlText w:val=""/>
      <w:lvlJc w:val="left"/>
      <w:pPr>
        <w:tabs>
          <w:tab w:val="num" w:pos="1434"/>
        </w:tabs>
        <w:ind w:left="1434" w:hanging="360"/>
      </w:pPr>
      <w:rPr>
        <w:rFonts w:ascii="Symbol" w:hAnsi="Symbol" w:hint="default"/>
      </w:rPr>
    </w:lvl>
    <w:lvl w:ilvl="1" w:tplc="290ABFD4">
      <w:numFmt w:val="bullet"/>
      <w:lvlText w:val="-"/>
      <w:lvlJc w:val="left"/>
      <w:pPr>
        <w:tabs>
          <w:tab w:val="num" w:pos="2154"/>
        </w:tabs>
        <w:ind w:left="2154" w:hanging="360"/>
      </w:pPr>
      <w:rPr>
        <w:rFonts w:ascii="Tahoma" w:eastAsia="Times New Roman" w:hAnsi="Tahoma" w:hint="default"/>
      </w:rPr>
    </w:lvl>
    <w:lvl w:ilvl="2" w:tplc="AFA83978" w:tentative="1">
      <w:start w:val="1"/>
      <w:numFmt w:val="bullet"/>
      <w:lvlText w:val=""/>
      <w:lvlJc w:val="left"/>
      <w:pPr>
        <w:tabs>
          <w:tab w:val="num" w:pos="2874"/>
        </w:tabs>
        <w:ind w:left="2874" w:hanging="360"/>
      </w:pPr>
      <w:rPr>
        <w:rFonts w:ascii="Wingdings" w:hAnsi="Wingdings" w:hint="default"/>
      </w:rPr>
    </w:lvl>
    <w:lvl w:ilvl="3" w:tplc="3DC2CBC4" w:tentative="1">
      <w:start w:val="1"/>
      <w:numFmt w:val="bullet"/>
      <w:lvlText w:val=""/>
      <w:lvlJc w:val="left"/>
      <w:pPr>
        <w:tabs>
          <w:tab w:val="num" w:pos="3594"/>
        </w:tabs>
        <w:ind w:left="3594" w:hanging="360"/>
      </w:pPr>
      <w:rPr>
        <w:rFonts w:ascii="Symbol" w:hAnsi="Symbol" w:hint="default"/>
      </w:rPr>
    </w:lvl>
    <w:lvl w:ilvl="4" w:tplc="A816FA56" w:tentative="1">
      <w:start w:val="1"/>
      <w:numFmt w:val="bullet"/>
      <w:lvlText w:val="o"/>
      <w:lvlJc w:val="left"/>
      <w:pPr>
        <w:tabs>
          <w:tab w:val="num" w:pos="4314"/>
        </w:tabs>
        <w:ind w:left="4314" w:hanging="360"/>
      </w:pPr>
      <w:rPr>
        <w:rFonts w:ascii="Courier New" w:hAnsi="Courier New" w:hint="default"/>
      </w:rPr>
    </w:lvl>
    <w:lvl w:ilvl="5" w:tplc="4C523D00" w:tentative="1">
      <w:start w:val="1"/>
      <w:numFmt w:val="bullet"/>
      <w:lvlText w:val=""/>
      <w:lvlJc w:val="left"/>
      <w:pPr>
        <w:tabs>
          <w:tab w:val="num" w:pos="5034"/>
        </w:tabs>
        <w:ind w:left="5034" w:hanging="360"/>
      </w:pPr>
      <w:rPr>
        <w:rFonts w:ascii="Wingdings" w:hAnsi="Wingdings" w:hint="default"/>
      </w:rPr>
    </w:lvl>
    <w:lvl w:ilvl="6" w:tplc="8C3E9C3C" w:tentative="1">
      <w:start w:val="1"/>
      <w:numFmt w:val="bullet"/>
      <w:lvlText w:val=""/>
      <w:lvlJc w:val="left"/>
      <w:pPr>
        <w:tabs>
          <w:tab w:val="num" w:pos="5754"/>
        </w:tabs>
        <w:ind w:left="5754" w:hanging="360"/>
      </w:pPr>
      <w:rPr>
        <w:rFonts w:ascii="Symbol" w:hAnsi="Symbol" w:hint="default"/>
      </w:rPr>
    </w:lvl>
    <w:lvl w:ilvl="7" w:tplc="2D126D98" w:tentative="1">
      <w:start w:val="1"/>
      <w:numFmt w:val="bullet"/>
      <w:lvlText w:val="o"/>
      <w:lvlJc w:val="left"/>
      <w:pPr>
        <w:tabs>
          <w:tab w:val="num" w:pos="6474"/>
        </w:tabs>
        <w:ind w:left="6474" w:hanging="360"/>
      </w:pPr>
      <w:rPr>
        <w:rFonts w:ascii="Courier New" w:hAnsi="Courier New" w:hint="default"/>
      </w:rPr>
    </w:lvl>
    <w:lvl w:ilvl="8" w:tplc="C5AC082C" w:tentative="1">
      <w:start w:val="1"/>
      <w:numFmt w:val="bullet"/>
      <w:lvlText w:val=""/>
      <w:lvlJc w:val="left"/>
      <w:pPr>
        <w:tabs>
          <w:tab w:val="num" w:pos="7194"/>
        </w:tabs>
        <w:ind w:left="7194" w:hanging="360"/>
      </w:pPr>
      <w:rPr>
        <w:rFonts w:ascii="Wingdings" w:hAnsi="Wingdings" w:hint="default"/>
      </w:rPr>
    </w:lvl>
  </w:abstractNum>
  <w:abstractNum w:abstractNumId="46" w15:restartNumberingAfterBreak="0">
    <w:nsid w:val="4D091449"/>
    <w:multiLevelType w:val="hybridMultilevel"/>
    <w:tmpl w:val="E84C6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hint="default"/>
        <w:b w:val="0"/>
        <w:i/>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1AF6EA7"/>
    <w:multiLevelType w:val="hybridMultilevel"/>
    <w:tmpl w:val="09D0AD2E"/>
    <w:lvl w:ilvl="0" w:tplc="FBDCE336">
      <w:start w:val="1"/>
      <w:numFmt w:val="bullet"/>
      <w:pStyle w:val="odrky1-nabdka"/>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52653FA7"/>
    <w:multiLevelType w:val="hybridMultilevel"/>
    <w:tmpl w:val="7D2A378C"/>
    <w:lvl w:ilvl="0" w:tplc="610C8918">
      <w:start w:val="1"/>
      <w:numFmt w:val="bullet"/>
      <w:pStyle w:val="Odrka2doplohy"/>
      <w:lvlText w:val=""/>
      <w:lvlPicBulletId w:val="1"/>
      <w:lvlJc w:val="left"/>
      <w:pPr>
        <w:ind w:left="700" w:hanging="360"/>
      </w:pPr>
      <w:rPr>
        <w:rFonts w:ascii="Symbol" w:hAnsi="Symbol"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50" w15:restartNumberingAfterBreak="0">
    <w:nsid w:val="59AD18B4"/>
    <w:multiLevelType w:val="hybridMultilevel"/>
    <w:tmpl w:val="18361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AAC5122"/>
    <w:multiLevelType w:val="hybridMultilevel"/>
    <w:tmpl w:val="D2BE83AE"/>
    <w:lvl w:ilvl="0" w:tplc="0405000F">
      <w:start w:val="1"/>
      <w:numFmt w:val="decimal"/>
      <w:lvlText w:val="%1."/>
      <w:lvlJc w:val="left"/>
      <w:pPr>
        <w:ind w:left="720" w:hanging="360"/>
      </w:pPr>
      <w:rPr>
        <w:rFonts w:hint="default"/>
      </w:rPr>
    </w:lvl>
    <w:lvl w:ilvl="1" w:tplc="0405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B0A68C4"/>
    <w:multiLevelType w:val="hybridMultilevel"/>
    <w:tmpl w:val="16D66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DCF1759"/>
    <w:multiLevelType w:val="multilevel"/>
    <w:tmpl w:val="B5F4C55C"/>
    <w:lvl w:ilvl="0">
      <w:numFmt w:val="bullet"/>
      <w:lvlText w:val=""/>
      <w:lvlJc w:val="left"/>
      <w:pPr>
        <w:tabs>
          <w:tab w:val="num" w:pos="3119"/>
        </w:tabs>
        <w:ind w:left="3119" w:hanging="567"/>
      </w:pPr>
      <w:rPr>
        <w:rFonts w:ascii="Wingdings" w:hAnsi="Wingdings" w:hint="default"/>
        <w:color w:val="A50021"/>
        <w:sz w:val="24"/>
      </w:rPr>
    </w:lvl>
    <w:lvl w:ilvl="1">
      <w:numFmt w:val="bullet"/>
      <w:pStyle w:val="OdrkaEQmodr"/>
      <w:lvlText w:val=""/>
      <w:lvlJc w:val="left"/>
      <w:pPr>
        <w:tabs>
          <w:tab w:val="num" w:pos="1134"/>
        </w:tabs>
        <w:ind w:left="1134" w:hanging="567"/>
      </w:pPr>
      <w:rPr>
        <w:rFonts w:ascii="Wingdings" w:hAnsi="Wingdings" w:hint="default"/>
        <w:color w:val="C1D2ED"/>
        <w:sz w:val="24"/>
      </w:rPr>
    </w:lvl>
    <w:lvl w:ilvl="2">
      <w:numFmt w:val="bullet"/>
      <w:lvlText w:val=""/>
      <w:lvlJc w:val="left"/>
      <w:pPr>
        <w:tabs>
          <w:tab w:val="num" w:pos="1701"/>
        </w:tabs>
        <w:ind w:left="1701" w:hanging="567"/>
      </w:pPr>
      <w:rPr>
        <w:rFonts w:ascii="Wingdings" w:hAnsi="Wingdings" w:hint="default"/>
        <w:sz w:val="24"/>
      </w:rPr>
    </w:lvl>
    <w:lvl w:ilvl="3">
      <w:numFmt w:val="bullet"/>
      <w:lvlText w:val=""/>
      <w:lvlJc w:val="left"/>
      <w:pPr>
        <w:tabs>
          <w:tab w:val="num" w:pos="2268"/>
        </w:tabs>
        <w:ind w:left="2268" w:hanging="567"/>
      </w:pPr>
      <w:rPr>
        <w:rFonts w:ascii="Wingdings" w:hAnsi="Wingdings" w:hint="default"/>
        <w:color w:val="A50021"/>
      </w:rPr>
    </w:lvl>
    <w:lvl w:ilvl="4">
      <w:numFmt w:val="bullet"/>
      <w:lvlText w:val=""/>
      <w:lvlJc w:val="left"/>
      <w:pPr>
        <w:tabs>
          <w:tab w:val="num" w:pos="2835"/>
        </w:tabs>
        <w:ind w:left="2835" w:hanging="567"/>
      </w:pPr>
      <w:rPr>
        <w:rFonts w:ascii="Wingdings" w:hAnsi="Wingdings" w:hint="default"/>
        <w:color w:val="C1D2ED"/>
      </w:rPr>
    </w:lvl>
    <w:lvl w:ilvl="5">
      <w:numFmt w:val="bullet"/>
      <w:lvlText w:val=""/>
      <w:lvlJc w:val="left"/>
      <w:pPr>
        <w:tabs>
          <w:tab w:val="num" w:pos="3402"/>
        </w:tabs>
        <w:ind w:left="3402" w:hanging="567"/>
      </w:pPr>
      <w:rPr>
        <w:rFonts w:ascii="Wingdings" w:hAnsi="Wingdings" w:hint="default"/>
      </w:rPr>
    </w:lvl>
    <w:lvl w:ilvl="6">
      <w:numFmt w:val="bullet"/>
      <w:lvlText w:val=""/>
      <w:lvlJc w:val="left"/>
      <w:pPr>
        <w:tabs>
          <w:tab w:val="num" w:pos="3969"/>
        </w:tabs>
        <w:ind w:left="3969" w:hanging="567"/>
      </w:pPr>
      <w:rPr>
        <w:rFonts w:ascii="Wingdings" w:hAnsi="Wingdings" w:hint="default"/>
        <w:color w:val="A50021"/>
      </w:rPr>
    </w:lvl>
    <w:lvl w:ilvl="7">
      <w:numFmt w:val="bullet"/>
      <w:lvlText w:val=""/>
      <w:lvlJc w:val="left"/>
      <w:pPr>
        <w:tabs>
          <w:tab w:val="num" w:pos="4536"/>
        </w:tabs>
        <w:ind w:left="4536" w:hanging="567"/>
      </w:pPr>
      <w:rPr>
        <w:rFonts w:ascii="Wingdings" w:hAnsi="Wingdings" w:hint="default"/>
        <w:color w:val="C1D2ED"/>
      </w:rPr>
    </w:lvl>
    <w:lvl w:ilvl="8">
      <w:numFmt w:val="bullet"/>
      <w:lvlText w:val=""/>
      <w:lvlJc w:val="left"/>
      <w:pPr>
        <w:tabs>
          <w:tab w:val="num" w:pos="5103"/>
        </w:tabs>
        <w:ind w:left="5103" w:hanging="567"/>
      </w:pPr>
      <w:rPr>
        <w:rFonts w:ascii="Wingdings" w:hAnsi="Wingdings" w:hint="default"/>
      </w:rPr>
    </w:lvl>
  </w:abstractNum>
  <w:abstractNum w:abstractNumId="54" w15:restartNumberingAfterBreak="0">
    <w:nsid w:val="5DE85F92"/>
    <w:multiLevelType w:val="multilevel"/>
    <w:tmpl w:val="642C82E2"/>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5F0C0782"/>
    <w:multiLevelType w:val="multilevel"/>
    <w:tmpl w:val="5F849F84"/>
    <w:lvl w:ilvl="0">
      <w:start w:val="1"/>
      <w:numFmt w:val="decimal"/>
      <w:lvlText w:val="%1."/>
      <w:lvlJc w:val="left"/>
      <w:pPr>
        <w:ind w:left="360" w:hanging="360"/>
      </w:pPr>
    </w:lvl>
    <w:lvl w:ilvl="1">
      <w:start w:val="1"/>
      <w:numFmt w:val="bullet"/>
      <w:pStyle w:val="odrka"/>
      <w:lvlText w:val="o"/>
      <w:lvlJc w:val="left"/>
      <w:pPr>
        <w:ind w:left="792" w:hanging="432"/>
      </w:pPr>
      <w:rPr>
        <w:rFonts w:ascii="Courier New" w:hAnsi="Courier New" w:cs="Courier New"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862EE1"/>
    <w:multiLevelType w:val="hybridMultilevel"/>
    <w:tmpl w:val="2EBC27EA"/>
    <w:lvl w:ilvl="0" w:tplc="04050001">
      <w:start w:val="1"/>
      <w:numFmt w:val="bullet"/>
      <w:lvlText w:val=""/>
      <w:lvlJc w:val="left"/>
      <w:pPr>
        <w:ind w:left="360" w:hanging="360"/>
      </w:pPr>
      <w:rPr>
        <w:rFonts w:ascii="Symbol" w:hAnsi="Symbol" w:hint="default"/>
        <w:b/>
        <w:color w:val="806000" w:themeColor="accent3" w:themeShade="80"/>
        <w:sz w:val="22"/>
      </w:rPr>
    </w:lvl>
    <w:lvl w:ilvl="1" w:tplc="04050001">
      <w:start w:val="1"/>
      <w:numFmt w:val="bullet"/>
      <w:lvlText w:val=""/>
      <w:lvlJc w:val="left"/>
      <w:pPr>
        <w:ind w:left="872" w:hanging="360"/>
      </w:pPr>
      <w:rPr>
        <w:rFonts w:ascii="Symbol" w:hAnsi="Symbol" w:hint="default"/>
      </w:rPr>
    </w:lvl>
    <w:lvl w:ilvl="2" w:tplc="79BA5858">
      <w:start w:val="1"/>
      <w:numFmt w:val="lowerLetter"/>
      <w:lvlText w:val="%3)"/>
      <w:lvlJc w:val="left"/>
      <w:pPr>
        <w:ind w:left="1772" w:hanging="360"/>
      </w:pPr>
      <w:rPr>
        <w:rFonts w:hint="default"/>
      </w:rPr>
    </w:lvl>
    <w:lvl w:ilvl="3" w:tplc="0405000F">
      <w:start w:val="1"/>
      <w:numFmt w:val="decimal"/>
      <w:lvlText w:val="%4."/>
      <w:lvlJc w:val="left"/>
      <w:pPr>
        <w:ind w:left="2660" w:hanging="708"/>
      </w:pPr>
      <w:rPr>
        <w:rFonts w:hint="default"/>
        <w:color w:val="806000" w:themeColor="accent3" w:themeShade="80"/>
        <w:sz w:val="22"/>
      </w:rPr>
    </w:lvl>
    <w:lvl w:ilvl="4" w:tplc="04050019">
      <w:start w:val="1"/>
      <w:numFmt w:val="lowerLetter"/>
      <w:lvlText w:val="%5."/>
      <w:lvlJc w:val="left"/>
      <w:pPr>
        <w:ind w:left="3032" w:hanging="360"/>
      </w:pPr>
    </w:lvl>
    <w:lvl w:ilvl="5" w:tplc="B15EDFC0">
      <w:start w:val="8"/>
      <w:numFmt w:val="bullet"/>
      <w:lvlText w:val="-"/>
      <w:lvlJc w:val="left"/>
      <w:pPr>
        <w:ind w:left="4280" w:hanging="708"/>
      </w:pPr>
      <w:rPr>
        <w:rFonts w:ascii="Calibri" w:eastAsia="Times New Roman" w:hAnsi="Calibri" w:cs="Calibri" w:hint="default"/>
      </w:r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57" w15:restartNumberingAfterBreak="0">
    <w:nsid w:val="63BD2596"/>
    <w:multiLevelType w:val="hybridMultilevel"/>
    <w:tmpl w:val="8B580FE4"/>
    <w:lvl w:ilvl="0" w:tplc="0D9EE9F6">
      <w:start w:val="1"/>
      <w:numFmt w:val="decimal"/>
      <w:pStyle w:val="Style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49B57A9"/>
    <w:multiLevelType w:val="hybridMultilevel"/>
    <w:tmpl w:val="60169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7700E7C"/>
    <w:multiLevelType w:val="hybridMultilevel"/>
    <w:tmpl w:val="1C2E5622"/>
    <w:lvl w:ilvl="0" w:tplc="A35A6202">
      <w:start w:val="1"/>
      <w:numFmt w:val="bullet"/>
      <w:pStyle w:val="OdrkyEQerven"/>
      <w:lvlText w:val=""/>
      <w:lvlJc w:val="left"/>
      <w:pPr>
        <w:ind w:left="717" w:hanging="360"/>
      </w:pPr>
      <w:rPr>
        <w:rFonts w:ascii="Wingdings" w:hAnsi="Wingdings" w:hint="default"/>
        <w:color w:val="C0000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8BE0600"/>
    <w:multiLevelType w:val="hybridMultilevel"/>
    <w:tmpl w:val="B97C5F98"/>
    <w:lvl w:ilvl="0" w:tplc="4D94A948">
      <w:start w:val="1"/>
      <w:numFmt w:val="decimal"/>
      <w:pStyle w:val="bodspecifikace"/>
      <w:lvlText w:val="%1."/>
      <w:lvlJc w:val="left"/>
      <w:pPr>
        <w:ind w:left="720" w:hanging="360"/>
      </w:pPr>
      <w:rPr>
        <w:rFonts w:ascii="Calibri" w:hAnsi="Calibri" w:hint="default"/>
        <w:b/>
        <w:color w:val="auto"/>
        <w:sz w:val="21"/>
        <w:szCs w:val="2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C6649D8"/>
    <w:multiLevelType w:val="hybridMultilevel"/>
    <w:tmpl w:val="34F4C5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F125158"/>
    <w:multiLevelType w:val="hybridMultilevel"/>
    <w:tmpl w:val="657CE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F8E6BD2"/>
    <w:multiLevelType w:val="hybridMultilevel"/>
    <w:tmpl w:val="67942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0553835"/>
    <w:multiLevelType w:val="singleLevel"/>
    <w:tmpl w:val="BEC4E410"/>
    <w:lvl w:ilvl="0">
      <w:start w:val="1"/>
      <w:numFmt w:val="bullet"/>
      <w:pStyle w:val="Odrazka"/>
      <w:lvlText w:val=""/>
      <w:lvlJc w:val="left"/>
      <w:pPr>
        <w:tabs>
          <w:tab w:val="num" w:pos="360"/>
        </w:tabs>
        <w:ind w:left="360" w:hanging="360"/>
      </w:pPr>
      <w:rPr>
        <w:rFonts w:ascii="Symbol" w:hAnsi="Symbol" w:hint="default"/>
      </w:rPr>
    </w:lvl>
  </w:abstractNum>
  <w:abstractNum w:abstractNumId="65" w15:restartNumberingAfterBreak="0">
    <w:nsid w:val="70A412CD"/>
    <w:multiLevelType w:val="singleLevel"/>
    <w:tmpl w:val="F570646C"/>
    <w:lvl w:ilvl="0">
      <w:start w:val="1"/>
      <w:numFmt w:val="bullet"/>
      <w:pStyle w:val="normalbulletbl"/>
      <w:lvlText w:val=""/>
      <w:lvlJc w:val="left"/>
      <w:pPr>
        <w:tabs>
          <w:tab w:val="num" w:pos="360"/>
        </w:tabs>
        <w:ind w:left="360" w:hanging="360"/>
      </w:pPr>
      <w:rPr>
        <w:rFonts w:ascii="Wingdings" w:hAnsi="Wingdings" w:hint="default"/>
      </w:rPr>
    </w:lvl>
  </w:abstractNum>
  <w:abstractNum w:abstractNumId="66" w15:restartNumberingAfterBreak="0">
    <w:nsid w:val="7241014E"/>
    <w:multiLevelType w:val="hybridMultilevel"/>
    <w:tmpl w:val="928E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27B2F0B"/>
    <w:multiLevelType w:val="hybridMultilevel"/>
    <w:tmpl w:val="02DAC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39150CF"/>
    <w:multiLevelType w:val="hybridMultilevel"/>
    <w:tmpl w:val="931CFB66"/>
    <w:lvl w:ilvl="0" w:tplc="04050001">
      <w:start w:val="1"/>
      <w:numFmt w:val="bullet"/>
      <w:lvlText w:val=""/>
      <w:lvlJc w:val="left"/>
      <w:pPr>
        <w:ind w:left="776" w:hanging="360"/>
      </w:pPr>
      <w:rPr>
        <w:rFonts w:ascii="Symbol" w:hAnsi="Symbol" w:hint="default"/>
      </w:rPr>
    </w:lvl>
    <w:lvl w:ilvl="1" w:tplc="04050003">
      <w:start w:val="1"/>
      <w:numFmt w:val="bullet"/>
      <w:lvlText w:val="o"/>
      <w:lvlJc w:val="left"/>
      <w:pPr>
        <w:ind w:left="1496" w:hanging="360"/>
      </w:pPr>
      <w:rPr>
        <w:rFonts w:ascii="Courier New" w:hAnsi="Courier New" w:cs="Courier New" w:hint="default"/>
      </w:rPr>
    </w:lvl>
    <w:lvl w:ilvl="2" w:tplc="04050005">
      <w:start w:val="1"/>
      <w:numFmt w:val="bullet"/>
      <w:lvlText w:val=""/>
      <w:lvlJc w:val="left"/>
      <w:pPr>
        <w:ind w:left="2216" w:hanging="360"/>
      </w:pPr>
      <w:rPr>
        <w:rFonts w:ascii="Wingdings" w:hAnsi="Wingdings" w:hint="default"/>
      </w:rPr>
    </w:lvl>
    <w:lvl w:ilvl="3" w:tplc="04050001">
      <w:start w:val="1"/>
      <w:numFmt w:val="bullet"/>
      <w:lvlText w:val=""/>
      <w:lvlJc w:val="left"/>
      <w:pPr>
        <w:ind w:left="2936" w:hanging="360"/>
      </w:pPr>
      <w:rPr>
        <w:rFonts w:ascii="Symbol" w:hAnsi="Symbol" w:hint="default"/>
      </w:rPr>
    </w:lvl>
    <w:lvl w:ilvl="4" w:tplc="04050003">
      <w:start w:val="1"/>
      <w:numFmt w:val="bullet"/>
      <w:lvlText w:val="o"/>
      <w:lvlJc w:val="left"/>
      <w:pPr>
        <w:ind w:left="3656" w:hanging="360"/>
      </w:pPr>
      <w:rPr>
        <w:rFonts w:ascii="Courier New" w:hAnsi="Courier New" w:cs="Courier New" w:hint="default"/>
      </w:rPr>
    </w:lvl>
    <w:lvl w:ilvl="5" w:tplc="04050005">
      <w:start w:val="1"/>
      <w:numFmt w:val="bullet"/>
      <w:lvlText w:val=""/>
      <w:lvlJc w:val="left"/>
      <w:pPr>
        <w:ind w:left="4376" w:hanging="360"/>
      </w:pPr>
      <w:rPr>
        <w:rFonts w:ascii="Wingdings" w:hAnsi="Wingdings" w:hint="default"/>
      </w:rPr>
    </w:lvl>
    <w:lvl w:ilvl="6" w:tplc="04050001">
      <w:start w:val="1"/>
      <w:numFmt w:val="bullet"/>
      <w:lvlText w:val=""/>
      <w:lvlJc w:val="left"/>
      <w:pPr>
        <w:ind w:left="5096" w:hanging="360"/>
      </w:pPr>
      <w:rPr>
        <w:rFonts w:ascii="Symbol" w:hAnsi="Symbol" w:hint="default"/>
      </w:rPr>
    </w:lvl>
    <w:lvl w:ilvl="7" w:tplc="04050003">
      <w:start w:val="1"/>
      <w:numFmt w:val="bullet"/>
      <w:lvlText w:val="o"/>
      <w:lvlJc w:val="left"/>
      <w:pPr>
        <w:ind w:left="5816" w:hanging="360"/>
      </w:pPr>
      <w:rPr>
        <w:rFonts w:ascii="Courier New" w:hAnsi="Courier New" w:cs="Courier New" w:hint="default"/>
      </w:rPr>
    </w:lvl>
    <w:lvl w:ilvl="8" w:tplc="04050005">
      <w:start w:val="1"/>
      <w:numFmt w:val="bullet"/>
      <w:lvlText w:val=""/>
      <w:lvlJc w:val="left"/>
      <w:pPr>
        <w:ind w:left="6536" w:hanging="360"/>
      </w:pPr>
      <w:rPr>
        <w:rFonts w:ascii="Wingdings" w:hAnsi="Wingdings" w:hint="default"/>
      </w:rPr>
    </w:lvl>
  </w:abstractNum>
  <w:abstractNum w:abstractNumId="69" w15:restartNumberingAfterBreak="0">
    <w:nsid w:val="73D2032F"/>
    <w:multiLevelType w:val="hybridMultilevel"/>
    <w:tmpl w:val="B4E8C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38069A"/>
    <w:multiLevelType w:val="hybridMultilevel"/>
    <w:tmpl w:val="C696EEEC"/>
    <w:lvl w:ilvl="0" w:tplc="96EAFE52">
      <w:start w:val="1"/>
      <w:numFmt w:val="bullet"/>
      <w:pStyle w:val="CaptionIntroductionparagraph"/>
      <w:lvlText w:val=""/>
      <w:lvlJc w:val="left"/>
      <w:pPr>
        <w:ind w:left="1287" w:hanging="360"/>
      </w:pPr>
      <w:rPr>
        <w:rFonts w:ascii="Symbol" w:hAnsi="Symbol" w:hint="default"/>
      </w:rPr>
    </w:lvl>
    <w:lvl w:ilvl="1" w:tplc="546871E0" w:tentative="1">
      <w:start w:val="1"/>
      <w:numFmt w:val="bullet"/>
      <w:lvlText w:val="o"/>
      <w:lvlJc w:val="left"/>
      <w:pPr>
        <w:ind w:left="2007" w:hanging="360"/>
      </w:pPr>
      <w:rPr>
        <w:rFonts w:ascii="Courier New" w:hAnsi="Courier New" w:hint="default"/>
      </w:rPr>
    </w:lvl>
    <w:lvl w:ilvl="2" w:tplc="3D5C4AE0" w:tentative="1">
      <w:start w:val="1"/>
      <w:numFmt w:val="bullet"/>
      <w:lvlText w:val=""/>
      <w:lvlJc w:val="left"/>
      <w:pPr>
        <w:ind w:left="2727" w:hanging="360"/>
      </w:pPr>
      <w:rPr>
        <w:rFonts w:ascii="Wingdings" w:hAnsi="Wingdings" w:hint="default"/>
      </w:rPr>
    </w:lvl>
    <w:lvl w:ilvl="3" w:tplc="F47E2CF2" w:tentative="1">
      <w:start w:val="1"/>
      <w:numFmt w:val="bullet"/>
      <w:lvlText w:val=""/>
      <w:lvlJc w:val="left"/>
      <w:pPr>
        <w:ind w:left="3447" w:hanging="360"/>
      </w:pPr>
      <w:rPr>
        <w:rFonts w:ascii="Symbol" w:hAnsi="Symbol" w:hint="default"/>
      </w:rPr>
    </w:lvl>
    <w:lvl w:ilvl="4" w:tplc="978EA794" w:tentative="1">
      <w:start w:val="1"/>
      <w:numFmt w:val="bullet"/>
      <w:lvlText w:val="o"/>
      <w:lvlJc w:val="left"/>
      <w:pPr>
        <w:ind w:left="4167" w:hanging="360"/>
      </w:pPr>
      <w:rPr>
        <w:rFonts w:ascii="Courier New" w:hAnsi="Courier New" w:hint="default"/>
      </w:rPr>
    </w:lvl>
    <w:lvl w:ilvl="5" w:tplc="6656810E" w:tentative="1">
      <w:start w:val="1"/>
      <w:numFmt w:val="bullet"/>
      <w:lvlText w:val=""/>
      <w:lvlJc w:val="left"/>
      <w:pPr>
        <w:ind w:left="4887" w:hanging="360"/>
      </w:pPr>
      <w:rPr>
        <w:rFonts w:ascii="Wingdings" w:hAnsi="Wingdings" w:hint="default"/>
      </w:rPr>
    </w:lvl>
    <w:lvl w:ilvl="6" w:tplc="80A854EE" w:tentative="1">
      <w:start w:val="1"/>
      <w:numFmt w:val="bullet"/>
      <w:lvlText w:val=""/>
      <w:lvlJc w:val="left"/>
      <w:pPr>
        <w:ind w:left="5607" w:hanging="360"/>
      </w:pPr>
      <w:rPr>
        <w:rFonts w:ascii="Symbol" w:hAnsi="Symbol" w:hint="default"/>
      </w:rPr>
    </w:lvl>
    <w:lvl w:ilvl="7" w:tplc="B84CBEEA" w:tentative="1">
      <w:start w:val="1"/>
      <w:numFmt w:val="bullet"/>
      <w:lvlText w:val="o"/>
      <w:lvlJc w:val="left"/>
      <w:pPr>
        <w:ind w:left="6327" w:hanging="360"/>
      </w:pPr>
      <w:rPr>
        <w:rFonts w:ascii="Courier New" w:hAnsi="Courier New" w:hint="default"/>
      </w:rPr>
    </w:lvl>
    <w:lvl w:ilvl="8" w:tplc="92CAB62A" w:tentative="1">
      <w:start w:val="1"/>
      <w:numFmt w:val="bullet"/>
      <w:lvlText w:val=""/>
      <w:lvlJc w:val="left"/>
      <w:pPr>
        <w:ind w:left="7047" w:hanging="360"/>
      </w:pPr>
      <w:rPr>
        <w:rFonts w:ascii="Wingdings" w:hAnsi="Wingdings" w:hint="default"/>
      </w:rPr>
    </w:lvl>
  </w:abstractNum>
  <w:abstractNum w:abstractNumId="71" w15:restartNumberingAfterBreak="0">
    <w:nsid w:val="7F7F711E"/>
    <w:multiLevelType w:val="hybridMultilevel"/>
    <w:tmpl w:val="9B4653C0"/>
    <w:lvl w:ilvl="0" w:tplc="BE507F0C">
      <w:start w:val="4"/>
      <w:numFmt w:val="bullet"/>
      <w:lvlText w:val="•"/>
      <w:lvlJc w:val="left"/>
      <w:pPr>
        <w:ind w:left="1080" w:hanging="360"/>
      </w:pPr>
      <w:rPr>
        <w:rFonts w:ascii="Calibri" w:eastAsiaTheme="minorEastAsia"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2"/>
  </w:num>
  <w:num w:numId="2">
    <w:abstractNumId w:val="15"/>
  </w:num>
  <w:num w:numId="3">
    <w:abstractNumId w:val="47"/>
  </w:num>
  <w:num w:numId="4">
    <w:abstractNumId w:val="37"/>
  </w:num>
  <w:num w:numId="5">
    <w:abstractNumId w:val="9"/>
  </w:num>
  <w:num w:numId="6">
    <w:abstractNumId w:val="11"/>
  </w:num>
  <w:num w:numId="7">
    <w:abstractNumId w:val="53"/>
  </w:num>
  <w:num w:numId="8">
    <w:abstractNumId w:val="21"/>
  </w:num>
  <w:num w:numId="9">
    <w:abstractNumId w:val="59"/>
  </w:num>
  <w:num w:numId="10">
    <w:abstractNumId w:val="43"/>
  </w:num>
  <w:num w:numId="11">
    <w:abstractNumId w:val="7"/>
  </w:num>
  <w:num w:numId="12">
    <w:abstractNumId w:val="3"/>
  </w:num>
  <w:num w:numId="13">
    <w:abstractNumId w:val="22"/>
  </w:num>
  <w:num w:numId="14">
    <w:abstractNumId w:val="29"/>
  </w:num>
  <w:num w:numId="15">
    <w:abstractNumId w:val="64"/>
  </w:num>
  <w:num w:numId="16">
    <w:abstractNumId w:val="45"/>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57"/>
  </w:num>
  <w:num w:numId="25">
    <w:abstractNumId w:val="70"/>
  </w:num>
  <w:num w:numId="26">
    <w:abstractNumId w:val="19"/>
  </w:num>
  <w:num w:numId="27">
    <w:abstractNumId w:val="20"/>
  </w:num>
  <w:num w:numId="28">
    <w:abstractNumId w:val="65"/>
  </w:num>
  <w:num w:numId="29">
    <w:abstractNumId w:val="39"/>
  </w:num>
  <w:num w:numId="30">
    <w:abstractNumId w:val="26"/>
  </w:num>
  <w:num w:numId="31">
    <w:abstractNumId w:val="60"/>
  </w:num>
  <w:num w:numId="32">
    <w:abstractNumId w:val="48"/>
  </w:num>
  <w:num w:numId="33">
    <w:abstractNumId w:val="49"/>
  </w:num>
  <w:num w:numId="34">
    <w:abstractNumId w:val="31"/>
  </w:num>
  <w:num w:numId="35">
    <w:abstractNumId w:val="55"/>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51"/>
  </w:num>
  <w:num w:numId="39">
    <w:abstractNumId w:val="40"/>
  </w:num>
  <w:num w:numId="40">
    <w:abstractNumId w:val="32"/>
  </w:num>
  <w:num w:numId="41">
    <w:abstractNumId w:val="71"/>
  </w:num>
  <w:num w:numId="42">
    <w:abstractNumId w:val="16"/>
  </w:num>
  <w:num w:numId="43">
    <w:abstractNumId w:val="24"/>
  </w:num>
  <w:num w:numId="44">
    <w:abstractNumId w:val="44"/>
  </w:num>
  <w:num w:numId="45">
    <w:abstractNumId w:val="52"/>
  </w:num>
  <w:num w:numId="46">
    <w:abstractNumId w:val="17"/>
  </w:num>
  <w:num w:numId="47">
    <w:abstractNumId w:val="50"/>
  </w:num>
  <w:num w:numId="48">
    <w:abstractNumId w:val="62"/>
  </w:num>
  <w:num w:numId="49">
    <w:abstractNumId w:val="69"/>
  </w:num>
  <w:num w:numId="50">
    <w:abstractNumId w:val="34"/>
  </w:num>
  <w:num w:numId="51">
    <w:abstractNumId w:val="61"/>
  </w:num>
  <w:num w:numId="52">
    <w:abstractNumId w:val="56"/>
  </w:num>
  <w:num w:numId="53">
    <w:abstractNumId w:val="14"/>
  </w:num>
  <w:num w:numId="54">
    <w:abstractNumId w:val="25"/>
  </w:num>
  <w:num w:numId="55">
    <w:abstractNumId w:val="63"/>
  </w:num>
  <w:num w:numId="56">
    <w:abstractNumId w:val="68"/>
  </w:num>
  <w:num w:numId="57">
    <w:abstractNumId w:val="67"/>
  </w:num>
  <w:num w:numId="58">
    <w:abstractNumId w:val="58"/>
  </w:num>
  <w:num w:numId="59">
    <w:abstractNumId w:val="10"/>
  </w:num>
  <w:num w:numId="60">
    <w:abstractNumId w:val="38"/>
  </w:num>
  <w:num w:numId="61">
    <w:abstractNumId w:val="36"/>
  </w:num>
  <w:num w:numId="62">
    <w:abstractNumId w:val="66"/>
  </w:num>
  <w:num w:numId="63">
    <w:abstractNumId w:val="23"/>
  </w:num>
  <w:num w:numId="64">
    <w:abstractNumId w:val="13"/>
  </w:num>
  <w:num w:numId="65">
    <w:abstractNumId w:val="41"/>
  </w:num>
  <w:num w:numId="66">
    <w:abstractNumId w:val="33"/>
  </w:num>
  <w:num w:numId="67">
    <w:abstractNumId w:val="18"/>
  </w:num>
  <w:num w:numId="68">
    <w:abstractNumId w:val="12"/>
  </w:num>
  <w:num w:numId="69">
    <w:abstractNumId w:val="46"/>
  </w:num>
  <w:num w:numId="70">
    <w:abstractNumId w:val="28"/>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num>
  <w:num w:numId="73">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5"/>
    <w:rsid w:val="00006AC4"/>
    <w:rsid w:val="00073E76"/>
    <w:rsid w:val="001110CD"/>
    <w:rsid w:val="00154C53"/>
    <w:rsid w:val="001D753D"/>
    <w:rsid w:val="0022095D"/>
    <w:rsid w:val="002227A5"/>
    <w:rsid w:val="00282C33"/>
    <w:rsid w:val="002D3211"/>
    <w:rsid w:val="003C31D5"/>
    <w:rsid w:val="003D4994"/>
    <w:rsid w:val="00424EC8"/>
    <w:rsid w:val="0053334C"/>
    <w:rsid w:val="00603898"/>
    <w:rsid w:val="00652FD6"/>
    <w:rsid w:val="00670D81"/>
    <w:rsid w:val="00782120"/>
    <w:rsid w:val="007C09C5"/>
    <w:rsid w:val="007C405E"/>
    <w:rsid w:val="007F0686"/>
    <w:rsid w:val="007F782D"/>
    <w:rsid w:val="00827631"/>
    <w:rsid w:val="00857C02"/>
    <w:rsid w:val="008F3D74"/>
    <w:rsid w:val="009641ED"/>
    <w:rsid w:val="00993F1C"/>
    <w:rsid w:val="00A47985"/>
    <w:rsid w:val="00A604C4"/>
    <w:rsid w:val="00A7510C"/>
    <w:rsid w:val="00AB4898"/>
    <w:rsid w:val="00AB61DD"/>
    <w:rsid w:val="00C40D7F"/>
    <w:rsid w:val="00D3142E"/>
    <w:rsid w:val="00D92CE8"/>
    <w:rsid w:val="00DA52FE"/>
    <w:rsid w:val="00DD4A8B"/>
    <w:rsid w:val="00E148A6"/>
    <w:rsid w:val="00E36328"/>
    <w:rsid w:val="00F50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37342"/>
  <w15:chartTrackingRefBased/>
  <w15:docId w15:val="{446D8F13-FD9D-4E30-B0C0-4495D495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line number" w:uiPriority="0"/>
    <w:lsdException w:name="endnote reference" w:uiPriority="0"/>
    <w:lsdException w:name="List Bullet"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Acronym" w:uiPriority="0"/>
    <w:lsdException w:name="HTML Cite" w:uiPriority="0"/>
    <w:lsdException w:name="HTML Code" w:uiPriority="0"/>
    <w:lsdException w:name="HTML Definition" w:uiPriority="0"/>
    <w:lsdException w:name="HTML Keyboard" w:uiPriority="0"/>
    <w:lsdException w:name="HTML Preformatted" w:semiHidden="1" w:unhideWhenUsed="1"/>
    <w:lsdException w:name="HTML Sample" w:semiHidden="1" w:uiPriority="0" w:unhideWhenUsed="1"/>
    <w:lsdException w:name="HTML Typewriter" w:semiHidden="1" w:uiPriority="0" w:unhideWhenUsed="1"/>
    <w:lsdException w:name="HTML Variable" w:uiPriority="0"/>
    <w:lsdException w:name="Normal Table"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
    <w:qFormat/>
    <w:pPr>
      <w:keepNext/>
      <w:keepLines/>
      <w:spacing w:before="240"/>
      <w:outlineLvl w:val="0"/>
    </w:pPr>
    <w:rPr>
      <w:rFonts w:eastAsiaTheme="majorEastAsia" w:cstheme="majorBidi"/>
      <w:b/>
      <w:color w:val="00A7F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qFormat/>
    <w:pPr>
      <w:keepNext/>
      <w:numPr>
        <w:ilvl w:val="1"/>
        <w:numId w:val="1"/>
      </w:numPr>
      <w:spacing w:before="240" w:after="240"/>
      <w:ind w:left="1134" w:hanging="567"/>
      <w:jc w:val="both"/>
      <w:outlineLvl w:val="1"/>
    </w:pPr>
    <w:rPr>
      <w:b/>
      <w:bCs/>
      <w:iCs/>
      <w:szCs w:val="28"/>
    </w:rPr>
  </w:style>
  <w:style w:type="paragraph" w:styleId="Nadpis3">
    <w:name w:val="heading 3"/>
    <w:basedOn w:val="Normln"/>
    <w:next w:val="Normln"/>
    <w:link w:val="Nadpis3Char"/>
    <w:uiPriority w:val="9"/>
    <w:unhideWhenUsed/>
    <w:qFormat/>
    <w:rsid w:val="0053334C"/>
    <w:pPr>
      <w:keepNext/>
      <w:keepLines/>
      <w:spacing w:before="120" w:after="120"/>
      <w:ind w:left="1712" w:hanging="720"/>
      <w:outlineLvl w:val="2"/>
    </w:pPr>
    <w:rPr>
      <w:rFonts w:asciiTheme="minorHAnsi" w:eastAsiaTheme="majorEastAsia" w:hAnsiTheme="minorHAnsi" w:cstheme="majorBidi"/>
      <w:b/>
      <w:szCs w:val="26"/>
    </w:rPr>
  </w:style>
  <w:style w:type="paragraph" w:styleId="Nadpis4">
    <w:name w:val="heading 4"/>
    <w:basedOn w:val="Normln"/>
    <w:next w:val="Normln"/>
    <w:link w:val="Nadpis4Char"/>
    <w:uiPriority w:val="9"/>
    <w:unhideWhenUsed/>
    <w:qFormat/>
    <w:rsid w:val="0053334C"/>
    <w:pPr>
      <w:keepNext/>
      <w:spacing w:before="120" w:after="120"/>
      <w:ind w:left="864" w:hanging="864"/>
      <w:jc w:val="both"/>
      <w:outlineLvl w:val="3"/>
    </w:pPr>
    <w:rPr>
      <w:rFonts w:asciiTheme="minorHAnsi" w:eastAsiaTheme="majorEastAsia" w:hAnsiTheme="minorHAnsi" w:cstheme="majorBidi"/>
      <w:b/>
      <w:sz w:val="22"/>
    </w:rPr>
  </w:style>
  <w:style w:type="paragraph" w:styleId="Nadpis5">
    <w:name w:val="heading 5"/>
    <w:basedOn w:val="Normln"/>
    <w:next w:val="Normln"/>
    <w:link w:val="Nadpis5Char"/>
    <w:uiPriority w:val="9"/>
    <w:unhideWhenUsed/>
    <w:qFormat/>
    <w:rsid w:val="0053334C"/>
    <w:pPr>
      <w:keepNext/>
      <w:spacing w:before="120" w:after="120"/>
      <w:ind w:left="1008" w:hanging="1008"/>
      <w:jc w:val="both"/>
      <w:outlineLvl w:val="4"/>
    </w:pPr>
    <w:rPr>
      <w:rFonts w:asciiTheme="majorHAnsi" w:eastAsiaTheme="majorEastAsia" w:hAnsiTheme="majorHAnsi" w:cstheme="majorBidi"/>
      <w:b/>
      <w:iCs/>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53334C"/>
    <w:pPr>
      <w:keepNext/>
      <w:keepLines/>
      <w:spacing w:before="80"/>
      <w:ind w:left="1152" w:hanging="1152"/>
      <w:jc w:val="both"/>
      <w:outlineLvl w:val="5"/>
    </w:pPr>
    <w:rPr>
      <w:rFonts w:asciiTheme="majorHAnsi" w:eastAsiaTheme="majorEastAsia" w:hAnsiTheme="majorHAnsi" w:cstheme="majorBidi"/>
      <w:color w:val="595959" w:themeColor="text1" w:themeTint="A6"/>
      <w:sz w:val="22"/>
      <w:szCs w:val="21"/>
    </w:rPr>
  </w:style>
  <w:style w:type="paragraph" w:styleId="Nadpis7">
    <w:name w:val="heading 7"/>
    <w:basedOn w:val="Normln"/>
    <w:next w:val="Normln"/>
    <w:link w:val="Nadpis7Char"/>
    <w:uiPriority w:val="9"/>
    <w:unhideWhenUsed/>
    <w:qFormat/>
    <w:rsid w:val="0053334C"/>
    <w:pPr>
      <w:keepNext/>
      <w:keepLines/>
      <w:spacing w:before="80"/>
      <w:ind w:left="1296" w:hanging="1296"/>
      <w:jc w:val="both"/>
      <w:outlineLvl w:val="6"/>
    </w:pPr>
    <w:rPr>
      <w:rFonts w:asciiTheme="majorHAnsi" w:eastAsiaTheme="majorEastAsia" w:hAnsiTheme="majorHAnsi" w:cstheme="majorBidi"/>
      <w:i/>
      <w:iCs/>
      <w:color w:val="595959" w:themeColor="text1" w:themeTint="A6"/>
      <w:sz w:val="22"/>
      <w:szCs w:val="21"/>
    </w:rPr>
  </w:style>
  <w:style w:type="paragraph" w:styleId="Nadpis8">
    <w:name w:val="heading 8"/>
    <w:aliases w:val="ASAPHeading 8,(Appendici),Refcard1,Refcard11,Refcard12,Refcard13,Refcard14,Refcard15,Refcard16,Refcard17,Center Bold,H8,Titolo8"/>
    <w:basedOn w:val="Normln"/>
    <w:next w:val="Normln"/>
    <w:link w:val="Nadpis8Char"/>
    <w:uiPriority w:val="9"/>
    <w:unhideWhenUsed/>
    <w:qFormat/>
    <w:rsid w:val="0053334C"/>
    <w:pPr>
      <w:keepNext/>
      <w:keepLines/>
      <w:spacing w:before="80"/>
      <w:ind w:left="1440" w:hanging="1440"/>
      <w:jc w:val="both"/>
      <w:outlineLvl w:val="7"/>
    </w:pPr>
    <w:rPr>
      <w:rFonts w:asciiTheme="majorHAnsi" w:eastAsiaTheme="majorEastAsia" w:hAnsiTheme="majorHAnsi" w:cstheme="majorBidi"/>
      <w:smallCaps/>
      <w:color w:val="595959" w:themeColor="text1" w:themeTint="A6"/>
      <w:sz w:val="22"/>
      <w:szCs w:val="21"/>
    </w:rPr>
  </w:style>
  <w:style w:type="paragraph" w:styleId="Nadpis9">
    <w:name w:val="heading 9"/>
    <w:basedOn w:val="Normln"/>
    <w:next w:val="Normln"/>
    <w:link w:val="Nadpis9Char"/>
    <w:uiPriority w:val="9"/>
    <w:unhideWhenUsed/>
    <w:qFormat/>
    <w:rsid w:val="0053334C"/>
    <w:pPr>
      <w:keepNext/>
      <w:keepLines/>
      <w:spacing w:before="80"/>
      <w:ind w:left="1584" w:hanging="1584"/>
      <w:jc w:val="both"/>
      <w:outlineLvl w:val="8"/>
    </w:pPr>
    <w:rPr>
      <w:rFonts w:asciiTheme="majorHAnsi" w:eastAsiaTheme="majorEastAsia" w:hAnsiTheme="majorHAnsi" w:cstheme="majorBidi"/>
      <w:i/>
      <w:iCs/>
      <w:smallCaps/>
      <w:color w:val="595959" w:themeColor="text1" w:themeTint="A6"/>
      <w:sz w:val="22"/>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Normln-hlavika">
    <w:name w:val="Normální - hlavička"/>
    <w:basedOn w:val="Normln"/>
    <w:rPr>
      <w:sz w:val="18"/>
    </w:rPr>
  </w:style>
  <w:style w:type="paragraph" w:customStyle="1" w:styleId="Normlnadresa">
    <w:name w:val="Normální adresa"/>
    <w:basedOn w:val="Normln-hlavika"/>
    <w:rPr>
      <w:color w:val="000000" w:themeColor="text1"/>
      <w:sz w:val="20"/>
    </w:rPr>
  </w:style>
  <w:style w:type="character" w:customStyle="1" w:styleId="Nadpis1Char">
    <w:name w:val="Nadpis 1 Char"/>
    <w:basedOn w:val="Standardnpsmoodstavce"/>
    <w:link w:val="Nadpis10"/>
    <w:uiPriority w:val="9"/>
    <w:rPr>
      <w:rFonts w:ascii="Arial" w:eastAsiaTheme="majorEastAsia" w:hAnsi="Arial" w:cstheme="majorBidi"/>
      <w:b/>
      <w:color w:val="00A7FF"/>
      <w:sz w:val="32"/>
      <w:szCs w:val="32"/>
    </w:rPr>
  </w:style>
  <w:style w:type="paragraph" w:styleId="Nzev">
    <w:name w:val="Title"/>
    <w:basedOn w:val="Normln"/>
    <w:next w:val="Normln"/>
    <w:link w:val="NzevChar"/>
    <w:uiPriority w:val="10"/>
    <w:qFormat/>
    <w:pPr>
      <w:contextualSpacing/>
    </w:pPr>
    <w:rPr>
      <w:rFonts w:eastAsiaTheme="majorEastAsia" w:cstheme="majorBidi"/>
      <w:color w:val="00A7FF"/>
      <w:spacing w:val="-10"/>
      <w:kern w:val="28"/>
      <w:sz w:val="56"/>
      <w:szCs w:val="56"/>
    </w:rPr>
  </w:style>
  <w:style w:type="character" w:customStyle="1" w:styleId="NzevChar">
    <w:name w:val="Název Char"/>
    <w:basedOn w:val="Standardnpsmoodstavce"/>
    <w:link w:val="Nzev"/>
    <w:uiPriority w:val="10"/>
    <w:rPr>
      <w:rFonts w:ascii="Arial" w:eastAsiaTheme="majorEastAsia" w:hAnsi="Arial" w:cstheme="majorBidi"/>
      <w:color w:val="00A7FF"/>
      <w:spacing w:val="-10"/>
      <w:kern w:val="28"/>
      <w:sz w:val="56"/>
      <w:szCs w:val="56"/>
    </w:rPr>
  </w:style>
  <w:style w:type="paragraph" w:styleId="Podnadpis">
    <w:name w:val="Subtitle"/>
    <w:basedOn w:val="Normln"/>
    <w:next w:val="Normln"/>
    <w:link w:val="PodnadpisChar"/>
    <w:uiPriority w:val="11"/>
    <w:qFormat/>
    <w:pPr>
      <w:numPr>
        <w:ilvl w:val="1"/>
      </w:numPr>
      <w:spacing w:after="160"/>
    </w:pPr>
    <w:rPr>
      <w:rFonts w:eastAsiaTheme="minorEastAsia" w:cstheme="minorBidi"/>
      <w:b/>
      <w:color w:val="000000" w:themeColor="text1"/>
      <w:spacing w:val="15"/>
      <w:sz w:val="22"/>
      <w:szCs w:val="22"/>
    </w:rPr>
  </w:style>
  <w:style w:type="character" w:customStyle="1" w:styleId="PodnadpisChar">
    <w:name w:val="Podnadpis Char"/>
    <w:basedOn w:val="Standardnpsmoodstavce"/>
    <w:link w:val="Podnadpis"/>
    <w:uiPriority w:val="11"/>
    <w:rPr>
      <w:rFonts w:ascii="Arial" w:eastAsiaTheme="minorEastAsia" w:hAnsi="Arial" w:cstheme="minorBidi"/>
      <w:b/>
      <w:color w:val="000000" w:themeColor="text1"/>
      <w:spacing w:val="15"/>
      <w:sz w:val="22"/>
      <w:szCs w:val="22"/>
    </w:rPr>
  </w:style>
  <w:style w:type="character" w:styleId="Zdraznn">
    <w:name w:val="Emphasis"/>
    <w:basedOn w:val="Standardnpsmoodstavce"/>
    <w:uiPriority w:val="20"/>
    <w:qFormat/>
    <w:rPr>
      <w:b/>
      <w:i w:val="0"/>
      <w:iCs/>
    </w:rPr>
  </w:style>
  <w:style w:type="character" w:styleId="Odkazintenzivn">
    <w:name w:val="Intense Reference"/>
    <w:basedOn w:val="Standardnpsmoodstavce"/>
    <w:uiPriority w:val="32"/>
    <w:qFormat/>
    <w:rPr>
      <w:b/>
      <w:bCs/>
      <w:smallCaps/>
      <w:color w:val="00A7FF"/>
      <w:spacing w:val="5"/>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Pr>
      <w:b/>
      <w:bCs/>
      <w:iCs/>
      <w:sz w:val="24"/>
      <w:szCs w:val="28"/>
    </w:rPr>
  </w:style>
  <w:style w:type="character" w:styleId="Hypertextovodkaz">
    <w:name w:val="Hyperlink"/>
    <w:uiPriority w:val="99"/>
    <w:rPr>
      <w:color w:val="0000FF"/>
      <w:u w:val="single"/>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style>
  <w:style w:type="paragraph" w:styleId="Odstavecseseznamem">
    <w:name w:val="List Paragraph"/>
    <w:aliases w:val="Odrážky 1,seznam písmena,Nad,List Paragraph,Odstavec cíl se seznamem,Odstavec se seznamem5,Odstavec_muj,Odrážky,Odstavec se seznamem a odrážkou,1 úroveň Odstavec se seznamem,List Paragraph (Czech Tourism),Odstavec,Reference List"/>
    <w:basedOn w:val="Normln"/>
    <w:link w:val="OdstavecseseznamemChar"/>
    <w:uiPriority w:val="34"/>
    <w:qFormat/>
    <w:pPr>
      <w:ind w:left="720"/>
      <w:contextualSpacing/>
    </w:pPr>
  </w:style>
  <w:style w:type="character" w:customStyle="1" w:styleId="OdstavecseseznamemChar">
    <w:name w:val="Odstavec se seznamem Char"/>
    <w:aliases w:val="Odrážky 1 Char,seznam písmena Char,Nad Char,List Paragraph Char,Odstavec cíl se seznamem Char,Odstavec se seznamem5 Char,Odstavec_muj Char,Odrážky Char,Odstavec se seznamem a odrážkou Char,1 úroveň Odstavec se seznamem Char"/>
    <w:link w:val="Odstavecseseznamem"/>
    <w:uiPriority w:val="34"/>
    <w:qFormat/>
    <w:locked/>
    <w:rPr>
      <w:sz w:val="24"/>
      <w:szCs w:val="24"/>
    </w:rPr>
  </w:style>
  <w:style w:type="paragraph" w:customStyle="1" w:styleId="Vaharinatextodstavce">
    <w:name w:val="Vaharina_text odstavce"/>
    <w:basedOn w:val="Normln"/>
    <w:uiPriority w:val="99"/>
    <w:pPr>
      <w:spacing w:before="120" w:after="240"/>
      <w:jc w:val="both"/>
    </w:pPr>
    <w:rPr>
      <w:sz w:val="22"/>
      <w:szCs w:val="20"/>
    </w:rPr>
  </w:style>
  <w:style w:type="character" w:customStyle="1" w:styleId="Internetovodkaz">
    <w:name w:val="Internetový odkaz"/>
    <w:uiPriority w:val="99"/>
    <w:semiHidden/>
    <w:unhideWhenUsed/>
    <w:locked/>
    <w:rPr>
      <w:color w:val="0000FF"/>
      <w:u w:val="single"/>
    </w:rPr>
  </w:style>
  <w:style w:type="paragraph" w:styleId="Bezmezer">
    <w:name w:val="No Spacing"/>
    <w:aliases w:val="Normal tučny"/>
    <w:link w:val="BezmezerChar"/>
    <w:uiPriority w:val="1"/>
    <w:qFormat/>
    <w:rPr>
      <w:sz w:val="24"/>
      <w:szCs w:val="24"/>
    </w:rPr>
  </w:style>
  <w:style w:type="character" w:customStyle="1" w:styleId="ZhlavChar">
    <w:name w:val="Záhlaví Char"/>
    <w:basedOn w:val="Standardnpsmoodstavce"/>
    <w:link w:val="Zhlav"/>
    <w:uiPriority w:val="99"/>
    <w:qFormat/>
    <w:rPr>
      <w:sz w:val="24"/>
      <w:szCs w:val="24"/>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b/>
      <w:bCs/>
    </w:rPr>
  </w:style>
  <w:style w:type="paragraph" w:styleId="Textvbloku">
    <w:name w:val="Block Text"/>
    <w:basedOn w:val="Normln"/>
    <w:uiPriority w:val="99"/>
    <w:rsid w:val="00006AC4"/>
    <w:pPr>
      <w:spacing w:line="360" w:lineRule="auto"/>
      <w:ind w:left="360" w:right="278"/>
      <w:jc w:val="both"/>
    </w:pPr>
    <w:rPr>
      <w:rFonts w:ascii="Arial" w:hAnsi="Arial"/>
      <w:bCs/>
      <w:sz w:val="22"/>
      <w:szCs w:val="20"/>
    </w:rPr>
  </w:style>
  <w:style w:type="paragraph" w:customStyle="1" w:styleId="My1">
    <w:name w:val="My 1"/>
    <w:basedOn w:val="Normln"/>
    <w:link w:val="My1Char"/>
    <w:qFormat/>
    <w:rsid w:val="00006AC4"/>
    <w:pPr>
      <w:spacing w:after="120" w:line="264" w:lineRule="auto"/>
      <w:jc w:val="both"/>
    </w:pPr>
    <w:rPr>
      <w:rFonts w:eastAsia="Calibri"/>
      <w:lang w:eastAsia="en-US"/>
    </w:rPr>
  </w:style>
  <w:style w:type="character" w:customStyle="1" w:styleId="My1Char">
    <w:name w:val="My 1 Char"/>
    <w:link w:val="My1"/>
    <w:rsid w:val="00006AC4"/>
    <w:rPr>
      <w:rFonts w:eastAsia="Calibri"/>
      <w:sz w:val="24"/>
      <w:szCs w:val="24"/>
      <w:lang w:eastAsia="en-US"/>
    </w:rPr>
  </w:style>
  <w:style w:type="character" w:customStyle="1" w:styleId="Zkladntext">
    <w:name w:val="Základní text_"/>
    <w:basedOn w:val="Standardnpsmoodstavce"/>
    <w:link w:val="Zkladntext1"/>
    <w:rsid w:val="00C40D7F"/>
    <w:rPr>
      <w:rFonts w:ascii="Calibri" w:eastAsia="Calibri" w:hAnsi="Calibri" w:cs="Calibri"/>
      <w:i/>
      <w:iCs/>
      <w:color w:val="FF0000"/>
    </w:rPr>
  </w:style>
  <w:style w:type="paragraph" w:customStyle="1" w:styleId="Zkladntext1">
    <w:name w:val="Základní text1"/>
    <w:basedOn w:val="Normln"/>
    <w:link w:val="Zkladntext"/>
    <w:rsid w:val="00C40D7F"/>
    <w:pPr>
      <w:widowControl w:val="0"/>
      <w:spacing w:after="120" w:line="254" w:lineRule="auto"/>
    </w:pPr>
    <w:rPr>
      <w:rFonts w:ascii="Calibri" w:eastAsia="Calibri" w:hAnsi="Calibri" w:cs="Calibri"/>
      <w:i/>
      <w:iCs/>
      <w:color w:val="FF0000"/>
      <w:sz w:val="20"/>
      <w:szCs w:val="20"/>
    </w:rPr>
  </w:style>
  <w:style w:type="character" w:customStyle="1" w:styleId="Nadpis3Char">
    <w:name w:val="Nadpis 3 Char"/>
    <w:basedOn w:val="Standardnpsmoodstavce"/>
    <w:link w:val="Nadpis3"/>
    <w:uiPriority w:val="9"/>
    <w:qFormat/>
    <w:rsid w:val="0053334C"/>
    <w:rPr>
      <w:rFonts w:asciiTheme="minorHAnsi" w:eastAsiaTheme="majorEastAsia" w:hAnsiTheme="minorHAnsi" w:cstheme="majorBidi"/>
      <w:b/>
      <w:sz w:val="24"/>
      <w:szCs w:val="26"/>
    </w:rPr>
  </w:style>
  <w:style w:type="character" w:customStyle="1" w:styleId="Nadpis4Char">
    <w:name w:val="Nadpis 4 Char"/>
    <w:basedOn w:val="Standardnpsmoodstavce"/>
    <w:link w:val="Nadpis4"/>
    <w:uiPriority w:val="9"/>
    <w:rsid w:val="0053334C"/>
    <w:rPr>
      <w:rFonts w:asciiTheme="minorHAnsi" w:eastAsiaTheme="majorEastAsia" w:hAnsiTheme="minorHAnsi" w:cstheme="majorBidi"/>
      <w:b/>
      <w:sz w:val="22"/>
      <w:szCs w:val="24"/>
    </w:rPr>
  </w:style>
  <w:style w:type="character" w:customStyle="1" w:styleId="Nadpis5Char">
    <w:name w:val="Nadpis 5 Char"/>
    <w:basedOn w:val="Standardnpsmoodstavce"/>
    <w:link w:val="Nadpis5"/>
    <w:uiPriority w:val="9"/>
    <w:rsid w:val="0053334C"/>
    <w:rPr>
      <w:rFonts w:asciiTheme="majorHAnsi" w:eastAsiaTheme="majorEastAsia" w:hAnsiTheme="majorHAnsi" w:cstheme="majorBidi"/>
      <w:b/>
      <w:iCs/>
      <w:sz w:val="24"/>
      <w:szCs w:val="24"/>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53334C"/>
    <w:rPr>
      <w:rFonts w:asciiTheme="majorHAnsi" w:eastAsiaTheme="majorEastAsia" w:hAnsiTheme="majorHAnsi" w:cstheme="majorBidi"/>
      <w:color w:val="595959" w:themeColor="text1" w:themeTint="A6"/>
      <w:sz w:val="22"/>
      <w:szCs w:val="21"/>
    </w:rPr>
  </w:style>
  <w:style w:type="character" w:customStyle="1" w:styleId="Nadpis7Char">
    <w:name w:val="Nadpis 7 Char"/>
    <w:basedOn w:val="Standardnpsmoodstavce"/>
    <w:link w:val="Nadpis7"/>
    <w:uiPriority w:val="9"/>
    <w:rsid w:val="0053334C"/>
    <w:rPr>
      <w:rFonts w:asciiTheme="majorHAnsi" w:eastAsiaTheme="majorEastAsia" w:hAnsiTheme="majorHAnsi" w:cstheme="majorBidi"/>
      <w:i/>
      <w:iCs/>
      <w:color w:val="595959" w:themeColor="text1" w:themeTint="A6"/>
      <w:sz w:val="22"/>
      <w:szCs w:val="21"/>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53334C"/>
    <w:rPr>
      <w:rFonts w:asciiTheme="majorHAnsi" w:eastAsiaTheme="majorEastAsia" w:hAnsiTheme="majorHAnsi" w:cstheme="majorBidi"/>
      <w:smallCaps/>
      <w:color w:val="595959" w:themeColor="text1" w:themeTint="A6"/>
      <w:sz w:val="22"/>
      <w:szCs w:val="21"/>
    </w:rPr>
  </w:style>
  <w:style w:type="character" w:customStyle="1" w:styleId="Nadpis9Char">
    <w:name w:val="Nadpis 9 Char"/>
    <w:basedOn w:val="Standardnpsmoodstavce"/>
    <w:link w:val="Nadpis9"/>
    <w:uiPriority w:val="9"/>
    <w:rsid w:val="0053334C"/>
    <w:rPr>
      <w:rFonts w:asciiTheme="majorHAnsi" w:eastAsiaTheme="majorEastAsia" w:hAnsiTheme="majorHAnsi" w:cstheme="majorBidi"/>
      <w:i/>
      <w:iCs/>
      <w:smallCaps/>
      <w:color w:val="595959" w:themeColor="text1" w:themeTint="A6"/>
      <w:sz w:val="22"/>
      <w:szCs w:val="21"/>
    </w:rPr>
  </w:style>
  <w:style w:type="character" w:customStyle="1" w:styleId="BezmezerChar">
    <w:name w:val="Bez mezer Char"/>
    <w:aliases w:val="Normal tučny Char"/>
    <w:link w:val="Bezmezer"/>
    <w:uiPriority w:val="1"/>
    <w:rsid w:val="0053334C"/>
    <w:rPr>
      <w:sz w:val="24"/>
      <w:szCs w:val="24"/>
    </w:rPr>
  </w:style>
  <w:style w:type="character" w:customStyle="1" w:styleId="TextbublinyChar">
    <w:name w:val="Text bubliny Char"/>
    <w:basedOn w:val="Standardnpsmoodstavce"/>
    <w:link w:val="Textbubliny"/>
    <w:uiPriority w:val="99"/>
    <w:semiHidden/>
    <w:rsid w:val="0053334C"/>
    <w:rPr>
      <w:rFonts w:ascii="Tahoma" w:hAnsi="Tahoma" w:cs="Tahoma"/>
      <w:sz w:val="16"/>
      <w:szCs w:val="16"/>
    </w:rPr>
  </w:style>
  <w:style w:type="character" w:customStyle="1" w:styleId="ZpatChar">
    <w:name w:val="Zápatí Char"/>
    <w:basedOn w:val="Standardnpsmoodstavce"/>
    <w:link w:val="Zpat"/>
    <w:uiPriority w:val="99"/>
    <w:rsid w:val="0053334C"/>
    <w:rPr>
      <w:sz w:val="24"/>
      <w:szCs w:val="24"/>
    </w:rPr>
  </w:style>
  <w:style w:type="paragraph" w:styleId="Titulek">
    <w:name w:val="caption"/>
    <w:aliases w:val="Titulek tabulky"/>
    <w:basedOn w:val="Normln"/>
    <w:next w:val="Normln"/>
    <w:link w:val="TitulekChar"/>
    <w:uiPriority w:val="35"/>
    <w:unhideWhenUsed/>
    <w:qFormat/>
    <w:rsid w:val="0053334C"/>
    <w:pPr>
      <w:spacing w:before="60"/>
      <w:jc w:val="both"/>
    </w:pPr>
    <w:rPr>
      <w:rFonts w:asciiTheme="minorHAnsi" w:eastAsiaTheme="minorEastAsia" w:hAnsiTheme="minorHAnsi" w:cstheme="minorBidi"/>
      <w:b/>
      <w:bCs/>
      <w:color w:val="404040" w:themeColor="text1" w:themeTint="BF"/>
      <w:sz w:val="20"/>
      <w:szCs w:val="20"/>
    </w:rPr>
  </w:style>
  <w:style w:type="paragraph" w:styleId="Vrazncitt">
    <w:name w:val="Intense Quote"/>
    <w:basedOn w:val="Normln"/>
    <w:next w:val="Normln"/>
    <w:link w:val="VrazncittChar"/>
    <w:uiPriority w:val="30"/>
    <w:qFormat/>
    <w:rsid w:val="0053334C"/>
    <w:pPr>
      <w:spacing w:before="100" w:beforeAutospacing="1" w:after="240"/>
      <w:ind w:left="864" w:right="864"/>
      <w:jc w:val="center"/>
    </w:pPr>
    <w:rPr>
      <w:rFonts w:asciiTheme="majorHAnsi" w:eastAsiaTheme="majorEastAsia" w:hAnsiTheme="majorHAnsi" w:cstheme="majorBidi"/>
      <w:color w:val="00A7FF" w:themeColor="accent1"/>
      <w:sz w:val="28"/>
      <w:szCs w:val="28"/>
    </w:rPr>
  </w:style>
  <w:style w:type="character" w:customStyle="1" w:styleId="VrazncittChar">
    <w:name w:val="Výrazný citát Char"/>
    <w:basedOn w:val="Standardnpsmoodstavce"/>
    <w:link w:val="Vrazncitt"/>
    <w:uiPriority w:val="30"/>
    <w:rsid w:val="0053334C"/>
    <w:rPr>
      <w:rFonts w:asciiTheme="majorHAnsi" w:eastAsiaTheme="majorEastAsia" w:hAnsiTheme="majorHAnsi" w:cstheme="majorBidi"/>
      <w:color w:val="00A7FF" w:themeColor="accent1"/>
      <w:sz w:val="28"/>
      <w:szCs w:val="28"/>
    </w:rPr>
  </w:style>
  <w:style w:type="character" w:styleId="Nzevknihy">
    <w:name w:val="Book Title"/>
    <w:basedOn w:val="Standardnpsmoodstavce"/>
    <w:uiPriority w:val="99"/>
    <w:qFormat/>
    <w:rsid w:val="0053334C"/>
    <w:rPr>
      <w:b/>
      <w:bCs/>
      <w:smallCaps/>
    </w:rPr>
  </w:style>
  <w:style w:type="character" w:customStyle="1" w:styleId="PodnadpisChar1">
    <w:name w:val="Podnadpis Char1"/>
    <w:basedOn w:val="Standardnpsmoodstavce"/>
    <w:uiPriority w:val="99"/>
    <w:rsid w:val="0053334C"/>
    <w:rPr>
      <w:rFonts w:asciiTheme="majorHAnsi" w:eastAsiaTheme="majorEastAsia" w:hAnsiTheme="majorHAnsi" w:cstheme="majorBidi"/>
      <w:b/>
      <w:i/>
      <w:color w:val="007DBF" w:themeColor="accent1" w:themeShade="BF"/>
      <w:sz w:val="30"/>
      <w:szCs w:val="30"/>
      <w:lang w:eastAsia="cs-CZ"/>
    </w:rPr>
  </w:style>
  <w:style w:type="character" w:styleId="Zdraznnintenzivn">
    <w:name w:val="Intense Emphasis"/>
    <w:basedOn w:val="Standardnpsmoodstavce"/>
    <w:uiPriority w:val="21"/>
    <w:qFormat/>
    <w:rsid w:val="0053334C"/>
    <w:rPr>
      <w:b/>
      <w:bCs/>
      <w:i/>
      <w:iCs/>
    </w:rPr>
  </w:style>
  <w:style w:type="character" w:styleId="Zstupntext">
    <w:name w:val="Placeholder Text"/>
    <w:uiPriority w:val="99"/>
    <w:semiHidden/>
    <w:rsid w:val="0053334C"/>
    <w:rPr>
      <w:color w:val="808080"/>
    </w:rPr>
  </w:style>
  <w:style w:type="character" w:styleId="Siln">
    <w:name w:val="Strong"/>
    <w:basedOn w:val="Standardnpsmoodstavce"/>
    <w:uiPriority w:val="22"/>
    <w:qFormat/>
    <w:rsid w:val="0053334C"/>
    <w:rPr>
      <w:b/>
      <w:bCs/>
    </w:rPr>
  </w:style>
  <w:style w:type="table" w:styleId="Mkatabulky">
    <w:name w:val="Table Grid"/>
    <w:basedOn w:val="Normlntabulka"/>
    <w:uiPriority w:val="39"/>
    <w:rsid w:val="0053334C"/>
    <w:pPr>
      <w:spacing w:after="120" w:line="264"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53334C"/>
    <w:pPr>
      <w:tabs>
        <w:tab w:val="left" w:pos="440"/>
        <w:tab w:val="right" w:leader="dot" w:pos="9060"/>
      </w:tabs>
      <w:spacing w:before="60" w:after="120"/>
      <w:jc w:val="both"/>
    </w:pPr>
    <w:rPr>
      <w:rFonts w:asciiTheme="minorHAnsi" w:eastAsiaTheme="minorEastAsia" w:hAnsiTheme="minorHAnsi" w:cstheme="minorBidi"/>
      <w:sz w:val="22"/>
      <w:szCs w:val="21"/>
    </w:rPr>
  </w:style>
  <w:style w:type="paragraph" w:styleId="Obsah2">
    <w:name w:val="toc 2"/>
    <w:basedOn w:val="Normln"/>
    <w:next w:val="Normln"/>
    <w:autoRedefine/>
    <w:uiPriority w:val="39"/>
    <w:unhideWhenUsed/>
    <w:rsid w:val="0053334C"/>
    <w:pPr>
      <w:tabs>
        <w:tab w:val="left" w:pos="879"/>
        <w:tab w:val="right" w:leader="dot" w:pos="9060"/>
      </w:tabs>
      <w:spacing w:before="60" w:after="120"/>
      <w:ind w:left="220"/>
      <w:jc w:val="both"/>
    </w:pPr>
    <w:rPr>
      <w:rFonts w:asciiTheme="minorHAnsi" w:eastAsiaTheme="minorEastAsia" w:hAnsiTheme="minorHAnsi" w:cstheme="minorBidi"/>
      <w:sz w:val="22"/>
      <w:szCs w:val="21"/>
    </w:rPr>
  </w:style>
  <w:style w:type="paragraph" w:styleId="Obsah3">
    <w:name w:val="toc 3"/>
    <w:basedOn w:val="Normln"/>
    <w:next w:val="Normln"/>
    <w:autoRedefine/>
    <w:uiPriority w:val="39"/>
    <w:unhideWhenUsed/>
    <w:rsid w:val="0053334C"/>
    <w:pPr>
      <w:tabs>
        <w:tab w:val="left" w:pos="1320"/>
        <w:tab w:val="right" w:leader="dot" w:pos="9060"/>
      </w:tabs>
      <w:spacing w:before="60" w:after="120"/>
      <w:ind w:left="440"/>
      <w:jc w:val="both"/>
    </w:pPr>
    <w:rPr>
      <w:rFonts w:asciiTheme="minorHAnsi" w:eastAsiaTheme="minorEastAsia" w:hAnsiTheme="minorHAnsi" w:cstheme="minorBidi"/>
      <w:sz w:val="22"/>
      <w:szCs w:val="21"/>
    </w:rPr>
  </w:style>
  <w:style w:type="paragraph" w:customStyle="1" w:styleId="slovnobrzk">
    <w:name w:val="číslování obrázků"/>
    <w:basedOn w:val="Titulek"/>
    <w:uiPriority w:val="99"/>
    <w:rsid w:val="0053334C"/>
    <w:pPr>
      <w:numPr>
        <w:numId w:val="3"/>
      </w:numPr>
      <w:tabs>
        <w:tab w:val="clear" w:pos="3840"/>
        <w:tab w:val="left" w:pos="1191"/>
      </w:tabs>
      <w:spacing w:before="240" w:after="240"/>
      <w:ind w:left="720"/>
    </w:pPr>
    <w:rPr>
      <w:rFonts w:eastAsia="Times New Roman"/>
      <w:b w:val="0"/>
      <w:bCs w:val="0"/>
      <w:i/>
      <w:color w:val="000080"/>
    </w:rPr>
  </w:style>
  <w:style w:type="paragraph" w:styleId="Rozloendokumentu">
    <w:name w:val="Document Map"/>
    <w:basedOn w:val="Normln"/>
    <w:link w:val="RozloendokumentuChar"/>
    <w:uiPriority w:val="99"/>
    <w:unhideWhenUsed/>
    <w:rsid w:val="0053334C"/>
    <w:pPr>
      <w:spacing w:before="60"/>
      <w:jc w:val="both"/>
    </w:pPr>
    <w:rPr>
      <w:rFonts w:ascii="Tahoma" w:eastAsiaTheme="minorEastAsia" w:hAnsi="Tahoma" w:cs="Tahoma"/>
      <w:sz w:val="16"/>
      <w:szCs w:val="16"/>
    </w:rPr>
  </w:style>
  <w:style w:type="character" w:customStyle="1" w:styleId="RozloendokumentuChar">
    <w:name w:val="Rozložení dokumentu Char"/>
    <w:basedOn w:val="Standardnpsmoodstavce"/>
    <w:link w:val="Rozloendokumentu"/>
    <w:uiPriority w:val="99"/>
    <w:rsid w:val="0053334C"/>
    <w:rPr>
      <w:rFonts w:ascii="Tahoma" w:eastAsiaTheme="minorEastAsia" w:hAnsi="Tahoma" w:cs="Tahoma"/>
      <w:sz w:val="16"/>
      <w:szCs w:val="16"/>
    </w:rPr>
  </w:style>
  <w:style w:type="table" w:styleId="Svtlmkazvraznn3">
    <w:name w:val="Light Grid Accent 3"/>
    <w:basedOn w:val="Normlntabulka"/>
    <w:uiPriority w:val="99"/>
    <w:rsid w:val="0053334C"/>
    <w:pPr>
      <w:spacing w:after="120" w:line="264" w:lineRule="auto"/>
    </w:pPr>
    <w:rPr>
      <w:rFonts w:asciiTheme="minorHAnsi" w:eastAsiaTheme="minorEastAsia" w:hAnsiTheme="minorHAnsi" w:cstheme="minorBidi"/>
      <w:sz w:val="21"/>
      <w:szCs w:val="2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Svtlseznamzvraznn3">
    <w:name w:val="Light List Accent 3"/>
    <w:basedOn w:val="Normlntabulka"/>
    <w:uiPriority w:val="99"/>
    <w:rsid w:val="0053334C"/>
    <w:pPr>
      <w:spacing w:after="120" w:line="264" w:lineRule="auto"/>
    </w:pPr>
    <w:rPr>
      <w:rFonts w:asciiTheme="minorHAnsi" w:eastAsiaTheme="minorEastAsia" w:hAnsiTheme="minorHAnsi" w:cstheme="minorBidi"/>
      <w:sz w:val="21"/>
      <w:szCs w:val="2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Stednmka2zvraznn3">
    <w:name w:val="Medium Grid 2 Accent 3"/>
    <w:basedOn w:val="Normlntabulka"/>
    <w:uiPriority w:val="99"/>
    <w:rsid w:val="0053334C"/>
    <w:pPr>
      <w:spacing w:after="120" w:line="264"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paragraph" w:styleId="Citt">
    <w:name w:val="Quote"/>
    <w:basedOn w:val="Normln"/>
    <w:next w:val="Normln"/>
    <w:link w:val="CittChar"/>
    <w:uiPriority w:val="29"/>
    <w:qFormat/>
    <w:rsid w:val="0053334C"/>
    <w:pPr>
      <w:spacing w:before="240" w:after="240" w:line="252" w:lineRule="auto"/>
      <w:ind w:left="864" w:right="864"/>
      <w:jc w:val="center"/>
    </w:pPr>
    <w:rPr>
      <w:rFonts w:asciiTheme="minorHAnsi" w:eastAsiaTheme="minorEastAsia" w:hAnsiTheme="minorHAnsi" w:cstheme="minorBidi"/>
      <w:i/>
      <w:iCs/>
      <w:sz w:val="22"/>
      <w:szCs w:val="21"/>
    </w:rPr>
  </w:style>
  <w:style w:type="character" w:customStyle="1" w:styleId="CittChar">
    <w:name w:val="Citát Char"/>
    <w:basedOn w:val="Standardnpsmoodstavce"/>
    <w:link w:val="Citt"/>
    <w:uiPriority w:val="29"/>
    <w:rsid w:val="0053334C"/>
    <w:rPr>
      <w:rFonts w:asciiTheme="minorHAnsi" w:eastAsiaTheme="minorEastAsia" w:hAnsiTheme="minorHAnsi" w:cstheme="minorBidi"/>
      <w:i/>
      <w:iCs/>
      <w:sz w:val="22"/>
      <w:szCs w:val="21"/>
    </w:rPr>
  </w:style>
  <w:style w:type="character" w:styleId="Zdraznnjemn">
    <w:name w:val="Subtle Emphasis"/>
    <w:basedOn w:val="Standardnpsmoodstavce"/>
    <w:uiPriority w:val="19"/>
    <w:qFormat/>
    <w:rsid w:val="0053334C"/>
    <w:rPr>
      <w:i/>
      <w:iCs/>
      <w:color w:val="595959" w:themeColor="text1" w:themeTint="A6"/>
    </w:rPr>
  </w:style>
  <w:style w:type="character" w:styleId="Odkazjemn">
    <w:name w:val="Subtle Reference"/>
    <w:basedOn w:val="Standardnpsmoodstavce"/>
    <w:uiPriority w:val="31"/>
    <w:qFormat/>
    <w:rsid w:val="0053334C"/>
    <w:rPr>
      <w:smallCaps/>
      <w:color w:val="404040" w:themeColor="text1" w:themeTint="BF"/>
    </w:rPr>
  </w:style>
  <w:style w:type="paragraph" w:styleId="Nadpisobsahu">
    <w:name w:val="TOC Heading"/>
    <w:basedOn w:val="Nadpis10"/>
    <w:next w:val="Normln"/>
    <w:uiPriority w:val="99"/>
    <w:unhideWhenUsed/>
    <w:qFormat/>
    <w:rsid w:val="0053334C"/>
    <w:pPr>
      <w:keepLines w:val="0"/>
      <w:pBdr>
        <w:bottom w:val="single" w:sz="4" w:space="1" w:color="00A7FF" w:themeColor="accent1"/>
      </w:pBdr>
      <w:spacing w:before="360" w:after="240"/>
    </w:pPr>
    <w:rPr>
      <w:rFonts w:asciiTheme="minorHAnsi" w:hAnsiTheme="minorHAnsi"/>
      <w:color w:val="007DBF" w:themeColor="accent1" w:themeShade="BF"/>
      <w:sz w:val="36"/>
      <w:szCs w:val="36"/>
    </w:rPr>
  </w:style>
  <w:style w:type="table" w:customStyle="1" w:styleId="Svtltabulkasmkou1zvraznn11">
    <w:name w:val="Světlá tabulka s mřížkou 1 – zvýraznění 11"/>
    <w:basedOn w:val="Normlntabulka"/>
    <w:uiPriority w:val="46"/>
    <w:rsid w:val="0053334C"/>
    <w:rPr>
      <w:rFonts w:asciiTheme="minorHAnsi" w:eastAsiaTheme="minorEastAsia" w:hAnsiTheme="minorHAnsi" w:cstheme="minorBidi"/>
      <w:sz w:val="21"/>
      <w:szCs w:val="21"/>
    </w:rPr>
    <w:tblPr>
      <w:tblStyleRowBandSize w:val="1"/>
      <w:tblStyleColBandSize w:val="1"/>
      <w:tblBorders>
        <w:top w:val="single" w:sz="4" w:space="0" w:color="99DBFF" w:themeColor="accent1" w:themeTint="66"/>
        <w:left w:val="single" w:sz="4" w:space="0" w:color="99DBFF" w:themeColor="accent1" w:themeTint="66"/>
        <w:bottom w:val="single" w:sz="4" w:space="0" w:color="99DBFF" w:themeColor="accent1" w:themeTint="66"/>
        <w:right w:val="single" w:sz="4" w:space="0" w:color="99DBFF" w:themeColor="accent1" w:themeTint="66"/>
        <w:insideH w:val="single" w:sz="4" w:space="0" w:color="99DBFF" w:themeColor="accent1" w:themeTint="66"/>
        <w:insideV w:val="single" w:sz="4" w:space="0" w:color="99DBFF" w:themeColor="accent1" w:themeTint="66"/>
      </w:tblBorders>
    </w:tblPr>
    <w:tblStylePr w:type="firstRow">
      <w:rPr>
        <w:b/>
        <w:bCs/>
      </w:rPr>
      <w:tblPr/>
      <w:tcPr>
        <w:tcBorders>
          <w:bottom w:val="single" w:sz="12" w:space="0" w:color="66CAFF" w:themeColor="accent1" w:themeTint="99"/>
        </w:tcBorders>
      </w:tcPr>
    </w:tblStylePr>
    <w:tblStylePr w:type="lastRow">
      <w:rPr>
        <w:b/>
        <w:bCs/>
      </w:rPr>
      <w:tblPr/>
      <w:tcPr>
        <w:tcBorders>
          <w:top w:val="double" w:sz="2" w:space="0" w:color="66CAFF" w:themeColor="accent1" w:themeTint="99"/>
        </w:tcBorders>
      </w:tcPr>
    </w:tblStylePr>
    <w:tblStylePr w:type="firstCol">
      <w:rPr>
        <w:b/>
        <w:bCs/>
      </w:rPr>
    </w:tblStylePr>
    <w:tblStylePr w:type="lastCol">
      <w:rPr>
        <w:b/>
        <w:bCs/>
      </w:rPr>
    </w:tblStylePr>
  </w:style>
  <w:style w:type="table" w:customStyle="1" w:styleId="Svtltabulkasmkou1zvraznn32">
    <w:name w:val="Světlá tabulka s mřížkou 1 – zvýraznění 32"/>
    <w:basedOn w:val="Normlntabulka"/>
    <w:uiPriority w:val="46"/>
    <w:rsid w:val="0053334C"/>
    <w:rPr>
      <w:rFonts w:ascii="Calibri" w:eastAsia="Calibri" w:hAnsi="Calibri"/>
    </w:r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paragraph" w:styleId="Seznamobrzk">
    <w:name w:val="table of figures"/>
    <w:basedOn w:val="Normln"/>
    <w:next w:val="Normln"/>
    <w:uiPriority w:val="99"/>
    <w:unhideWhenUsed/>
    <w:rsid w:val="0053334C"/>
    <w:pPr>
      <w:spacing w:before="60"/>
      <w:jc w:val="both"/>
    </w:pPr>
    <w:rPr>
      <w:rFonts w:asciiTheme="minorHAnsi" w:eastAsiaTheme="minorEastAsia" w:hAnsiTheme="minorHAnsi" w:cstheme="minorBidi"/>
      <w:sz w:val="22"/>
      <w:szCs w:val="21"/>
    </w:rPr>
  </w:style>
  <w:style w:type="table" w:customStyle="1" w:styleId="Svtltabulkasmkou1zvraznn31">
    <w:name w:val="Světlá tabulka s mřížkou 1 – zvýraznění 31"/>
    <w:basedOn w:val="Normlntabulka"/>
    <w:uiPriority w:val="46"/>
    <w:rsid w:val="0053334C"/>
    <w:rPr>
      <w:rFonts w:ascii="Calibri" w:eastAsia="Calibri" w:hAnsi="Calibri"/>
    </w:r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paragraph" w:customStyle="1" w:styleId="Odrkazelen">
    <w:name w:val="Odrážka zelená"/>
    <w:basedOn w:val="Normln"/>
    <w:link w:val="OdrkazelenChar"/>
    <w:qFormat/>
    <w:rsid w:val="0053334C"/>
    <w:pPr>
      <w:widowControl w:val="0"/>
      <w:numPr>
        <w:numId w:val="4"/>
      </w:numPr>
      <w:spacing w:before="60"/>
      <w:jc w:val="both"/>
    </w:pPr>
    <w:rPr>
      <w:rFonts w:asciiTheme="minorHAnsi" w:hAnsiTheme="minorHAnsi" w:cs="Tahoma"/>
      <w:sz w:val="22"/>
      <w:szCs w:val="20"/>
      <w:lang w:eastAsia="en-US"/>
    </w:rPr>
  </w:style>
  <w:style w:type="character" w:customStyle="1" w:styleId="OdrkazelenChar">
    <w:name w:val="Odrážka zelená Char"/>
    <w:basedOn w:val="Standardnpsmoodstavce"/>
    <w:link w:val="Odrkazelen"/>
    <w:locked/>
    <w:rsid w:val="0053334C"/>
    <w:rPr>
      <w:rFonts w:asciiTheme="minorHAnsi" w:hAnsiTheme="minorHAnsi" w:cs="Tahoma"/>
      <w:sz w:val="22"/>
      <w:lang w:eastAsia="en-US"/>
    </w:rPr>
  </w:style>
  <w:style w:type="paragraph" w:customStyle="1" w:styleId="Normln-Odstavec">
    <w:name w:val="Normální - Odstavec"/>
    <w:basedOn w:val="Normln"/>
    <w:link w:val="Normln-OdstavecCharChar"/>
    <w:uiPriority w:val="99"/>
    <w:rsid w:val="0053334C"/>
    <w:pPr>
      <w:spacing w:after="120"/>
      <w:jc w:val="both"/>
    </w:pPr>
    <w:rPr>
      <w:rFonts w:ascii="Calibri" w:eastAsia="MS ??" w:hAnsi="Calibri"/>
      <w:sz w:val="22"/>
    </w:rPr>
  </w:style>
  <w:style w:type="character" w:customStyle="1" w:styleId="Normln-OdstavecCharChar">
    <w:name w:val="Normální - Odstavec Char Char"/>
    <w:link w:val="Normln-Odstavec"/>
    <w:uiPriority w:val="99"/>
    <w:locked/>
    <w:rsid w:val="0053334C"/>
    <w:rPr>
      <w:rFonts w:ascii="Calibri" w:eastAsia="MS ??" w:hAnsi="Calibri"/>
      <w:sz w:val="22"/>
      <w:szCs w:val="24"/>
    </w:rPr>
  </w:style>
  <w:style w:type="paragraph" w:customStyle="1" w:styleId="Normln-Psmeno">
    <w:name w:val="Normální - Písmeno"/>
    <w:basedOn w:val="Normln"/>
    <w:uiPriority w:val="99"/>
    <w:rsid w:val="0053334C"/>
    <w:pPr>
      <w:spacing w:after="120"/>
      <w:jc w:val="both"/>
    </w:pPr>
    <w:rPr>
      <w:rFonts w:ascii="Calibri" w:eastAsia="MS ??" w:hAnsi="Calibri" w:cs="Calibri"/>
      <w:sz w:val="22"/>
      <w:szCs w:val="22"/>
    </w:rPr>
  </w:style>
  <w:style w:type="character" w:customStyle="1" w:styleId="datalabel">
    <w:name w:val="datalabel"/>
    <w:basedOn w:val="Standardnpsmoodstavce"/>
    <w:rsid w:val="0053334C"/>
  </w:style>
  <w:style w:type="paragraph" w:styleId="Revize">
    <w:name w:val="Revision"/>
    <w:hidden/>
    <w:uiPriority w:val="99"/>
    <w:rsid w:val="0053334C"/>
    <w:rPr>
      <w:rFonts w:asciiTheme="minorHAnsi" w:eastAsiaTheme="minorEastAsia" w:hAnsiTheme="minorHAnsi" w:cstheme="minorBidi"/>
      <w:sz w:val="21"/>
      <w:szCs w:val="21"/>
    </w:rPr>
  </w:style>
  <w:style w:type="paragraph" w:customStyle="1" w:styleId="Nadpistabulky">
    <w:name w:val="Nadpis tabulky"/>
    <w:basedOn w:val="Normln"/>
    <w:rsid w:val="0053334C"/>
    <w:pPr>
      <w:spacing w:before="200" w:after="120"/>
      <w:jc w:val="both"/>
    </w:pPr>
    <w:rPr>
      <w:rFonts w:ascii="Tahoma" w:hAnsi="Tahoma" w:cs="Tahoma"/>
      <w:b/>
      <w:bCs/>
      <w:color w:val="003366"/>
    </w:rPr>
  </w:style>
  <w:style w:type="paragraph" w:customStyle="1" w:styleId="NadpispedstavenEQ">
    <w:name w:val="Nadpis představení EQ"/>
    <w:basedOn w:val="Nadpis10"/>
    <w:rsid w:val="0053334C"/>
    <w:pPr>
      <w:keepLines w:val="0"/>
      <w:tabs>
        <w:tab w:val="left" w:pos="567"/>
      </w:tabs>
      <w:spacing w:before="0" w:beforeAutospacing="1"/>
    </w:pPr>
    <w:rPr>
      <w:rFonts w:ascii="Tahoma" w:eastAsia="Times New Roman" w:hAnsi="Tahoma" w:cs="Tahoma"/>
      <w:bCs/>
      <w:color w:val="003366"/>
      <w:kern w:val="32"/>
      <w:sz w:val="36"/>
      <w:szCs w:val="40"/>
    </w:rPr>
  </w:style>
  <w:style w:type="paragraph" w:customStyle="1" w:styleId="Normln2b">
    <w:name w:val="Normální 2 b."/>
    <w:basedOn w:val="Normln5b"/>
    <w:rsid w:val="0053334C"/>
    <w:rPr>
      <w:sz w:val="4"/>
    </w:rPr>
  </w:style>
  <w:style w:type="paragraph" w:customStyle="1" w:styleId="Normln-tun10b">
    <w:name w:val="Normální - tučné 10 b."/>
    <w:basedOn w:val="Normln"/>
    <w:rsid w:val="0053334C"/>
    <w:pPr>
      <w:widowControl w:val="0"/>
      <w:spacing w:before="200" w:after="120"/>
      <w:jc w:val="both"/>
    </w:pPr>
    <w:rPr>
      <w:rFonts w:ascii="Tahoma" w:hAnsi="Tahoma" w:cs="Tahoma"/>
      <w:b/>
      <w:sz w:val="20"/>
      <w:szCs w:val="20"/>
    </w:rPr>
  </w:style>
  <w:style w:type="paragraph" w:customStyle="1" w:styleId="Nzevdokumentu">
    <w:name w:val="Název dokumentu"/>
    <w:basedOn w:val="Normln"/>
    <w:rsid w:val="0053334C"/>
    <w:pPr>
      <w:jc w:val="center"/>
    </w:pPr>
    <w:rPr>
      <w:rFonts w:ascii="Tahoma" w:hAnsi="Tahoma" w:cs="Tahoma"/>
      <w:b/>
      <w:bCs/>
      <w:color w:val="003366"/>
      <w:sz w:val="52"/>
      <w:szCs w:val="52"/>
    </w:rPr>
  </w:style>
  <w:style w:type="paragraph" w:customStyle="1" w:styleId="OdrkaEQmodr">
    <w:name w:val="Odrážka EQ modrá"/>
    <w:basedOn w:val="Normln"/>
    <w:rsid w:val="0053334C"/>
    <w:pPr>
      <w:numPr>
        <w:ilvl w:val="1"/>
        <w:numId w:val="7"/>
      </w:numPr>
      <w:tabs>
        <w:tab w:val="clear" w:pos="1134"/>
        <w:tab w:val="num" w:pos="360"/>
      </w:tabs>
      <w:ind w:left="0" w:firstLine="0"/>
    </w:pPr>
    <w:rPr>
      <w:rFonts w:ascii="Tahoma" w:hAnsi="Tahoma" w:cs="Tahoma"/>
      <w:sz w:val="20"/>
      <w:szCs w:val="20"/>
    </w:rPr>
  </w:style>
  <w:style w:type="paragraph" w:customStyle="1" w:styleId="Tabulka-blnadpis">
    <w:name w:val="Tabulka - bílý nadpis"/>
    <w:basedOn w:val="Normln"/>
    <w:rsid w:val="0053334C"/>
    <w:pPr>
      <w:spacing w:before="120" w:after="120"/>
      <w:jc w:val="both"/>
    </w:pPr>
    <w:rPr>
      <w:rFonts w:ascii="Tahoma" w:hAnsi="Tahoma" w:cs="Tahoma"/>
      <w:b/>
      <w:sz w:val="20"/>
      <w:szCs w:val="22"/>
    </w:rPr>
  </w:style>
  <w:style w:type="character" w:styleId="Sledovanodkaz">
    <w:name w:val="FollowedHyperlink"/>
    <w:basedOn w:val="Standardnpsmoodstavce"/>
    <w:uiPriority w:val="99"/>
    <w:rsid w:val="0053334C"/>
    <w:rPr>
      <w:rFonts w:cs="Times New Roman"/>
      <w:color w:val="800080"/>
      <w:u w:val="single"/>
    </w:rPr>
  </w:style>
  <w:style w:type="paragraph" w:customStyle="1" w:styleId="Normlnnasted">
    <w:name w:val="Normální na střed"/>
    <w:basedOn w:val="Normln"/>
    <w:rsid w:val="0053334C"/>
    <w:pPr>
      <w:spacing w:before="120" w:after="120"/>
      <w:jc w:val="center"/>
    </w:pPr>
    <w:rPr>
      <w:rFonts w:ascii="Tahoma" w:hAnsi="Tahoma" w:cs="Tahoma"/>
      <w:color w:val="000000"/>
      <w:sz w:val="20"/>
      <w:szCs w:val="20"/>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53334C"/>
    <w:rPr>
      <w:rFonts w:ascii="Tahoma" w:hAnsi="Tahoma" w:cs="Tahoma"/>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53334C"/>
    <w:rPr>
      <w:rFonts w:ascii="Tahoma" w:hAnsi="Tahoma" w:cs="Tahoma"/>
    </w:rPr>
  </w:style>
  <w:style w:type="paragraph" w:customStyle="1" w:styleId="Odstavecseseznamem1">
    <w:name w:val="Odstavec se seznamem1"/>
    <w:basedOn w:val="Normln"/>
    <w:uiPriority w:val="99"/>
    <w:rsid w:val="0053334C"/>
    <w:pPr>
      <w:overflowPunct w:val="0"/>
      <w:autoSpaceDE w:val="0"/>
      <w:autoSpaceDN w:val="0"/>
      <w:adjustRightInd w:val="0"/>
      <w:spacing w:before="80" w:after="80"/>
      <w:jc w:val="both"/>
      <w:textAlignment w:val="baseline"/>
    </w:pPr>
    <w:rPr>
      <w:rFonts w:ascii="Calibri" w:hAnsi="Calibri" w:cs="Calibri"/>
      <w:sz w:val="22"/>
      <w:szCs w:val="22"/>
      <w:lang w:eastAsia="en-US"/>
    </w:rPr>
  </w:style>
  <w:style w:type="character" w:styleId="Znakapoznpodarou">
    <w:name w:val="footnote reference"/>
    <w:aliases w:val="PGI Fußnote Ziffer"/>
    <w:basedOn w:val="Standardnpsmoodstavce"/>
    <w:uiPriority w:val="99"/>
    <w:rsid w:val="0053334C"/>
    <w:rPr>
      <w:rFonts w:cs="Times New Roman"/>
      <w:vertAlign w:val="superscript"/>
    </w:rPr>
  </w:style>
  <w:style w:type="paragraph" w:customStyle="1" w:styleId="brpodstavec">
    <w:name w:val="brpodstavec"/>
    <w:basedOn w:val="Normln"/>
    <w:rsid w:val="0053334C"/>
    <w:pPr>
      <w:spacing w:before="100" w:beforeAutospacing="1" w:after="100" w:afterAutospacing="1"/>
    </w:pPr>
    <w:rPr>
      <w:rFonts w:ascii="Arial Unicode MS" w:eastAsia="Arial Unicode MS" w:hAnsi="Arial Unicode MS" w:cs="Arial Unicode MS"/>
    </w:rPr>
  </w:style>
  <w:style w:type="paragraph" w:styleId="Obsah4">
    <w:name w:val="toc 4"/>
    <w:basedOn w:val="Normln"/>
    <w:next w:val="Normln"/>
    <w:autoRedefine/>
    <w:uiPriority w:val="39"/>
    <w:rsid w:val="0053334C"/>
    <w:pPr>
      <w:spacing w:before="120" w:after="120"/>
      <w:ind w:left="658"/>
    </w:pPr>
    <w:rPr>
      <w:rFonts w:ascii="Tahoma" w:hAnsi="Tahoma" w:cs="Tahoma"/>
      <w:sz w:val="20"/>
      <w:szCs w:val="20"/>
    </w:rPr>
  </w:style>
  <w:style w:type="paragraph" w:styleId="Obsah5">
    <w:name w:val="toc 5"/>
    <w:basedOn w:val="Normln"/>
    <w:next w:val="Normln"/>
    <w:autoRedefine/>
    <w:uiPriority w:val="39"/>
    <w:rsid w:val="0053334C"/>
    <w:pPr>
      <w:spacing w:before="120" w:after="120"/>
      <w:ind w:left="879"/>
    </w:pPr>
    <w:rPr>
      <w:rFonts w:ascii="Calibri" w:hAnsi="Calibri" w:cs="Calibri"/>
      <w:sz w:val="22"/>
      <w:szCs w:val="22"/>
    </w:rPr>
  </w:style>
  <w:style w:type="paragraph" w:styleId="Obsah6">
    <w:name w:val="toc 6"/>
    <w:basedOn w:val="Normln"/>
    <w:next w:val="Normln"/>
    <w:autoRedefine/>
    <w:uiPriority w:val="39"/>
    <w:rsid w:val="0053334C"/>
    <w:pPr>
      <w:spacing w:after="100"/>
      <w:ind w:left="1100"/>
    </w:pPr>
    <w:rPr>
      <w:rFonts w:ascii="Calibri" w:hAnsi="Calibri" w:cs="Calibri"/>
      <w:sz w:val="22"/>
      <w:szCs w:val="22"/>
    </w:rPr>
  </w:style>
  <w:style w:type="paragraph" w:styleId="Obsah7">
    <w:name w:val="toc 7"/>
    <w:basedOn w:val="Normln"/>
    <w:next w:val="Normln"/>
    <w:autoRedefine/>
    <w:uiPriority w:val="39"/>
    <w:rsid w:val="0053334C"/>
    <w:pPr>
      <w:spacing w:after="100"/>
      <w:ind w:left="1320"/>
    </w:pPr>
    <w:rPr>
      <w:rFonts w:ascii="Calibri" w:hAnsi="Calibri" w:cs="Calibri"/>
      <w:sz w:val="22"/>
      <w:szCs w:val="22"/>
    </w:rPr>
  </w:style>
  <w:style w:type="paragraph" w:styleId="Obsah8">
    <w:name w:val="toc 8"/>
    <w:basedOn w:val="Normln"/>
    <w:next w:val="Normln"/>
    <w:autoRedefine/>
    <w:uiPriority w:val="39"/>
    <w:rsid w:val="0053334C"/>
    <w:pPr>
      <w:spacing w:after="100"/>
      <w:ind w:left="1540"/>
    </w:pPr>
    <w:rPr>
      <w:rFonts w:ascii="Calibri" w:hAnsi="Calibri" w:cs="Calibri"/>
      <w:sz w:val="22"/>
      <w:szCs w:val="22"/>
    </w:rPr>
  </w:style>
  <w:style w:type="paragraph" w:styleId="Obsah9">
    <w:name w:val="toc 9"/>
    <w:basedOn w:val="Normln"/>
    <w:next w:val="Normln"/>
    <w:autoRedefine/>
    <w:uiPriority w:val="39"/>
    <w:rsid w:val="0053334C"/>
    <w:pPr>
      <w:spacing w:after="100"/>
      <w:ind w:left="1760"/>
    </w:pPr>
    <w:rPr>
      <w:rFonts w:ascii="Calibri" w:hAnsi="Calibri" w:cs="Calibri"/>
      <w:sz w:val="22"/>
      <w:szCs w:val="22"/>
    </w:rPr>
  </w:style>
  <w:style w:type="paragraph" w:customStyle="1" w:styleId="Modrtunmalnadpis">
    <w:name w:val="Modrý tučný malý nadpis"/>
    <w:basedOn w:val="Normln"/>
    <w:rsid w:val="0053334C"/>
    <w:pPr>
      <w:keepNext/>
      <w:spacing w:before="240"/>
      <w:jc w:val="both"/>
    </w:pPr>
    <w:rPr>
      <w:rFonts w:asciiTheme="minorHAnsi" w:hAnsiTheme="minorHAnsi" w:cs="Tahoma"/>
      <w:b/>
      <w:bCs/>
      <w:color w:val="806000" w:themeColor="accent3" w:themeShade="80"/>
      <w:sz w:val="22"/>
      <w:szCs w:val="20"/>
      <w:u w:val="single"/>
    </w:rPr>
  </w:style>
  <w:style w:type="paragraph" w:customStyle="1" w:styleId="Titulekobrzek">
    <w:name w:val="Titulek obrázek"/>
    <w:basedOn w:val="Titulek"/>
    <w:rsid w:val="0053334C"/>
    <w:pPr>
      <w:spacing w:before="360" w:after="240"/>
      <w:jc w:val="center"/>
    </w:pPr>
    <w:rPr>
      <w:rFonts w:ascii="Tahoma" w:eastAsia="Times New Roman" w:hAnsi="Tahoma" w:cs="Tahoma"/>
      <w:i/>
      <w:iCs/>
      <w:color w:val="auto"/>
      <w:lang w:eastAsia="en-US"/>
    </w:rPr>
  </w:style>
  <w:style w:type="character" w:customStyle="1" w:styleId="cizojazycne">
    <w:name w:val="cizojazycne"/>
    <w:basedOn w:val="Standardnpsmoodstavce"/>
    <w:rsid w:val="0053334C"/>
    <w:rPr>
      <w:rFonts w:cs="Times New Roman"/>
    </w:rPr>
  </w:style>
  <w:style w:type="paragraph" w:customStyle="1" w:styleId="ACNormln">
    <w:name w:val="AC Normální"/>
    <w:basedOn w:val="Normln"/>
    <w:link w:val="ACNormlnChar"/>
    <w:rsid w:val="0053334C"/>
    <w:pPr>
      <w:widowControl w:val="0"/>
      <w:spacing w:before="120"/>
      <w:jc w:val="both"/>
    </w:pPr>
    <w:rPr>
      <w:rFonts w:ascii="Calibri" w:hAnsi="Calibri" w:cs="Calibri"/>
      <w:sz w:val="22"/>
      <w:szCs w:val="22"/>
    </w:rPr>
  </w:style>
  <w:style w:type="character" w:customStyle="1" w:styleId="ACNormlnChar">
    <w:name w:val="AC Normální Char"/>
    <w:basedOn w:val="Standardnpsmoodstavce"/>
    <w:link w:val="ACNormln"/>
    <w:locked/>
    <w:rsid w:val="0053334C"/>
    <w:rPr>
      <w:rFonts w:ascii="Calibri" w:hAnsi="Calibri" w:cs="Calibri"/>
      <w:sz w:val="22"/>
      <w:szCs w:val="22"/>
    </w:rPr>
  </w:style>
  <w:style w:type="paragraph" w:customStyle="1" w:styleId="Default">
    <w:name w:val="Default"/>
    <w:rsid w:val="0053334C"/>
    <w:pPr>
      <w:autoSpaceDE w:val="0"/>
      <w:autoSpaceDN w:val="0"/>
      <w:adjustRightInd w:val="0"/>
    </w:pPr>
    <w:rPr>
      <w:rFonts w:ascii="Calibri" w:hAnsi="Calibri" w:cs="Calibri"/>
      <w:color w:val="000000"/>
      <w:sz w:val="24"/>
      <w:szCs w:val="24"/>
    </w:rPr>
  </w:style>
  <w:style w:type="paragraph" w:customStyle="1" w:styleId="Tahoma">
    <w:name w:val="Tahoma"/>
    <w:basedOn w:val="Normln"/>
    <w:link w:val="TahomaChar"/>
    <w:rsid w:val="0053334C"/>
    <w:pPr>
      <w:widowControl w:val="0"/>
      <w:spacing w:before="120"/>
      <w:jc w:val="both"/>
    </w:pPr>
    <w:rPr>
      <w:rFonts w:ascii="Tahoma" w:hAnsi="Tahoma" w:cs="Calibri"/>
      <w:sz w:val="20"/>
      <w:szCs w:val="22"/>
    </w:rPr>
  </w:style>
  <w:style w:type="character" w:customStyle="1" w:styleId="TahomaChar">
    <w:name w:val="Tahoma Char"/>
    <w:basedOn w:val="Standardnpsmoodstavce"/>
    <w:link w:val="Tahoma"/>
    <w:locked/>
    <w:rsid w:val="0053334C"/>
    <w:rPr>
      <w:rFonts w:ascii="Tahoma" w:hAnsi="Tahoma" w:cs="Calibri"/>
      <w:szCs w:val="22"/>
    </w:rPr>
  </w:style>
  <w:style w:type="paragraph" w:customStyle="1" w:styleId="Normlntun">
    <w:name w:val="Normálné tučné"/>
    <w:basedOn w:val="Normln"/>
    <w:rsid w:val="0053334C"/>
    <w:pPr>
      <w:spacing w:before="200" w:after="120"/>
      <w:jc w:val="both"/>
    </w:pPr>
    <w:rPr>
      <w:rFonts w:ascii="Tahoma" w:hAnsi="Tahoma" w:cs="Arial"/>
      <w:b/>
      <w:bCs/>
      <w:color w:val="000000"/>
      <w:sz w:val="20"/>
      <w:szCs w:val="20"/>
      <w:lang w:eastAsia="en-US"/>
    </w:rPr>
  </w:style>
  <w:style w:type="character" w:styleId="CittHTML">
    <w:name w:val="HTML Cite"/>
    <w:basedOn w:val="Standardnpsmoodstavce"/>
    <w:rsid w:val="0053334C"/>
    <w:rPr>
      <w:rFonts w:cs="Times New Roman"/>
      <w:i/>
      <w:iCs/>
    </w:rPr>
  </w:style>
  <w:style w:type="character" w:customStyle="1" w:styleId="RozvrendokumentuChar">
    <w:name w:val="Rozvržení dokumentu Char"/>
    <w:basedOn w:val="Standardnpsmoodstavce"/>
    <w:locked/>
    <w:rsid w:val="0053334C"/>
    <w:rPr>
      <w:rFonts w:ascii="Calibri" w:eastAsia="Calibri" w:hAnsi="Calibri" w:cs="Times New Roman"/>
      <w:sz w:val="2"/>
      <w:szCs w:val="2"/>
      <w:shd w:val="clear" w:color="auto" w:fill="000080"/>
      <w:lang w:eastAsia="cs-CZ"/>
    </w:rPr>
  </w:style>
  <w:style w:type="paragraph" w:customStyle="1" w:styleId="ACNadpis1">
    <w:name w:val="AC Nadpis 1"/>
    <w:basedOn w:val="Normln"/>
    <w:next w:val="Normln"/>
    <w:rsid w:val="0053334C"/>
    <w:pPr>
      <w:keepLines/>
      <w:pageBreakBefore/>
      <w:pBdr>
        <w:top w:val="single" w:sz="12" w:space="1" w:color="auto"/>
        <w:bottom w:val="single" w:sz="12" w:space="1" w:color="auto"/>
      </w:pBdr>
      <w:shd w:val="pct12" w:color="auto" w:fill="FFFFFF"/>
      <w:tabs>
        <w:tab w:val="num" w:pos="1134"/>
      </w:tabs>
      <w:spacing w:before="200"/>
      <w:ind w:left="1134" w:hanging="1134"/>
      <w:outlineLvl w:val="0"/>
    </w:pPr>
    <w:rPr>
      <w:rFonts w:ascii="Calibri" w:hAnsi="Calibri" w:cs="Calibri"/>
      <w:b/>
      <w:bCs/>
      <w:smallCaps/>
      <w:sz w:val="36"/>
      <w:szCs w:val="36"/>
      <w:lang w:eastAsia="en-US"/>
    </w:rPr>
  </w:style>
  <w:style w:type="paragraph" w:customStyle="1" w:styleId="Revize1">
    <w:name w:val="Revize1"/>
    <w:hidden/>
    <w:semiHidden/>
    <w:rsid w:val="0053334C"/>
    <w:rPr>
      <w:rFonts w:ascii="Tahoma" w:hAnsi="Tahoma" w:cs="Tahoma"/>
    </w:rPr>
  </w:style>
  <w:style w:type="paragraph" w:customStyle="1" w:styleId="ACsodrkami">
    <w:name w:val="AC s odrážkami"/>
    <w:basedOn w:val="ACNormln"/>
    <w:rsid w:val="0053334C"/>
    <w:pPr>
      <w:tabs>
        <w:tab w:val="num" w:pos="1701"/>
      </w:tabs>
      <w:spacing w:before="60"/>
      <w:ind w:left="2268" w:hanging="567"/>
    </w:pPr>
  </w:style>
  <w:style w:type="character" w:styleId="slostrnky">
    <w:name w:val="page number"/>
    <w:basedOn w:val="Standardnpsmoodstavce"/>
    <w:uiPriority w:val="99"/>
    <w:rsid w:val="0053334C"/>
    <w:rPr>
      <w:rFonts w:ascii="Arial" w:hAnsi="Arial" w:cs="Arial"/>
      <w:sz w:val="16"/>
      <w:szCs w:val="16"/>
    </w:rPr>
  </w:style>
  <w:style w:type="paragraph" w:customStyle="1" w:styleId="ACNadpis2">
    <w:name w:val="AC Nadpis 2"/>
    <w:basedOn w:val="Normln"/>
    <w:next w:val="ACNormln"/>
    <w:rsid w:val="0053334C"/>
    <w:pPr>
      <w:keepNext/>
      <w:keepLines/>
      <w:widowControl w:val="0"/>
      <w:pBdr>
        <w:bottom w:val="single" w:sz="12" w:space="1" w:color="000000"/>
      </w:pBdr>
      <w:tabs>
        <w:tab w:val="num" w:pos="1134"/>
      </w:tabs>
      <w:spacing w:before="200"/>
      <w:ind w:left="1134" w:hanging="1134"/>
      <w:outlineLvl w:val="1"/>
    </w:pPr>
    <w:rPr>
      <w:rFonts w:ascii="Tahoma" w:hAnsi="Tahoma" w:cs="Tahoma"/>
      <w:b/>
      <w:bCs/>
      <w:smallCaps/>
      <w:sz w:val="28"/>
      <w:szCs w:val="28"/>
    </w:rPr>
  </w:style>
  <w:style w:type="character" w:customStyle="1" w:styleId="CharChar1">
    <w:name w:val="Char Char1"/>
    <w:basedOn w:val="Standardnpsmoodstavce"/>
    <w:locked/>
    <w:rsid w:val="0053334C"/>
    <w:rPr>
      <w:rFonts w:ascii="Tahoma" w:hAnsi="Tahoma" w:cs="Tahoma"/>
      <w:lang w:val="cs-CZ" w:eastAsia="cs-CZ"/>
    </w:rPr>
  </w:style>
  <w:style w:type="paragraph" w:styleId="Prosttext">
    <w:name w:val="Plain Text"/>
    <w:basedOn w:val="Normln"/>
    <w:link w:val="ProsttextChar"/>
    <w:uiPriority w:val="99"/>
    <w:rsid w:val="0053334C"/>
    <w:rPr>
      <w:rFonts w:ascii="Consolas" w:hAnsi="Consolas" w:cs="Consolas"/>
      <w:sz w:val="22"/>
      <w:szCs w:val="21"/>
    </w:rPr>
  </w:style>
  <w:style w:type="character" w:customStyle="1" w:styleId="ProsttextChar">
    <w:name w:val="Prostý text Char"/>
    <w:basedOn w:val="Standardnpsmoodstavce"/>
    <w:link w:val="Prosttext"/>
    <w:uiPriority w:val="99"/>
    <w:rsid w:val="0053334C"/>
    <w:rPr>
      <w:rFonts w:ascii="Consolas" w:hAnsi="Consolas" w:cs="Consolas"/>
      <w:sz w:val="22"/>
      <w:szCs w:val="21"/>
    </w:rPr>
  </w:style>
  <w:style w:type="paragraph" w:customStyle="1" w:styleId="Odrka2EQmodr">
    <w:name w:val="Odrážka 2 EQ modrá"/>
    <w:basedOn w:val="Normln"/>
    <w:rsid w:val="0053334C"/>
    <w:pPr>
      <w:tabs>
        <w:tab w:val="num" w:pos="360"/>
      </w:tabs>
    </w:pPr>
    <w:rPr>
      <w:rFonts w:ascii="Tahoma" w:hAnsi="Tahoma" w:cs="Tahoma"/>
      <w:sz w:val="20"/>
      <w:szCs w:val="20"/>
    </w:rPr>
  </w:style>
  <w:style w:type="paragraph" w:customStyle="1" w:styleId="OdrkaEQ3ern">
    <w:name w:val="Odrážka EQ 3 černá"/>
    <w:basedOn w:val="Normln"/>
    <w:rsid w:val="0053334C"/>
    <w:pPr>
      <w:tabs>
        <w:tab w:val="num" w:pos="1701"/>
      </w:tabs>
      <w:spacing w:before="200" w:after="120"/>
      <w:ind w:left="1701" w:hanging="567"/>
      <w:jc w:val="both"/>
    </w:pPr>
    <w:rPr>
      <w:rFonts w:ascii="Tahoma" w:hAnsi="Tahoma" w:cs="Tahoma"/>
      <w:sz w:val="20"/>
      <w:szCs w:val="20"/>
    </w:rPr>
  </w:style>
  <w:style w:type="paragraph" w:customStyle="1" w:styleId="OdrkaEQ4erven">
    <w:name w:val="Odrážka EQ 4 červená"/>
    <w:basedOn w:val="Normln"/>
    <w:rsid w:val="0053334C"/>
    <w:pPr>
      <w:tabs>
        <w:tab w:val="num" w:pos="2268"/>
      </w:tabs>
      <w:spacing w:before="200" w:after="120"/>
      <w:ind w:left="2268" w:hanging="567"/>
      <w:jc w:val="both"/>
    </w:pPr>
    <w:rPr>
      <w:rFonts w:ascii="Tahoma" w:hAnsi="Tahoma" w:cs="Tahoma"/>
      <w:sz w:val="20"/>
      <w:szCs w:val="20"/>
    </w:rPr>
  </w:style>
  <w:style w:type="paragraph" w:customStyle="1" w:styleId="OdrkaEQ5modr">
    <w:name w:val="Odrážka EQ 5 modrá"/>
    <w:basedOn w:val="Normln"/>
    <w:rsid w:val="0053334C"/>
    <w:pPr>
      <w:tabs>
        <w:tab w:val="num" w:pos="2835"/>
      </w:tabs>
      <w:spacing w:before="200" w:after="120"/>
      <w:ind w:left="2835" w:hanging="567"/>
      <w:jc w:val="both"/>
    </w:pPr>
    <w:rPr>
      <w:rFonts w:ascii="Tahoma" w:hAnsi="Tahoma" w:cs="Tahoma"/>
      <w:sz w:val="20"/>
      <w:szCs w:val="20"/>
    </w:rPr>
  </w:style>
  <w:style w:type="paragraph" w:customStyle="1" w:styleId="OdrkaEQ6ern">
    <w:name w:val="Odrážka EQ 6 černá"/>
    <w:basedOn w:val="Normln"/>
    <w:rsid w:val="0053334C"/>
    <w:pPr>
      <w:tabs>
        <w:tab w:val="num" w:pos="3402"/>
      </w:tabs>
      <w:spacing w:before="200" w:after="120"/>
      <w:ind w:left="3402" w:hanging="567"/>
      <w:jc w:val="both"/>
    </w:pPr>
    <w:rPr>
      <w:rFonts w:ascii="Tahoma" w:hAnsi="Tahoma" w:cs="Tahoma"/>
      <w:sz w:val="20"/>
      <w:szCs w:val="20"/>
    </w:rPr>
  </w:style>
  <w:style w:type="paragraph" w:customStyle="1" w:styleId="OdrkaEQ7erven">
    <w:name w:val="Odrážka EQ 7 červená"/>
    <w:basedOn w:val="Normln"/>
    <w:rsid w:val="0053334C"/>
    <w:pPr>
      <w:tabs>
        <w:tab w:val="num" w:pos="3969"/>
      </w:tabs>
      <w:spacing w:before="200" w:after="120"/>
      <w:ind w:left="3969" w:hanging="567"/>
      <w:jc w:val="both"/>
    </w:pPr>
    <w:rPr>
      <w:rFonts w:ascii="Tahoma" w:hAnsi="Tahoma" w:cs="Tahoma"/>
      <w:sz w:val="20"/>
      <w:szCs w:val="20"/>
    </w:rPr>
  </w:style>
  <w:style w:type="paragraph" w:customStyle="1" w:styleId="OdrkaEQ8modr">
    <w:name w:val="Odrážka EQ 8 modrá"/>
    <w:basedOn w:val="Normln"/>
    <w:rsid w:val="0053334C"/>
    <w:pPr>
      <w:tabs>
        <w:tab w:val="num" w:pos="4536"/>
      </w:tabs>
      <w:spacing w:before="200" w:after="120"/>
      <w:ind w:left="4536" w:hanging="567"/>
      <w:jc w:val="both"/>
    </w:pPr>
    <w:rPr>
      <w:rFonts w:ascii="Tahoma" w:hAnsi="Tahoma" w:cs="Tahoma"/>
      <w:sz w:val="20"/>
      <w:szCs w:val="20"/>
    </w:rPr>
  </w:style>
  <w:style w:type="paragraph" w:customStyle="1" w:styleId="OdrkaEQ9ern">
    <w:name w:val="Odrážka EQ 9 černá"/>
    <w:basedOn w:val="Normln"/>
    <w:rsid w:val="0053334C"/>
    <w:pPr>
      <w:tabs>
        <w:tab w:val="num" w:pos="5103"/>
      </w:tabs>
      <w:spacing w:before="200" w:after="120"/>
      <w:ind w:left="5103" w:hanging="567"/>
      <w:jc w:val="both"/>
    </w:pPr>
    <w:rPr>
      <w:rFonts w:ascii="Tahoma" w:hAnsi="Tahoma" w:cs="Tahoma"/>
      <w:sz w:val="20"/>
      <w:szCs w:val="20"/>
    </w:rPr>
  </w:style>
  <w:style w:type="paragraph" w:customStyle="1" w:styleId="Tabulka-blnadpisII">
    <w:name w:val="Tabulka  - bílý nadpis II"/>
    <w:basedOn w:val="Normln"/>
    <w:rsid w:val="0053334C"/>
    <w:pPr>
      <w:spacing w:before="120" w:after="120"/>
    </w:pPr>
    <w:rPr>
      <w:rFonts w:ascii="Tahoma" w:hAnsi="Tahoma" w:cs="Tahoma"/>
      <w:b/>
      <w:bCs/>
      <w:color w:val="FFFFFF"/>
      <w:sz w:val="20"/>
      <w:szCs w:val="20"/>
    </w:rPr>
  </w:style>
  <w:style w:type="paragraph" w:customStyle="1" w:styleId="Odrkamodr">
    <w:name w:val="Odrážka modrá"/>
    <w:basedOn w:val="Normln"/>
    <w:link w:val="OdrkamodrChar"/>
    <w:rsid w:val="0053334C"/>
    <w:pPr>
      <w:spacing w:before="60"/>
      <w:ind w:left="927" w:hanging="360"/>
      <w:jc w:val="both"/>
    </w:pPr>
    <w:rPr>
      <w:rFonts w:ascii="Arial" w:hAnsi="Arial" w:cs="Arial"/>
      <w:sz w:val="20"/>
      <w:szCs w:val="20"/>
      <w:lang w:eastAsia="en-US"/>
    </w:rPr>
  </w:style>
  <w:style w:type="character" w:customStyle="1" w:styleId="OdrkamodrChar">
    <w:name w:val="Odrážka modrá Char"/>
    <w:basedOn w:val="Standardnpsmoodstavce"/>
    <w:link w:val="Odrkamodr"/>
    <w:locked/>
    <w:rsid w:val="0053334C"/>
    <w:rPr>
      <w:rFonts w:ascii="Arial" w:hAnsi="Arial" w:cs="Arial"/>
      <w:lang w:eastAsia="en-US"/>
    </w:rPr>
  </w:style>
  <w:style w:type="paragraph" w:customStyle="1" w:styleId="Odsazeno">
    <w:name w:val="Odsazeno"/>
    <w:basedOn w:val="Normln"/>
    <w:link w:val="OdsazenoChar"/>
    <w:rsid w:val="0053334C"/>
    <w:pPr>
      <w:spacing w:after="80"/>
      <w:ind w:left="993"/>
      <w:jc w:val="both"/>
    </w:pPr>
    <w:rPr>
      <w:rFonts w:ascii="Cambria" w:hAnsi="Cambria"/>
      <w:sz w:val="22"/>
      <w:szCs w:val="22"/>
    </w:rPr>
  </w:style>
  <w:style w:type="character" w:customStyle="1" w:styleId="OdsazenoChar">
    <w:name w:val="Odsazeno Char"/>
    <w:basedOn w:val="Standardnpsmoodstavce"/>
    <w:link w:val="Odsazeno"/>
    <w:locked/>
    <w:rsid w:val="0053334C"/>
    <w:rPr>
      <w:rFonts w:ascii="Cambria" w:hAnsi="Cambria"/>
      <w:sz w:val="22"/>
      <w:szCs w:val="22"/>
    </w:rPr>
  </w:style>
  <w:style w:type="paragraph" w:customStyle="1" w:styleId="Obrzek">
    <w:name w:val="Obrázek"/>
    <w:basedOn w:val="Normln"/>
    <w:rsid w:val="0053334C"/>
    <w:pPr>
      <w:spacing w:before="200" w:after="360"/>
      <w:jc w:val="center"/>
    </w:pPr>
    <w:rPr>
      <w:rFonts w:ascii="Tahoma" w:hAnsi="Tahoma"/>
      <w:b/>
      <w:color w:val="000000"/>
      <w:sz w:val="20"/>
      <w:lang w:eastAsia="en-US"/>
    </w:rPr>
  </w:style>
  <w:style w:type="paragraph" w:styleId="Normlnweb">
    <w:name w:val="Normal (Web)"/>
    <w:basedOn w:val="Normln"/>
    <w:uiPriority w:val="99"/>
    <w:rsid w:val="0053334C"/>
  </w:style>
  <w:style w:type="character" w:customStyle="1" w:styleId="Znakypropoznmkupodarou">
    <w:name w:val="Znaky pro poznámku pod čarou"/>
    <w:basedOn w:val="Standardnpsmoodstavce"/>
    <w:rsid w:val="0053334C"/>
    <w:rPr>
      <w:rFonts w:cs="Times New Roman"/>
      <w:vertAlign w:val="superscript"/>
    </w:rPr>
  </w:style>
  <w:style w:type="paragraph" w:styleId="Zkladntext0">
    <w:name w:val="Body Text"/>
    <w:aliases w:val="subtitle2"/>
    <w:basedOn w:val="Normln"/>
    <w:link w:val="ZkladntextChar"/>
    <w:uiPriority w:val="99"/>
    <w:rsid w:val="0053334C"/>
    <w:pPr>
      <w:spacing w:after="120"/>
    </w:pPr>
  </w:style>
  <w:style w:type="character" w:customStyle="1" w:styleId="ZkladntextChar">
    <w:name w:val="Základní text Char"/>
    <w:aliases w:val="subtitle2 Char"/>
    <w:basedOn w:val="Standardnpsmoodstavce"/>
    <w:link w:val="Zkladntext0"/>
    <w:uiPriority w:val="99"/>
    <w:rsid w:val="0053334C"/>
    <w:rPr>
      <w:sz w:val="24"/>
      <w:szCs w:val="24"/>
    </w:rPr>
  </w:style>
  <w:style w:type="paragraph" w:customStyle="1" w:styleId="Normln5b">
    <w:name w:val="Normální 5 b."/>
    <w:basedOn w:val="Normln"/>
    <w:rsid w:val="0053334C"/>
    <w:pPr>
      <w:widowControl w:val="0"/>
      <w:jc w:val="both"/>
    </w:pPr>
    <w:rPr>
      <w:rFonts w:ascii="Tahoma" w:hAnsi="Tahoma" w:cs="Tahoma"/>
      <w:sz w:val="10"/>
      <w:szCs w:val="20"/>
    </w:rPr>
  </w:style>
  <w:style w:type="paragraph" w:customStyle="1" w:styleId="OMODRAZKY">
    <w:name w:val="OM ODRAZKY"/>
    <w:basedOn w:val="Normln"/>
    <w:rsid w:val="0053334C"/>
    <w:pPr>
      <w:numPr>
        <w:numId w:val="6"/>
      </w:numPr>
      <w:suppressAutoHyphens/>
      <w:spacing w:before="120"/>
      <w:ind w:left="0" w:firstLine="0"/>
      <w:jc w:val="both"/>
    </w:pPr>
    <w:rPr>
      <w:rFonts w:ascii="Arial" w:hAnsi="Arial" w:cs="Arial"/>
      <w:sz w:val="20"/>
      <w:szCs w:val="20"/>
      <w:lang w:eastAsia="ar-SA"/>
    </w:rPr>
  </w:style>
  <w:style w:type="paragraph" w:customStyle="1" w:styleId="CharChar11">
    <w:name w:val="Char Char11"/>
    <w:basedOn w:val="Normln"/>
    <w:rsid w:val="0053334C"/>
    <w:pPr>
      <w:spacing w:after="160" w:line="240" w:lineRule="exact"/>
    </w:pPr>
    <w:rPr>
      <w:rFonts w:ascii="Tahoma" w:hAnsi="Tahoma"/>
      <w:sz w:val="20"/>
      <w:szCs w:val="20"/>
      <w:lang w:val="en-US" w:eastAsia="en-US"/>
    </w:rPr>
  </w:style>
  <w:style w:type="paragraph" w:customStyle="1" w:styleId="Tabulka-normln">
    <w:name w:val="Tabulka - normální"/>
    <w:basedOn w:val="Normln"/>
    <w:rsid w:val="0053334C"/>
    <w:pPr>
      <w:spacing w:before="60"/>
      <w:ind w:left="57" w:right="57"/>
      <w:jc w:val="both"/>
    </w:pPr>
    <w:rPr>
      <w:rFonts w:ascii="Tahoma" w:hAnsi="Tahoma" w:cs="Tahoma"/>
      <w:sz w:val="20"/>
      <w:szCs w:val="20"/>
    </w:rPr>
  </w:style>
  <w:style w:type="paragraph" w:styleId="Zkladntext3">
    <w:name w:val="Body Text 3"/>
    <w:basedOn w:val="Normln"/>
    <w:link w:val="Zkladntext3Char"/>
    <w:uiPriority w:val="99"/>
    <w:rsid w:val="0053334C"/>
    <w:pPr>
      <w:spacing w:after="120"/>
    </w:pPr>
    <w:rPr>
      <w:sz w:val="16"/>
      <w:szCs w:val="16"/>
    </w:rPr>
  </w:style>
  <w:style w:type="character" w:customStyle="1" w:styleId="Zkladntext3Char">
    <w:name w:val="Základní text 3 Char"/>
    <w:basedOn w:val="Standardnpsmoodstavce"/>
    <w:link w:val="Zkladntext3"/>
    <w:uiPriority w:val="99"/>
    <w:rsid w:val="0053334C"/>
    <w:rPr>
      <w:sz w:val="16"/>
      <w:szCs w:val="16"/>
    </w:rPr>
  </w:style>
  <w:style w:type="paragraph" w:customStyle="1" w:styleId="3nadpis">
    <w:name w:val="3. nadpis"/>
    <w:basedOn w:val="Normln"/>
    <w:rsid w:val="0053334C"/>
    <w:pPr>
      <w:tabs>
        <w:tab w:val="num" w:pos="1224"/>
      </w:tabs>
      <w:ind w:left="1224" w:hanging="504"/>
      <w:jc w:val="both"/>
    </w:pPr>
    <w:rPr>
      <w:rFonts w:ascii="Arial Narrow" w:hAnsi="Arial Narrow" w:cs="Arial Narrow"/>
      <w:b/>
      <w:bCs/>
    </w:rPr>
  </w:style>
  <w:style w:type="character" w:customStyle="1" w:styleId="TextpoznpodarouChar1">
    <w:name w:val="Text pozn. pod čarou Char1"/>
    <w:basedOn w:val="Standardnpsmoodstavce"/>
    <w:semiHidden/>
    <w:locked/>
    <w:rsid w:val="0053334C"/>
    <w:rPr>
      <w:rFonts w:ascii="Arial" w:hAnsi="Arial" w:cs="Arial"/>
      <w:sz w:val="16"/>
      <w:szCs w:val="16"/>
      <w:lang w:val="en-US"/>
    </w:rPr>
  </w:style>
  <w:style w:type="paragraph" w:customStyle="1" w:styleId="Normln-poznmkapodarou">
    <w:name w:val="Normální - poznámka pod čarou"/>
    <w:basedOn w:val="Normln"/>
    <w:rsid w:val="0053334C"/>
    <w:pPr>
      <w:spacing w:before="60"/>
      <w:jc w:val="both"/>
    </w:pPr>
    <w:rPr>
      <w:rFonts w:ascii="Tahoma" w:hAnsi="Tahoma" w:cs="Tahoma"/>
      <w:sz w:val="16"/>
      <w:szCs w:val="20"/>
    </w:rPr>
  </w:style>
  <w:style w:type="paragraph" w:customStyle="1" w:styleId="Podnadpis1">
    <w:name w:val="Podnadpis1"/>
    <w:basedOn w:val="Normln"/>
    <w:next w:val="Normln"/>
    <w:rsid w:val="0053334C"/>
    <w:pPr>
      <w:pBdr>
        <w:bottom w:val="single" w:sz="18" w:space="6" w:color="C0504D"/>
      </w:pBdr>
      <w:spacing w:after="240"/>
      <w:ind w:left="992"/>
    </w:pPr>
    <w:rPr>
      <w:rFonts w:asciiTheme="minorHAnsi" w:eastAsiaTheme="minorEastAsia" w:hAnsiTheme="minorHAnsi" w:cstheme="minorBidi"/>
      <w:color w:val="5A5A5A" w:themeColor="text1" w:themeTint="A5"/>
      <w:spacing w:val="15"/>
      <w:sz w:val="22"/>
      <w:szCs w:val="22"/>
    </w:rPr>
  </w:style>
  <w:style w:type="character" w:customStyle="1" w:styleId="TextkomenteChar1">
    <w:name w:val="Text komentáře Char1"/>
    <w:basedOn w:val="Standardnpsmoodstavce"/>
    <w:semiHidden/>
    <w:locked/>
    <w:rsid w:val="0053334C"/>
    <w:rPr>
      <w:rFonts w:ascii="Arial Narrow" w:hAnsi="Arial Narrow" w:cs="Arial Narrow"/>
      <w:sz w:val="20"/>
      <w:szCs w:val="20"/>
      <w:lang w:eastAsia="cs-CZ"/>
    </w:rPr>
  </w:style>
  <w:style w:type="paragraph" w:customStyle="1" w:styleId="OdrkaEQerven">
    <w:name w:val="Odrážka EQ červená"/>
    <w:basedOn w:val="Normln"/>
    <w:link w:val="OdrkaEQervenChar"/>
    <w:rsid w:val="0053334C"/>
    <w:pPr>
      <w:widowControl w:val="0"/>
      <w:spacing w:before="60"/>
      <w:ind w:left="568" w:hanging="284"/>
      <w:jc w:val="both"/>
    </w:pPr>
    <w:rPr>
      <w:rFonts w:ascii="Tahoma" w:hAnsi="Tahoma" w:cs="Tahoma"/>
      <w:sz w:val="20"/>
      <w:szCs w:val="20"/>
      <w:lang w:eastAsia="en-US"/>
    </w:rPr>
  </w:style>
  <w:style w:type="character" w:customStyle="1" w:styleId="OdrkaEQervenChar">
    <w:name w:val="Odrážka EQ červená Char"/>
    <w:basedOn w:val="Standardnpsmoodstavce"/>
    <w:link w:val="OdrkaEQerven"/>
    <w:locked/>
    <w:rsid w:val="0053334C"/>
    <w:rPr>
      <w:rFonts w:ascii="Tahoma" w:hAnsi="Tahoma" w:cs="Tahoma"/>
      <w:lang w:eastAsia="en-US"/>
    </w:rPr>
  </w:style>
  <w:style w:type="paragraph" w:styleId="Seznamsodrkami">
    <w:name w:val="List Bullet"/>
    <w:basedOn w:val="Normln"/>
    <w:rsid w:val="0053334C"/>
    <w:pPr>
      <w:numPr>
        <w:numId w:val="5"/>
      </w:numPr>
      <w:spacing w:before="120"/>
      <w:jc w:val="both"/>
    </w:pPr>
    <w:rPr>
      <w:sz w:val="22"/>
    </w:rPr>
  </w:style>
  <w:style w:type="paragraph" w:customStyle="1" w:styleId="Graf">
    <w:name w:val="Graf"/>
    <w:basedOn w:val="Titulek"/>
    <w:rsid w:val="0053334C"/>
    <w:pPr>
      <w:widowControl w:val="0"/>
      <w:spacing w:before="200" w:after="120"/>
      <w:jc w:val="center"/>
    </w:pPr>
    <w:rPr>
      <w:rFonts w:ascii="Tahoma" w:eastAsia="Times New Roman" w:hAnsi="Tahoma" w:cs="Tahoma"/>
      <w:color w:val="auto"/>
      <w:lang w:eastAsia="en-US"/>
    </w:rPr>
  </w:style>
  <w:style w:type="paragraph" w:customStyle="1" w:styleId="OdrkyEQerven">
    <w:name w:val="Odrážky EQ červené"/>
    <w:basedOn w:val="Normln"/>
    <w:rsid w:val="0053334C"/>
    <w:pPr>
      <w:numPr>
        <w:numId w:val="9"/>
      </w:numPr>
      <w:autoSpaceDE w:val="0"/>
      <w:autoSpaceDN w:val="0"/>
      <w:adjustRightInd w:val="0"/>
      <w:spacing w:before="60"/>
      <w:jc w:val="both"/>
    </w:pPr>
    <w:rPr>
      <w:rFonts w:ascii="Tahoma" w:hAnsi="Tahoma"/>
      <w:color w:val="000000"/>
      <w:sz w:val="20"/>
      <w:szCs w:val="22"/>
      <w:lang w:eastAsia="en-US"/>
    </w:rPr>
  </w:style>
  <w:style w:type="paragraph" w:customStyle="1" w:styleId="2nadpis">
    <w:name w:val="2. nadpis"/>
    <w:basedOn w:val="Normln"/>
    <w:rsid w:val="0053334C"/>
    <w:pPr>
      <w:tabs>
        <w:tab w:val="num" w:pos="792"/>
      </w:tabs>
      <w:ind w:left="792" w:hanging="432"/>
      <w:jc w:val="both"/>
    </w:pPr>
    <w:rPr>
      <w:rFonts w:ascii="Arial Narrow" w:hAnsi="Arial Narrow" w:cs="Arial Narrow"/>
      <w:b/>
      <w:bCs/>
      <w:sz w:val="26"/>
      <w:szCs w:val="26"/>
    </w:rPr>
  </w:style>
  <w:style w:type="paragraph" w:customStyle="1" w:styleId="1nadpis">
    <w:name w:val="1. nadpis"/>
    <w:basedOn w:val="Normln"/>
    <w:rsid w:val="0053334C"/>
    <w:pPr>
      <w:tabs>
        <w:tab w:val="num" w:pos="360"/>
      </w:tabs>
      <w:ind w:left="360" w:hanging="360"/>
      <w:jc w:val="both"/>
    </w:pPr>
    <w:rPr>
      <w:rFonts w:ascii="Arial Narrow" w:hAnsi="Arial Narrow" w:cs="Arial Narrow"/>
      <w:b/>
      <w:bCs/>
      <w:sz w:val="28"/>
      <w:szCs w:val="28"/>
    </w:rPr>
  </w:style>
  <w:style w:type="paragraph" w:styleId="Seznam3">
    <w:name w:val="List 3"/>
    <w:basedOn w:val="Normln"/>
    <w:uiPriority w:val="99"/>
    <w:rsid w:val="0053334C"/>
    <w:pPr>
      <w:numPr>
        <w:numId w:val="10"/>
      </w:numPr>
      <w:tabs>
        <w:tab w:val="left" w:pos="1701"/>
      </w:tabs>
      <w:spacing w:before="120"/>
      <w:jc w:val="both"/>
    </w:pPr>
    <w:rPr>
      <w:rFonts w:ascii="Tahoma" w:hAnsi="Tahoma" w:cs="Tahoma"/>
      <w:sz w:val="20"/>
      <w:szCs w:val="20"/>
    </w:rPr>
  </w:style>
  <w:style w:type="character" w:customStyle="1" w:styleId="NormlntunChar">
    <w:name w:val="Normální tučný Char"/>
    <w:basedOn w:val="Standardnpsmoodstavce"/>
    <w:link w:val="Normlntun0"/>
    <w:locked/>
    <w:rsid w:val="0053334C"/>
    <w:rPr>
      <w:rFonts w:ascii="Tahoma" w:hAnsi="Tahoma" w:cs="Tahoma"/>
      <w:b/>
      <w:bCs/>
      <w:sz w:val="24"/>
      <w:szCs w:val="24"/>
    </w:rPr>
  </w:style>
  <w:style w:type="paragraph" w:customStyle="1" w:styleId="Normlntun0">
    <w:name w:val="Normální tučný"/>
    <w:basedOn w:val="Normln"/>
    <w:next w:val="Normln"/>
    <w:link w:val="NormlntunChar"/>
    <w:rsid w:val="0053334C"/>
    <w:pPr>
      <w:keepNext/>
      <w:keepLines/>
      <w:spacing w:before="240" w:after="120"/>
      <w:jc w:val="both"/>
    </w:pPr>
    <w:rPr>
      <w:rFonts w:ascii="Tahoma" w:hAnsi="Tahoma" w:cs="Tahoma"/>
      <w:b/>
      <w:bCs/>
    </w:rPr>
  </w:style>
  <w:style w:type="paragraph" w:customStyle="1" w:styleId="StylTitulek">
    <w:name w:val="Styl Titulek"/>
    <w:aliases w:val="Titulek tabulky + zarovnání na střed"/>
    <w:basedOn w:val="Titulek"/>
    <w:rsid w:val="0053334C"/>
    <w:pPr>
      <w:widowControl w:val="0"/>
      <w:spacing w:before="120" w:after="360"/>
      <w:jc w:val="center"/>
    </w:pPr>
    <w:rPr>
      <w:rFonts w:ascii="Tahoma" w:eastAsia="Times New Roman" w:hAnsi="Tahoma" w:cs="Tahoma"/>
      <w:color w:val="auto"/>
      <w:sz w:val="18"/>
      <w:szCs w:val="18"/>
      <w:lang w:eastAsia="en-US"/>
    </w:rPr>
  </w:style>
  <w:style w:type="paragraph" w:customStyle="1" w:styleId="StylBlhopsmavtabulcezarovnnnasted">
    <w:name w:val="Styl Bílého písma v tabulce zarovnání na střed"/>
    <w:basedOn w:val="Normln"/>
    <w:rsid w:val="0053334C"/>
    <w:pPr>
      <w:widowControl w:val="0"/>
      <w:spacing w:before="120" w:after="120"/>
      <w:jc w:val="center"/>
    </w:pPr>
    <w:rPr>
      <w:rFonts w:ascii="Tahoma" w:hAnsi="Tahoma"/>
      <w:b/>
      <w:bCs/>
      <w:color w:val="FFFFFF"/>
      <w:sz w:val="20"/>
      <w:szCs w:val="20"/>
    </w:rPr>
  </w:style>
  <w:style w:type="paragraph" w:customStyle="1" w:styleId="Deloittebodytext">
    <w:name w:val="Deloitte body text"/>
    <w:rsid w:val="0053334C"/>
    <w:rPr>
      <w:rFonts w:ascii="Arial" w:hAnsi="Arial"/>
      <w:color w:val="000000"/>
      <w:sz w:val="19"/>
      <w:szCs w:val="48"/>
      <w:lang w:eastAsia="en-US"/>
    </w:rPr>
  </w:style>
  <w:style w:type="numbering" w:customStyle="1" w:styleId="Styl2">
    <w:name w:val="Styl2"/>
    <w:rsid w:val="0053334C"/>
    <w:pPr>
      <w:numPr>
        <w:numId w:val="8"/>
      </w:numPr>
    </w:pPr>
  </w:style>
  <w:style w:type="table" w:customStyle="1" w:styleId="Styl1">
    <w:name w:val="Styl1"/>
    <w:basedOn w:val="Normlntabulka"/>
    <w:uiPriority w:val="99"/>
    <w:rsid w:val="0053334C"/>
    <w:rPr>
      <w:rFonts w:ascii="Calibri" w:eastAsia="Calibri" w:hAnsi="Calibri"/>
    </w:rPr>
    <w:tblPr/>
    <w:tblStylePr w:type="firstRow">
      <w:rPr>
        <w:rFonts w:asciiTheme="minorHAnsi" w:hAnsiTheme="minorHAnsi"/>
        <w:b/>
        <w:color w:val="FFFFFF" w:themeColor="background1"/>
        <w:sz w:val="22"/>
      </w:rPr>
      <w:tblPr/>
      <w:tcPr>
        <w:shd w:val="clear" w:color="auto" w:fill="806000" w:themeFill="accent3" w:themeFillShade="80"/>
      </w:tcPr>
    </w:tblStylePr>
    <w:tblStylePr w:type="lastRow">
      <w:rPr>
        <w:rFonts w:asciiTheme="minorHAnsi" w:hAnsiTheme="minorHAnsi"/>
      </w:rPr>
    </w:tblStylePr>
  </w:style>
  <w:style w:type="table" w:customStyle="1" w:styleId="GSEtab">
    <w:name w:val="GSE tab"/>
    <w:basedOn w:val="Normlntabulka"/>
    <w:uiPriority w:val="99"/>
    <w:rsid w:val="0053334C"/>
    <w:pPr>
      <w:jc w:val="center"/>
    </w:pPr>
    <w:rPr>
      <w:rFonts w:ascii="Calibri" w:eastAsia="Calibri" w:hAnsi="Calibri"/>
    </w:rPr>
    <w:tblPr>
      <w:tblStyleRowBandSize w:val="1"/>
      <w:jc w:val="center"/>
      <w:tblBorders>
        <w:top w:val="single" w:sz="8" w:space="0" w:color="BF8F00" w:themeColor="accent3" w:themeShade="BF"/>
        <w:left w:val="single" w:sz="8" w:space="0" w:color="BF8F00" w:themeColor="accent3" w:themeShade="BF"/>
        <w:bottom w:val="single" w:sz="8" w:space="0" w:color="BF8F00" w:themeColor="accent3" w:themeShade="BF"/>
        <w:right w:val="single" w:sz="8" w:space="0" w:color="BF8F00" w:themeColor="accent3" w:themeShade="BF"/>
        <w:insideH w:val="single" w:sz="8" w:space="0" w:color="BF8F00" w:themeColor="accent3" w:themeShade="BF"/>
        <w:insideV w:val="single" w:sz="8" w:space="0" w:color="BF8F00" w:themeColor="accent3" w:themeShade="BF"/>
      </w:tblBorders>
    </w:tblPr>
    <w:trPr>
      <w:jc w:val="center"/>
    </w:trPr>
    <w:tblStylePr w:type="firstRow">
      <w:rPr>
        <w:rFonts w:asciiTheme="minorHAnsi" w:hAnsiTheme="minorHAnsi"/>
        <w:b/>
        <w:color w:val="FFFFFF" w:themeColor="background1"/>
        <w:sz w:val="22"/>
      </w:rPr>
      <w:tblPr/>
      <w:tcPr>
        <w:shd w:val="clear" w:color="auto" w:fill="806000" w:themeFill="accent3" w:themeFillShade="80"/>
      </w:tcPr>
    </w:tblStylePr>
    <w:tblStylePr w:type="lastRow">
      <w:rPr>
        <w:b/>
      </w:rPr>
      <w:tblPr/>
      <w:tcPr>
        <w:shd w:val="clear" w:color="auto" w:fill="C5E0B3" w:themeFill="accent6" w:themeFillTint="66"/>
      </w:tcPr>
    </w:tblStylePr>
    <w:tblStylePr w:type="band1Horz">
      <w:tblPr/>
      <w:tcPr>
        <w:shd w:val="clear" w:color="auto" w:fill="FFFFFF" w:themeFill="background1"/>
      </w:tcPr>
    </w:tblStylePr>
    <w:tblStylePr w:type="band2Horz">
      <w:tblPr/>
      <w:tcPr>
        <w:shd w:val="clear" w:color="auto" w:fill="FFF2CC" w:themeFill="accent3" w:themeFillTint="33"/>
      </w:tcPr>
    </w:tblStylePr>
  </w:style>
  <w:style w:type="table" w:customStyle="1" w:styleId="Prosttabulka21">
    <w:name w:val="Prostá tabulka 21"/>
    <w:basedOn w:val="Normlntabulka"/>
    <w:uiPriority w:val="42"/>
    <w:rsid w:val="0053334C"/>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znamsodrkami2">
    <w:name w:val="List Bullet 2"/>
    <w:basedOn w:val="Normln"/>
    <w:uiPriority w:val="99"/>
    <w:rsid w:val="0053334C"/>
    <w:pPr>
      <w:numPr>
        <w:numId w:val="11"/>
      </w:numPr>
      <w:tabs>
        <w:tab w:val="left" w:pos="2268"/>
      </w:tabs>
      <w:spacing w:after="120"/>
      <w:jc w:val="both"/>
    </w:pPr>
    <w:rPr>
      <w:rFonts w:ascii="Calibri" w:hAnsi="Calibri" w:cs="Tahoma"/>
      <w:sz w:val="22"/>
      <w:szCs w:val="20"/>
      <w:lang w:eastAsia="en-US"/>
    </w:rPr>
  </w:style>
  <w:style w:type="paragraph" w:customStyle="1" w:styleId="SASNadpis5">
    <w:name w:val="SAS Nadpis 5"/>
    <w:basedOn w:val="Normln"/>
    <w:next w:val="Normln"/>
    <w:rsid w:val="0053334C"/>
    <w:pPr>
      <w:keepNext/>
      <w:keepLines/>
      <w:widowControl w:val="0"/>
      <w:spacing w:before="100"/>
      <w:ind w:right="72"/>
      <w:jc w:val="right"/>
      <w:outlineLvl w:val="4"/>
    </w:pPr>
    <w:rPr>
      <w:rFonts w:ascii="Arial" w:hAnsi="Arial"/>
      <w:b/>
      <w:color w:val="800000"/>
      <w:sz w:val="16"/>
      <w:szCs w:val="20"/>
    </w:rPr>
  </w:style>
  <w:style w:type="paragraph" w:customStyle="1" w:styleId="xl66">
    <w:name w:val="xl66"/>
    <w:basedOn w:val="Normln"/>
    <w:rsid w:val="0053334C"/>
    <w:pPr>
      <w:spacing w:before="100" w:beforeAutospacing="1" w:after="100" w:afterAutospacing="1"/>
      <w:jc w:val="center"/>
      <w:textAlignment w:val="top"/>
    </w:pPr>
    <w:rPr>
      <w:sz w:val="20"/>
      <w:szCs w:val="20"/>
    </w:rPr>
  </w:style>
  <w:style w:type="paragraph" w:customStyle="1" w:styleId="xl67">
    <w:name w:val="xl67"/>
    <w:basedOn w:val="Normln"/>
    <w:rsid w:val="0053334C"/>
    <w:pPr>
      <w:spacing w:before="100" w:beforeAutospacing="1" w:after="100" w:afterAutospacing="1"/>
      <w:textAlignment w:val="top"/>
    </w:pPr>
    <w:rPr>
      <w:sz w:val="20"/>
      <w:szCs w:val="20"/>
    </w:rPr>
  </w:style>
  <w:style w:type="paragraph" w:customStyle="1" w:styleId="xl68">
    <w:name w:val="xl68"/>
    <w:basedOn w:val="Normln"/>
    <w:rsid w:val="0053334C"/>
    <w:pPr>
      <w:spacing w:before="100" w:beforeAutospacing="1" w:after="100" w:afterAutospacing="1"/>
      <w:jc w:val="center"/>
    </w:pPr>
  </w:style>
  <w:style w:type="paragraph" w:customStyle="1" w:styleId="xl69">
    <w:name w:val="xl69"/>
    <w:basedOn w:val="Normln"/>
    <w:rsid w:val="0053334C"/>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textAlignment w:val="top"/>
    </w:pPr>
    <w:rPr>
      <w:b/>
      <w:bCs/>
      <w:color w:val="FFFFFF"/>
      <w:sz w:val="20"/>
      <w:szCs w:val="20"/>
    </w:rPr>
  </w:style>
  <w:style w:type="paragraph" w:customStyle="1" w:styleId="xl70">
    <w:name w:val="xl70"/>
    <w:basedOn w:val="Normln"/>
    <w:rsid w:val="0053334C"/>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jc w:val="center"/>
      <w:textAlignment w:val="top"/>
    </w:pPr>
    <w:rPr>
      <w:b/>
      <w:bCs/>
      <w:color w:val="FFFFFF"/>
      <w:sz w:val="20"/>
      <w:szCs w:val="20"/>
    </w:rPr>
  </w:style>
  <w:style w:type="paragraph" w:customStyle="1" w:styleId="xl71">
    <w:name w:val="xl71"/>
    <w:basedOn w:val="Normln"/>
    <w:rsid w:val="0053334C"/>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jc w:val="center"/>
      <w:textAlignment w:val="top"/>
    </w:pPr>
    <w:rPr>
      <w:b/>
      <w:bCs/>
      <w:color w:val="FFFFFF"/>
      <w:sz w:val="20"/>
      <w:szCs w:val="20"/>
    </w:rPr>
  </w:style>
  <w:style w:type="paragraph" w:customStyle="1" w:styleId="xl72">
    <w:name w:val="xl72"/>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textAlignment w:val="top"/>
    </w:pPr>
    <w:rPr>
      <w:b/>
      <w:bCs/>
      <w:sz w:val="20"/>
      <w:szCs w:val="20"/>
    </w:rPr>
  </w:style>
  <w:style w:type="paragraph" w:customStyle="1" w:styleId="xl73">
    <w:name w:val="xl73"/>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textAlignment w:val="top"/>
    </w:pPr>
    <w:rPr>
      <w:sz w:val="20"/>
      <w:szCs w:val="20"/>
    </w:rPr>
  </w:style>
  <w:style w:type="paragraph" w:customStyle="1" w:styleId="xl74">
    <w:name w:val="xl74"/>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jc w:val="center"/>
      <w:textAlignment w:val="top"/>
    </w:pPr>
    <w:rPr>
      <w:sz w:val="20"/>
      <w:szCs w:val="20"/>
    </w:rPr>
  </w:style>
  <w:style w:type="paragraph" w:customStyle="1" w:styleId="xl75">
    <w:name w:val="xl75"/>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jc w:val="center"/>
      <w:textAlignment w:val="top"/>
    </w:pPr>
    <w:rPr>
      <w:sz w:val="20"/>
      <w:szCs w:val="20"/>
    </w:rPr>
  </w:style>
  <w:style w:type="paragraph" w:customStyle="1" w:styleId="xl76">
    <w:name w:val="xl76"/>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textAlignment w:val="top"/>
    </w:pPr>
    <w:rPr>
      <w:sz w:val="20"/>
      <w:szCs w:val="20"/>
    </w:rPr>
  </w:style>
  <w:style w:type="paragraph" w:styleId="slovanseznam2">
    <w:name w:val="List Number 2"/>
    <w:basedOn w:val="Normln"/>
    <w:uiPriority w:val="99"/>
    <w:rsid w:val="0053334C"/>
    <w:pPr>
      <w:numPr>
        <w:numId w:val="12"/>
      </w:numPr>
      <w:tabs>
        <w:tab w:val="left" w:pos="2268"/>
      </w:tabs>
      <w:spacing w:after="120"/>
      <w:jc w:val="both"/>
    </w:pPr>
    <w:rPr>
      <w:rFonts w:ascii="Calibri" w:hAnsi="Calibri" w:cs="Tahoma"/>
      <w:sz w:val="22"/>
      <w:szCs w:val="20"/>
      <w:lang w:eastAsia="en-US"/>
    </w:rPr>
  </w:style>
  <w:style w:type="character" w:customStyle="1" w:styleId="controllabel">
    <w:name w:val="control_label"/>
    <w:basedOn w:val="Standardnpsmoodstavce"/>
    <w:rsid w:val="0053334C"/>
  </w:style>
  <w:style w:type="paragraph" w:customStyle="1" w:styleId="xl77">
    <w:name w:val="xl77"/>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textAlignment w:val="top"/>
    </w:pPr>
    <w:rPr>
      <w:b/>
      <w:bCs/>
      <w:sz w:val="18"/>
      <w:szCs w:val="18"/>
    </w:rPr>
  </w:style>
  <w:style w:type="paragraph" w:customStyle="1" w:styleId="xl78">
    <w:name w:val="xl78"/>
    <w:basedOn w:val="Normln"/>
    <w:rsid w:val="0053334C"/>
    <w:pPr>
      <w:pBdr>
        <w:top w:val="single" w:sz="4" w:space="0" w:color="4F6228"/>
        <w:left w:val="single" w:sz="4" w:space="0" w:color="4F6228"/>
        <w:bottom w:val="single" w:sz="4" w:space="0" w:color="4F6228"/>
        <w:right w:val="single" w:sz="4" w:space="0" w:color="4F6228"/>
      </w:pBdr>
      <w:spacing w:before="100" w:beforeAutospacing="1" w:after="100" w:afterAutospacing="1"/>
      <w:textAlignment w:val="top"/>
    </w:pPr>
    <w:rPr>
      <w:sz w:val="18"/>
      <w:szCs w:val="18"/>
    </w:rPr>
  </w:style>
  <w:style w:type="paragraph" w:customStyle="1" w:styleId="xl79">
    <w:name w:val="xl79"/>
    <w:basedOn w:val="Normln"/>
    <w:rsid w:val="0053334C"/>
    <w:pPr>
      <w:pBdr>
        <w:top w:val="single" w:sz="4" w:space="0" w:color="4F6228"/>
        <w:left w:val="single" w:sz="4" w:space="0" w:color="4F6228"/>
        <w:right w:val="single" w:sz="4" w:space="0" w:color="4F6228"/>
      </w:pBdr>
      <w:spacing w:before="100" w:beforeAutospacing="1" w:after="100" w:afterAutospacing="1"/>
      <w:textAlignment w:val="top"/>
    </w:pPr>
    <w:rPr>
      <w:sz w:val="18"/>
      <w:szCs w:val="18"/>
    </w:rPr>
  </w:style>
  <w:style w:type="paragraph" w:customStyle="1" w:styleId="xl80">
    <w:name w:val="xl80"/>
    <w:basedOn w:val="Normln"/>
    <w:rsid w:val="0053334C"/>
    <w:pPr>
      <w:pBdr>
        <w:left w:val="single" w:sz="4" w:space="0" w:color="4F6228"/>
        <w:right w:val="single" w:sz="4" w:space="0" w:color="4F6228"/>
      </w:pBdr>
      <w:spacing w:before="100" w:beforeAutospacing="1" w:after="100" w:afterAutospacing="1"/>
      <w:textAlignment w:val="top"/>
    </w:pPr>
    <w:rPr>
      <w:sz w:val="18"/>
      <w:szCs w:val="18"/>
    </w:rPr>
  </w:style>
  <w:style w:type="paragraph" w:customStyle="1" w:styleId="xl81">
    <w:name w:val="xl81"/>
    <w:basedOn w:val="Normln"/>
    <w:rsid w:val="0053334C"/>
    <w:pPr>
      <w:pBdr>
        <w:left w:val="single" w:sz="4" w:space="0" w:color="4F6228"/>
        <w:bottom w:val="single" w:sz="4" w:space="0" w:color="4F6228"/>
        <w:right w:val="single" w:sz="4" w:space="0" w:color="4F6228"/>
      </w:pBdr>
      <w:spacing w:before="100" w:beforeAutospacing="1" w:after="100" w:afterAutospacing="1"/>
      <w:textAlignment w:val="top"/>
    </w:pPr>
    <w:rPr>
      <w:sz w:val="18"/>
      <w:szCs w:val="18"/>
    </w:rPr>
  </w:style>
  <w:style w:type="paragraph" w:customStyle="1" w:styleId="xl82">
    <w:name w:val="xl82"/>
    <w:basedOn w:val="Normln"/>
    <w:rsid w:val="0053334C"/>
    <w:pPr>
      <w:pBdr>
        <w:top w:val="single" w:sz="4" w:space="0" w:color="4F6228"/>
        <w:left w:val="single" w:sz="4" w:space="0" w:color="4F6228"/>
        <w:right w:val="single" w:sz="4" w:space="0" w:color="4F6228"/>
      </w:pBdr>
      <w:spacing w:before="100" w:beforeAutospacing="1" w:after="100" w:afterAutospacing="1"/>
      <w:textAlignment w:val="top"/>
    </w:pPr>
    <w:rPr>
      <w:b/>
      <w:bCs/>
      <w:sz w:val="18"/>
      <w:szCs w:val="18"/>
    </w:rPr>
  </w:style>
  <w:style w:type="paragraph" w:customStyle="1" w:styleId="xl83">
    <w:name w:val="xl83"/>
    <w:basedOn w:val="Normln"/>
    <w:rsid w:val="0053334C"/>
    <w:pPr>
      <w:pBdr>
        <w:left w:val="single" w:sz="4" w:space="0" w:color="4F6228"/>
        <w:right w:val="single" w:sz="4" w:space="0" w:color="4F6228"/>
      </w:pBdr>
      <w:spacing w:before="100" w:beforeAutospacing="1" w:after="100" w:afterAutospacing="1"/>
      <w:textAlignment w:val="top"/>
    </w:pPr>
    <w:rPr>
      <w:b/>
      <w:bCs/>
      <w:sz w:val="18"/>
      <w:szCs w:val="18"/>
    </w:rPr>
  </w:style>
  <w:style w:type="paragraph" w:customStyle="1" w:styleId="xl84">
    <w:name w:val="xl84"/>
    <w:basedOn w:val="Normln"/>
    <w:rsid w:val="0053334C"/>
    <w:pPr>
      <w:pBdr>
        <w:left w:val="single" w:sz="4" w:space="0" w:color="4F6228"/>
        <w:bottom w:val="single" w:sz="4" w:space="0" w:color="4F6228"/>
        <w:right w:val="single" w:sz="4" w:space="0" w:color="4F6228"/>
      </w:pBdr>
      <w:spacing w:before="100" w:beforeAutospacing="1" w:after="100" w:afterAutospacing="1"/>
      <w:textAlignment w:val="top"/>
    </w:pPr>
    <w:rPr>
      <w:b/>
      <w:bCs/>
      <w:sz w:val="18"/>
      <w:szCs w:val="18"/>
    </w:rPr>
  </w:style>
  <w:style w:type="table" w:customStyle="1" w:styleId="Tabulkasmkou4zvraznn32">
    <w:name w:val="Tabulka s mřížkou 4 – zvýraznění 32"/>
    <w:basedOn w:val="Normlntabulka"/>
    <w:uiPriority w:val="49"/>
    <w:rsid w:val="0053334C"/>
    <w:rPr>
      <w:rFonts w:ascii="Calibri" w:eastAsia="Calibri" w:hAnsi="Calibri"/>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paragraph" w:customStyle="1" w:styleId="xl85">
    <w:name w:val="xl85"/>
    <w:basedOn w:val="Normln"/>
    <w:rsid w:val="005333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6">
    <w:name w:val="xl86"/>
    <w:basedOn w:val="Normln"/>
    <w:rsid w:val="0053334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sz w:val="20"/>
      <w:szCs w:val="20"/>
    </w:rPr>
  </w:style>
  <w:style w:type="paragraph" w:customStyle="1" w:styleId="xl87">
    <w:name w:val="xl87"/>
    <w:basedOn w:val="Normln"/>
    <w:rsid w:val="0053334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sz w:val="20"/>
      <w:szCs w:val="20"/>
    </w:rPr>
  </w:style>
  <w:style w:type="paragraph" w:customStyle="1" w:styleId="xl88">
    <w:name w:val="xl88"/>
    <w:basedOn w:val="Normln"/>
    <w:rsid w:val="0053334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sz w:val="20"/>
      <w:szCs w:val="20"/>
    </w:rPr>
  </w:style>
  <w:style w:type="paragraph" w:customStyle="1" w:styleId="xl89">
    <w:name w:val="xl89"/>
    <w:basedOn w:val="Normln"/>
    <w:rsid w:val="0053334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sz w:val="20"/>
      <w:szCs w:val="20"/>
    </w:rPr>
  </w:style>
  <w:style w:type="paragraph" w:customStyle="1" w:styleId="xl90">
    <w:name w:val="xl90"/>
    <w:basedOn w:val="Normln"/>
    <w:rsid w:val="0053334C"/>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textAlignment w:val="top"/>
    </w:pPr>
    <w:rPr>
      <w:b/>
      <w:bCs/>
      <w:sz w:val="20"/>
      <w:szCs w:val="20"/>
    </w:rPr>
  </w:style>
  <w:style w:type="paragraph" w:customStyle="1" w:styleId="xl91">
    <w:name w:val="xl91"/>
    <w:basedOn w:val="Normln"/>
    <w:rsid w:val="0053334C"/>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b/>
      <w:bCs/>
      <w:sz w:val="20"/>
      <w:szCs w:val="20"/>
    </w:rPr>
  </w:style>
  <w:style w:type="paragraph" w:customStyle="1" w:styleId="xl92">
    <w:name w:val="xl92"/>
    <w:basedOn w:val="Normln"/>
    <w:rsid w:val="0053334C"/>
    <w:pPr>
      <w:pBdr>
        <w:top w:val="single" w:sz="4" w:space="0" w:color="auto"/>
        <w:bottom w:val="single" w:sz="4" w:space="0" w:color="auto"/>
      </w:pBdr>
      <w:shd w:val="clear" w:color="000000" w:fill="D9D9D9"/>
      <w:spacing w:before="100" w:beforeAutospacing="1" w:after="100" w:afterAutospacing="1"/>
      <w:textAlignment w:val="top"/>
    </w:pPr>
    <w:rPr>
      <w:b/>
      <w:bCs/>
      <w:sz w:val="20"/>
      <w:szCs w:val="20"/>
    </w:rPr>
  </w:style>
  <w:style w:type="paragraph" w:customStyle="1" w:styleId="xl93">
    <w:name w:val="xl93"/>
    <w:basedOn w:val="Normln"/>
    <w:rsid w:val="0053334C"/>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textAlignment w:val="top"/>
    </w:pPr>
    <w:rPr>
      <w:b/>
      <w:bCs/>
      <w:color w:val="FFFFFF"/>
      <w:sz w:val="20"/>
      <w:szCs w:val="20"/>
    </w:rPr>
  </w:style>
  <w:style w:type="paragraph" w:customStyle="1" w:styleId="xl94">
    <w:name w:val="xl94"/>
    <w:basedOn w:val="Normln"/>
    <w:rsid w:val="0053334C"/>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textAlignment w:val="top"/>
    </w:pPr>
    <w:rPr>
      <w:b/>
      <w:bCs/>
      <w:sz w:val="20"/>
      <w:szCs w:val="20"/>
    </w:rPr>
  </w:style>
  <w:style w:type="paragraph" w:customStyle="1" w:styleId="xl95">
    <w:name w:val="xl95"/>
    <w:basedOn w:val="Normln"/>
    <w:rsid w:val="0053334C"/>
    <w:pPr>
      <w:pBdr>
        <w:top w:val="single" w:sz="8" w:space="0" w:color="auto"/>
        <w:left w:val="single" w:sz="4" w:space="0" w:color="auto"/>
        <w:bottom w:val="single" w:sz="4" w:space="0" w:color="auto"/>
      </w:pBdr>
      <w:shd w:val="clear" w:color="000000" w:fill="4F6228"/>
      <w:spacing w:before="100" w:beforeAutospacing="1" w:after="100" w:afterAutospacing="1"/>
      <w:jc w:val="center"/>
      <w:textAlignment w:val="top"/>
    </w:pPr>
    <w:rPr>
      <w:b/>
      <w:bCs/>
      <w:color w:val="FFFFFF"/>
      <w:sz w:val="20"/>
      <w:szCs w:val="20"/>
    </w:rPr>
  </w:style>
  <w:style w:type="paragraph" w:customStyle="1" w:styleId="xl96">
    <w:name w:val="xl96"/>
    <w:basedOn w:val="Normln"/>
    <w:rsid w:val="0053334C"/>
    <w:pPr>
      <w:pBdr>
        <w:top w:val="single" w:sz="4" w:space="0" w:color="auto"/>
        <w:bottom w:val="single" w:sz="4" w:space="0" w:color="auto"/>
      </w:pBdr>
      <w:shd w:val="clear" w:color="000000" w:fill="D9D9D9"/>
      <w:spacing w:before="100" w:beforeAutospacing="1" w:after="100" w:afterAutospacing="1"/>
      <w:jc w:val="center"/>
      <w:textAlignment w:val="top"/>
    </w:pPr>
    <w:rPr>
      <w:b/>
      <w:bCs/>
      <w:sz w:val="20"/>
      <w:szCs w:val="20"/>
    </w:rPr>
  </w:style>
  <w:style w:type="paragraph" w:customStyle="1" w:styleId="xl97">
    <w:name w:val="xl97"/>
    <w:basedOn w:val="Normln"/>
    <w:rsid w:val="0053334C"/>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98">
    <w:name w:val="xl98"/>
    <w:basedOn w:val="Normln"/>
    <w:rsid w:val="0053334C"/>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top"/>
    </w:pPr>
    <w:rPr>
      <w:b/>
      <w:bCs/>
      <w:sz w:val="20"/>
      <w:szCs w:val="20"/>
    </w:rPr>
  </w:style>
  <w:style w:type="paragraph" w:customStyle="1" w:styleId="xl99">
    <w:name w:val="xl99"/>
    <w:basedOn w:val="Normln"/>
    <w:rsid w:val="0053334C"/>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top"/>
    </w:pPr>
    <w:rPr>
      <w:b/>
      <w:bCs/>
      <w:sz w:val="20"/>
      <w:szCs w:val="20"/>
    </w:rPr>
  </w:style>
  <w:style w:type="paragraph" w:customStyle="1" w:styleId="xl100">
    <w:name w:val="xl100"/>
    <w:basedOn w:val="Normln"/>
    <w:rsid w:val="0053334C"/>
    <w:pPr>
      <w:pBdr>
        <w:top w:val="single" w:sz="4" w:space="0" w:color="auto"/>
        <w:left w:val="single" w:sz="4" w:space="0" w:color="auto"/>
        <w:bottom w:val="single" w:sz="8" w:space="0" w:color="auto"/>
      </w:pBdr>
      <w:shd w:val="clear" w:color="000000" w:fill="9BC2E6"/>
      <w:spacing w:before="100" w:beforeAutospacing="1" w:after="100" w:afterAutospacing="1"/>
      <w:jc w:val="center"/>
      <w:textAlignment w:val="top"/>
    </w:pPr>
    <w:rPr>
      <w:b/>
      <w:bCs/>
      <w:sz w:val="20"/>
      <w:szCs w:val="20"/>
    </w:rPr>
  </w:style>
  <w:style w:type="paragraph" w:customStyle="1" w:styleId="xl101">
    <w:name w:val="xl101"/>
    <w:basedOn w:val="Normln"/>
    <w:rsid w:val="0053334C"/>
    <w:pPr>
      <w:spacing w:before="100" w:beforeAutospacing="1" w:after="100" w:afterAutospacing="1"/>
      <w:jc w:val="center"/>
      <w:textAlignment w:val="top"/>
    </w:pPr>
  </w:style>
  <w:style w:type="paragraph" w:customStyle="1" w:styleId="xl102">
    <w:name w:val="xl102"/>
    <w:basedOn w:val="Normln"/>
    <w:rsid w:val="0053334C"/>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textAlignment w:val="top"/>
    </w:pPr>
    <w:rPr>
      <w:b/>
      <w:bCs/>
      <w:color w:val="FFFFFF"/>
      <w:sz w:val="20"/>
      <w:szCs w:val="20"/>
    </w:rPr>
  </w:style>
  <w:style w:type="paragraph" w:customStyle="1" w:styleId="xl103">
    <w:name w:val="xl103"/>
    <w:basedOn w:val="Normln"/>
    <w:rsid w:val="0053334C"/>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top"/>
    </w:pPr>
    <w:rPr>
      <w:b/>
      <w:bCs/>
      <w:color w:val="FFFFFF"/>
      <w:sz w:val="20"/>
      <w:szCs w:val="20"/>
    </w:rPr>
  </w:style>
  <w:style w:type="paragraph" w:customStyle="1" w:styleId="xl104">
    <w:name w:val="xl104"/>
    <w:basedOn w:val="Normln"/>
    <w:rsid w:val="0053334C"/>
    <w:pPr>
      <w:pBdr>
        <w:top w:val="single" w:sz="8" w:space="0" w:color="auto"/>
        <w:left w:val="single" w:sz="8" w:space="0" w:color="auto"/>
        <w:bottom w:val="single" w:sz="4" w:space="0" w:color="auto"/>
        <w:right w:val="single" w:sz="4" w:space="0" w:color="auto"/>
      </w:pBdr>
      <w:shd w:val="clear" w:color="000000" w:fill="4F6228"/>
      <w:spacing w:before="100" w:beforeAutospacing="1" w:after="100" w:afterAutospacing="1"/>
      <w:jc w:val="center"/>
      <w:textAlignment w:val="top"/>
    </w:pPr>
    <w:rPr>
      <w:b/>
      <w:bCs/>
      <w:color w:val="FFFFFF"/>
      <w:sz w:val="20"/>
      <w:szCs w:val="20"/>
    </w:rPr>
  </w:style>
  <w:style w:type="paragraph" w:customStyle="1" w:styleId="xl105">
    <w:name w:val="xl105"/>
    <w:basedOn w:val="Normln"/>
    <w:rsid w:val="0053334C"/>
    <w:pPr>
      <w:pBdr>
        <w:top w:val="single" w:sz="8" w:space="0" w:color="auto"/>
        <w:left w:val="single" w:sz="4" w:space="0" w:color="auto"/>
        <w:bottom w:val="single" w:sz="4" w:space="0" w:color="auto"/>
        <w:right w:val="single" w:sz="8" w:space="0" w:color="auto"/>
      </w:pBdr>
      <w:shd w:val="clear" w:color="000000" w:fill="4F6228"/>
      <w:spacing w:before="100" w:beforeAutospacing="1" w:after="100" w:afterAutospacing="1"/>
      <w:jc w:val="center"/>
      <w:textAlignment w:val="top"/>
    </w:pPr>
    <w:rPr>
      <w:b/>
      <w:bCs/>
      <w:color w:val="FFFFFF"/>
      <w:sz w:val="20"/>
      <w:szCs w:val="20"/>
    </w:rPr>
  </w:style>
  <w:style w:type="paragraph" w:customStyle="1" w:styleId="xl106">
    <w:name w:val="xl106"/>
    <w:basedOn w:val="Normln"/>
    <w:rsid w:val="005333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7">
    <w:name w:val="xl107"/>
    <w:basedOn w:val="Normln"/>
    <w:rsid w:val="0053334C"/>
    <w:pPr>
      <w:pBdr>
        <w:top w:val="single" w:sz="4" w:space="0" w:color="auto"/>
        <w:bottom w:val="single" w:sz="4" w:space="0" w:color="auto"/>
        <w:right w:val="single" w:sz="8" w:space="0" w:color="auto"/>
      </w:pBdr>
      <w:shd w:val="clear" w:color="000000" w:fill="D9D9D9"/>
      <w:spacing w:before="100" w:beforeAutospacing="1" w:after="100" w:afterAutospacing="1"/>
      <w:textAlignment w:val="top"/>
    </w:pPr>
    <w:rPr>
      <w:b/>
      <w:bCs/>
      <w:sz w:val="20"/>
      <w:szCs w:val="20"/>
    </w:rPr>
  </w:style>
  <w:style w:type="paragraph" w:customStyle="1" w:styleId="xl108">
    <w:name w:val="xl108"/>
    <w:basedOn w:val="Normln"/>
    <w:rsid w:val="0053334C"/>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b/>
      <w:bCs/>
      <w:sz w:val="20"/>
      <w:szCs w:val="20"/>
    </w:rPr>
  </w:style>
  <w:style w:type="paragraph" w:customStyle="1" w:styleId="xl109">
    <w:name w:val="xl109"/>
    <w:basedOn w:val="Normln"/>
    <w:rsid w:val="0053334C"/>
    <w:pPr>
      <w:pBdr>
        <w:top w:val="single" w:sz="4" w:space="0" w:color="auto"/>
        <w:left w:val="single" w:sz="4" w:space="0" w:color="auto"/>
        <w:bottom w:val="single" w:sz="8" w:space="0" w:color="auto"/>
        <w:right w:val="single" w:sz="8" w:space="0" w:color="auto"/>
      </w:pBdr>
      <w:shd w:val="clear" w:color="000000" w:fill="9BC2E6"/>
      <w:spacing w:before="100" w:beforeAutospacing="1" w:after="100" w:afterAutospacing="1"/>
      <w:textAlignment w:val="top"/>
    </w:pPr>
    <w:rPr>
      <w:b/>
      <w:bCs/>
      <w:sz w:val="20"/>
      <w:szCs w:val="20"/>
    </w:rPr>
  </w:style>
  <w:style w:type="character" w:customStyle="1" w:styleId="nowrap">
    <w:name w:val="nowrap"/>
    <w:basedOn w:val="Standardnpsmoodstavce"/>
    <w:rsid w:val="0053334C"/>
  </w:style>
  <w:style w:type="table" w:customStyle="1" w:styleId="Svtltabulkasmkou1zvraznn12">
    <w:name w:val="Světlá tabulka s mřížkou 1 – zvýraznění 12"/>
    <w:basedOn w:val="Normlntabulka"/>
    <w:uiPriority w:val="46"/>
    <w:rsid w:val="0053334C"/>
    <w:rPr>
      <w:rFonts w:asciiTheme="minorHAnsi" w:eastAsiaTheme="minorEastAsia" w:hAnsiTheme="minorHAnsi" w:cstheme="minorBidi"/>
      <w:sz w:val="21"/>
      <w:szCs w:val="21"/>
    </w:rPr>
    <w:tblPr>
      <w:tblStyleRowBandSize w:val="1"/>
      <w:tblStyleColBandSize w:val="1"/>
      <w:tblBorders>
        <w:top w:val="single" w:sz="4" w:space="0" w:color="99DBFF" w:themeColor="accent1" w:themeTint="66"/>
        <w:left w:val="single" w:sz="4" w:space="0" w:color="99DBFF" w:themeColor="accent1" w:themeTint="66"/>
        <w:bottom w:val="single" w:sz="4" w:space="0" w:color="99DBFF" w:themeColor="accent1" w:themeTint="66"/>
        <w:right w:val="single" w:sz="4" w:space="0" w:color="99DBFF" w:themeColor="accent1" w:themeTint="66"/>
        <w:insideH w:val="single" w:sz="4" w:space="0" w:color="99DBFF" w:themeColor="accent1" w:themeTint="66"/>
        <w:insideV w:val="single" w:sz="4" w:space="0" w:color="99DBFF" w:themeColor="accent1" w:themeTint="66"/>
      </w:tblBorders>
    </w:tblPr>
    <w:tblStylePr w:type="firstRow">
      <w:rPr>
        <w:b/>
        <w:bCs/>
      </w:rPr>
      <w:tblPr/>
      <w:tcPr>
        <w:tcBorders>
          <w:bottom w:val="single" w:sz="12" w:space="0" w:color="66CAFF" w:themeColor="accent1" w:themeTint="99"/>
        </w:tcBorders>
      </w:tcPr>
    </w:tblStylePr>
    <w:tblStylePr w:type="lastRow">
      <w:rPr>
        <w:b/>
        <w:bCs/>
      </w:rPr>
      <w:tblPr/>
      <w:tcPr>
        <w:tcBorders>
          <w:top w:val="double" w:sz="2" w:space="0" w:color="66CAFF" w:themeColor="accent1" w:themeTint="99"/>
        </w:tcBorders>
      </w:tcPr>
    </w:tblStylePr>
    <w:tblStylePr w:type="firstCol">
      <w:rPr>
        <w:b/>
        <w:bCs/>
      </w:rPr>
    </w:tblStylePr>
    <w:tblStylePr w:type="lastCol">
      <w:rPr>
        <w:b/>
        <w:bCs/>
      </w:rPr>
    </w:tblStylePr>
  </w:style>
  <w:style w:type="character" w:customStyle="1" w:styleId="listframecaption">
    <w:name w:val="listframe_caption"/>
    <w:basedOn w:val="Standardnpsmoodstavce"/>
    <w:rsid w:val="0053334C"/>
  </w:style>
  <w:style w:type="table" w:customStyle="1" w:styleId="Svtltabulkasmkou1zvraznn13">
    <w:name w:val="Světlá tabulka s mřížkou 1 – zvýraznění 13"/>
    <w:basedOn w:val="Normlntabulka"/>
    <w:uiPriority w:val="46"/>
    <w:rsid w:val="0053334C"/>
    <w:rPr>
      <w:rFonts w:asciiTheme="minorHAnsi" w:eastAsiaTheme="minorEastAsia" w:hAnsiTheme="minorHAnsi" w:cstheme="minorBidi"/>
      <w:sz w:val="21"/>
      <w:szCs w:val="21"/>
    </w:rPr>
    <w:tblPr>
      <w:tblStyleRowBandSize w:val="1"/>
      <w:tblStyleColBandSize w:val="1"/>
      <w:tblBorders>
        <w:top w:val="single" w:sz="4" w:space="0" w:color="99DBFF" w:themeColor="accent1" w:themeTint="66"/>
        <w:left w:val="single" w:sz="4" w:space="0" w:color="99DBFF" w:themeColor="accent1" w:themeTint="66"/>
        <w:bottom w:val="single" w:sz="4" w:space="0" w:color="99DBFF" w:themeColor="accent1" w:themeTint="66"/>
        <w:right w:val="single" w:sz="4" w:space="0" w:color="99DBFF" w:themeColor="accent1" w:themeTint="66"/>
        <w:insideH w:val="single" w:sz="4" w:space="0" w:color="99DBFF" w:themeColor="accent1" w:themeTint="66"/>
        <w:insideV w:val="single" w:sz="4" w:space="0" w:color="99DBFF" w:themeColor="accent1" w:themeTint="66"/>
      </w:tblBorders>
    </w:tblPr>
    <w:tblStylePr w:type="firstRow">
      <w:rPr>
        <w:b/>
        <w:bCs/>
      </w:rPr>
      <w:tblPr/>
      <w:tcPr>
        <w:tcBorders>
          <w:bottom w:val="single" w:sz="12" w:space="0" w:color="66CAFF" w:themeColor="accent1" w:themeTint="99"/>
        </w:tcBorders>
      </w:tcPr>
    </w:tblStylePr>
    <w:tblStylePr w:type="lastRow">
      <w:rPr>
        <w:b/>
        <w:bCs/>
      </w:rPr>
      <w:tblPr/>
      <w:tcPr>
        <w:tcBorders>
          <w:top w:val="double" w:sz="2" w:space="0" w:color="66CAFF" w:themeColor="accent1" w:themeTint="99"/>
        </w:tcBorders>
      </w:tcPr>
    </w:tblStylePr>
    <w:tblStylePr w:type="firstCol">
      <w:rPr>
        <w:b/>
        <w:bCs/>
      </w:rPr>
    </w:tblStylePr>
    <w:tblStylePr w:type="lastCol">
      <w:rPr>
        <w:b/>
        <w:bCs/>
      </w:rPr>
    </w:tblStylePr>
  </w:style>
  <w:style w:type="character" w:customStyle="1" w:styleId="TitulekChar">
    <w:name w:val="Titulek Char"/>
    <w:aliases w:val="Titulek tabulky Char"/>
    <w:link w:val="Titulek"/>
    <w:uiPriority w:val="35"/>
    <w:rsid w:val="0053334C"/>
    <w:rPr>
      <w:rFonts w:asciiTheme="minorHAnsi" w:eastAsiaTheme="minorEastAsia" w:hAnsiTheme="minorHAnsi" w:cstheme="minorBidi"/>
      <w:b/>
      <w:bCs/>
      <w:color w:val="404040" w:themeColor="text1" w:themeTint="BF"/>
    </w:rPr>
  </w:style>
  <w:style w:type="character" w:customStyle="1" w:styleId="st1">
    <w:name w:val="st1"/>
    <w:basedOn w:val="Standardnpsmoodstavce"/>
    <w:rsid w:val="0053334C"/>
  </w:style>
  <w:style w:type="character" w:customStyle="1" w:styleId="Nevyeenzmnka1">
    <w:name w:val="Nevyřešená zmínka1"/>
    <w:basedOn w:val="Standardnpsmoodstavce"/>
    <w:uiPriority w:val="99"/>
    <w:semiHidden/>
    <w:unhideWhenUsed/>
    <w:rsid w:val="0053334C"/>
    <w:rPr>
      <w:color w:val="808080"/>
      <w:shd w:val="clear" w:color="auto" w:fill="E6E6E6"/>
    </w:rPr>
  </w:style>
  <w:style w:type="paragraph" w:customStyle="1" w:styleId="Heading21">
    <w:name w:val="Heading 2.1"/>
    <w:basedOn w:val="Nadpis2"/>
    <w:uiPriority w:val="99"/>
    <w:rsid w:val="0053334C"/>
    <w:pPr>
      <w:numPr>
        <w:numId w:val="13"/>
      </w:numPr>
      <w:tabs>
        <w:tab w:val="left" w:pos="2268"/>
      </w:tabs>
      <w:spacing w:before="360"/>
      <w:ind w:left="576" w:hanging="576"/>
      <w:jc w:val="left"/>
    </w:pPr>
    <w:rPr>
      <w:rFonts w:ascii="Arial" w:hAnsi="Arial"/>
      <w:i/>
      <w:smallCaps/>
      <w:color w:val="000000"/>
      <w:sz w:val="23"/>
      <w:szCs w:val="24"/>
    </w:rPr>
  </w:style>
  <w:style w:type="paragraph" w:customStyle="1" w:styleId="abc">
    <w:name w:val="abc"/>
    <w:basedOn w:val="Normln"/>
    <w:link w:val="abcChar"/>
    <w:rsid w:val="0053334C"/>
    <w:pPr>
      <w:spacing w:before="60"/>
      <w:jc w:val="both"/>
    </w:pPr>
    <w:rPr>
      <w:rFonts w:ascii="Calibri" w:hAnsi="Calibri"/>
      <w:sz w:val="22"/>
    </w:rPr>
  </w:style>
  <w:style w:type="character" w:customStyle="1" w:styleId="abcChar">
    <w:name w:val="abc Char"/>
    <w:link w:val="abc"/>
    <w:rsid w:val="0053334C"/>
    <w:rPr>
      <w:rFonts w:ascii="Calibri" w:hAnsi="Calibri"/>
      <w:sz w:val="22"/>
      <w:szCs w:val="24"/>
    </w:rPr>
  </w:style>
  <w:style w:type="paragraph" w:customStyle="1" w:styleId="nadpis1">
    <w:name w:val="nadpis 1"/>
    <w:basedOn w:val="Nzev"/>
    <w:uiPriority w:val="99"/>
    <w:rsid w:val="0053334C"/>
    <w:pPr>
      <w:numPr>
        <w:numId w:val="14"/>
      </w:numPr>
      <w:pBdr>
        <w:bottom w:val="single" w:sz="8" w:space="4" w:color="4F81BD"/>
      </w:pBdr>
      <w:tabs>
        <w:tab w:val="clear" w:pos="432"/>
      </w:tabs>
      <w:spacing w:before="60" w:after="300" w:line="276" w:lineRule="auto"/>
      <w:ind w:left="0" w:firstLine="0"/>
      <w:jc w:val="both"/>
    </w:pPr>
    <w:rPr>
      <w:rFonts w:ascii="Cambria" w:eastAsia="Times New Roman" w:hAnsi="Cambria" w:cs="Times New Roman"/>
      <w:color w:val="17365D"/>
      <w:spacing w:val="5"/>
      <w:sz w:val="52"/>
      <w:szCs w:val="52"/>
    </w:rPr>
  </w:style>
  <w:style w:type="paragraph" w:customStyle="1" w:styleId="nadpis20">
    <w:name w:val="nadpis2"/>
    <w:basedOn w:val="Normln"/>
    <w:uiPriority w:val="99"/>
    <w:rsid w:val="0053334C"/>
    <w:pPr>
      <w:tabs>
        <w:tab w:val="num" w:pos="718"/>
      </w:tabs>
      <w:spacing w:before="60" w:line="360" w:lineRule="auto"/>
      <w:ind w:left="718" w:hanging="576"/>
      <w:jc w:val="both"/>
    </w:pPr>
    <w:rPr>
      <w:rFonts w:ascii="Calibri" w:hAnsi="Calibri"/>
      <w:b/>
      <w:bCs/>
      <w:sz w:val="28"/>
      <w:szCs w:val="20"/>
    </w:rPr>
  </w:style>
  <w:style w:type="paragraph" w:customStyle="1" w:styleId="nadpis30">
    <w:name w:val="nadpis 3"/>
    <w:basedOn w:val="Normln"/>
    <w:uiPriority w:val="99"/>
    <w:rsid w:val="0053334C"/>
    <w:pPr>
      <w:tabs>
        <w:tab w:val="num" w:pos="720"/>
        <w:tab w:val="num" w:pos="2160"/>
      </w:tabs>
      <w:spacing w:before="60" w:line="360" w:lineRule="auto"/>
      <w:ind w:left="720" w:hanging="720"/>
      <w:jc w:val="both"/>
    </w:pPr>
    <w:rPr>
      <w:rFonts w:ascii="Calibri" w:hAnsi="Calibri"/>
      <w:b/>
      <w:bCs/>
      <w:sz w:val="22"/>
      <w:szCs w:val="20"/>
    </w:rPr>
  </w:style>
  <w:style w:type="paragraph" w:styleId="z-Zatekformule">
    <w:name w:val="HTML Top of Form"/>
    <w:basedOn w:val="Normln"/>
    <w:next w:val="Normln"/>
    <w:link w:val="z-ZatekformuleChar"/>
    <w:hidden/>
    <w:uiPriority w:val="99"/>
    <w:unhideWhenUsed/>
    <w:rsid w:val="0053334C"/>
    <w:pPr>
      <w:pBdr>
        <w:bottom w:val="single" w:sz="6" w:space="1" w:color="auto"/>
      </w:pBdr>
      <w:spacing w:before="60"/>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rsid w:val="0053334C"/>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53334C"/>
    <w:pPr>
      <w:pBdr>
        <w:top w:val="single" w:sz="6" w:space="1" w:color="auto"/>
      </w:pBdr>
      <w:spacing w:before="60"/>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53334C"/>
    <w:rPr>
      <w:rFonts w:ascii="Arial" w:hAnsi="Arial" w:cs="Arial"/>
      <w:vanish/>
      <w:sz w:val="16"/>
      <w:szCs w:val="16"/>
    </w:rPr>
  </w:style>
  <w:style w:type="paragraph" w:styleId="Zkladntextodsazen">
    <w:name w:val="Body Text Indent"/>
    <w:basedOn w:val="Normln"/>
    <w:link w:val="ZkladntextodsazenChar"/>
    <w:uiPriority w:val="99"/>
    <w:rsid w:val="0053334C"/>
    <w:pPr>
      <w:spacing w:before="60"/>
      <w:ind w:left="283"/>
    </w:pPr>
    <w:rPr>
      <w:rFonts w:ascii="Calibri" w:hAnsi="Calibri"/>
      <w:sz w:val="22"/>
    </w:rPr>
  </w:style>
  <w:style w:type="character" w:customStyle="1" w:styleId="ZkladntextodsazenChar">
    <w:name w:val="Základní text odsazený Char"/>
    <w:basedOn w:val="Standardnpsmoodstavce"/>
    <w:link w:val="Zkladntextodsazen"/>
    <w:uiPriority w:val="99"/>
    <w:rsid w:val="0053334C"/>
    <w:rPr>
      <w:rFonts w:ascii="Calibri" w:hAnsi="Calibri"/>
      <w:sz w:val="22"/>
      <w:szCs w:val="24"/>
    </w:rPr>
  </w:style>
  <w:style w:type="character" w:customStyle="1" w:styleId="obrzekChar">
    <w:name w:val="obrázek Char"/>
    <w:rsid w:val="0053334C"/>
    <w:rPr>
      <w:rFonts w:eastAsia="Times New Roman" w:cs="Times New Roman"/>
      <w:sz w:val="20"/>
      <w:szCs w:val="24"/>
      <w:lang w:val="cs-CZ" w:eastAsia="cs-CZ" w:bidi="ar-SA"/>
    </w:rPr>
  </w:style>
  <w:style w:type="paragraph" w:customStyle="1" w:styleId="Citace1">
    <w:name w:val="Citace1"/>
    <w:basedOn w:val="Normln"/>
    <w:next w:val="Normln"/>
    <w:link w:val="CitaceChar"/>
    <w:uiPriority w:val="29"/>
    <w:qFormat/>
    <w:rsid w:val="0053334C"/>
    <w:pPr>
      <w:spacing w:before="60"/>
      <w:jc w:val="both"/>
    </w:pPr>
    <w:rPr>
      <w:rFonts w:ascii="Calibri" w:hAnsi="Calibri"/>
      <w:i/>
      <w:iCs/>
      <w:color w:val="000000"/>
      <w:sz w:val="22"/>
    </w:rPr>
  </w:style>
  <w:style w:type="character" w:customStyle="1" w:styleId="CitaceChar">
    <w:name w:val="Citace Char"/>
    <w:link w:val="Citace1"/>
    <w:uiPriority w:val="29"/>
    <w:rsid w:val="0053334C"/>
    <w:rPr>
      <w:rFonts w:ascii="Calibri" w:hAnsi="Calibri"/>
      <w:i/>
      <w:iCs/>
      <w:color w:val="000000"/>
      <w:sz w:val="22"/>
      <w:szCs w:val="24"/>
    </w:rPr>
  </w:style>
  <w:style w:type="paragraph" w:customStyle="1" w:styleId="Table">
    <w:name w:val="Table"/>
    <w:basedOn w:val="Normln"/>
    <w:uiPriority w:val="99"/>
    <w:rsid w:val="0053334C"/>
    <w:pPr>
      <w:keepLines/>
      <w:overflowPunct w:val="0"/>
      <w:autoSpaceDE w:val="0"/>
      <w:autoSpaceDN w:val="0"/>
      <w:adjustRightInd w:val="0"/>
      <w:spacing w:before="20" w:after="20"/>
      <w:textAlignment w:val="baseline"/>
    </w:pPr>
    <w:rPr>
      <w:rFonts w:ascii="Calibri" w:hAnsi="Calibri"/>
      <w:sz w:val="18"/>
      <w:szCs w:val="20"/>
      <w:lang w:val="en-GB" w:eastAsia="en-US"/>
    </w:rPr>
  </w:style>
  <w:style w:type="paragraph" w:customStyle="1" w:styleId="TableHeading">
    <w:name w:val="Table Heading"/>
    <w:basedOn w:val="Normln"/>
    <w:autoRedefine/>
    <w:uiPriority w:val="99"/>
    <w:rsid w:val="0053334C"/>
    <w:pPr>
      <w:keepLines/>
      <w:overflowPunct w:val="0"/>
      <w:autoSpaceDE w:val="0"/>
      <w:autoSpaceDN w:val="0"/>
      <w:adjustRightInd w:val="0"/>
      <w:spacing w:before="60"/>
      <w:ind w:right="57"/>
      <w:jc w:val="both"/>
      <w:textAlignment w:val="baseline"/>
    </w:pPr>
    <w:rPr>
      <w:rFonts w:ascii="Calibri" w:hAnsi="Calibri"/>
      <w:i/>
      <w:sz w:val="18"/>
      <w:szCs w:val="22"/>
      <w:lang w:val="en-GB" w:eastAsia="en-US"/>
    </w:rPr>
  </w:style>
  <w:style w:type="paragraph" w:customStyle="1" w:styleId="Nadpis-hlavni">
    <w:name w:val="Nadpis - hlavni"/>
    <w:next w:val="Normln"/>
    <w:uiPriority w:val="99"/>
    <w:rsid w:val="0053334C"/>
    <w:pPr>
      <w:spacing w:before="120" w:after="240"/>
    </w:pPr>
    <w:rPr>
      <w:rFonts w:ascii="Tahoma" w:hAnsi="Tahoma" w:cs="Tahoma"/>
      <w:b/>
      <w:bCs/>
      <w:sz w:val="24"/>
      <w:szCs w:val="24"/>
      <w:lang w:val="sk-SK" w:eastAsia="en-US"/>
    </w:rPr>
  </w:style>
  <w:style w:type="paragraph" w:customStyle="1" w:styleId="Odrazka">
    <w:name w:val="Odrazka"/>
    <w:basedOn w:val="Normln"/>
    <w:next w:val="Normln"/>
    <w:uiPriority w:val="99"/>
    <w:rsid w:val="0053334C"/>
    <w:pPr>
      <w:numPr>
        <w:numId w:val="15"/>
      </w:numPr>
      <w:jc w:val="both"/>
    </w:pPr>
    <w:rPr>
      <w:rFonts w:ascii="Calibri" w:hAnsi="Calibri"/>
      <w:sz w:val="22"/>
      <w:szCs w:val="20"/>
      <w:lang w:eastAsia="en-US"/>
    </w:rPr>
  </w:style>
  <w:style w:type="paragraph" w:customStyle="1" w:styleId="Nadpis-podnadpis">
    <w:name w:val="Nadpis - podnadpis"/>
    <w:basedOn w:val="Normln"/>
    <w:next w:val="Normln"/>
    <w:uiPriority w:val="99"/>
    <w:rsid w:val="0053334C"/>
    <w:pPr>
      <w:tabs>
        <w:tab w:val="left" w:pos="2268"/>
      </w:tabs>
      <w:spacing w:before="60" w:after="240"/>
      <w:jc w:val="both"/>
    </w:pPr>
    <w:rPr>
      <w:rFonts w:ascii="Calibri" w:hAnsi="Calibri" w:cs="Tahoma"/>
      <w:b/>
      <w:bCs/>
      <w:sz w:val="22"/>
      <w:szCs w:val="20"/>
      <w:u w:val="single"/>
      <w:lang w:eastAsia="en-US"/>
    </w:rPr>
  </w:style>
  <w:style w:type="paragraph" w:customStyle="1" w:styleId="Odrazka-pododrazka">
    <w:name w:val="Odrazka - pododrazka"/>
    <w:basedOn w:val="Normln"/>
    <w:next w:val="Normln"/>
    <w:uiPriority w:val="99"/>
    <w:rsid w:val="0053334C"/>
    <w:pPr>
      <w:numPr>
        <w:numId w:val="16"/>
      </w:numPr>
      <w:tabs>
        <w:tab w:val="left" w:pos="714"/>
      </w:tabs>
      <w:jc w:val="both"/>
    </w:pPr>
    <w:rPr>
      <w:rFonts w:ascii="Calibri" w:hAnsi="Calibri" w:cs="Tahoma"/>
      <w:i/>
      <w:iCs/>
      <w:sz w:val="22"/>
      <w:szCs w:val="20"/>
      <w:lang w:val="sk-SK" w:eastAsia="en-US"/>
    </w:rPr>
  </w:style>
  <w:style w:type="paragraph" w:customStyle="1" w:styleId="Tabulka-text">
    <w:name w:val="Tabulka - text"/>
    <w:basedOn w:val="Normln"/>
    <w:uiPriority w:val="99"/>
    <w:rsid w:val="0053334C"/>
    <w:pPr>
      <w:tabs>
        <w:tab w:val="left" w:pos="2268"/>
      </w:tabs>
      <w:spacing w:before="60"/>
      <w:ind w:left="113" w:right="113"/>
      <w:jc w:val="both"/>
    </w:pPr>
    <w:rPr>
      <w:rFonts w:ascii="Calibri" w:hAnsi="Calibri" w:cs="Tahoma"/>
      <w:sz w:val="22"/>
      <w:szCs w:val="20"/>
      <w:lang w:eastAsia="en-US"/>
    </w:rPr>
  </w:style>
  <w:style w:type="paragraph" w:customStyle="1" w:styleId="OdrazkaBold">
    <w:name w:val="Odrazka Bold"/>
    <w:basedOn w:val="Odrazka"/>
    <w:next w:val="Normln"/>
    <w:uiPriority w:val="99"/>
    <w:rsid w:val="0053334C"/>
    <w:pPr>
      <w:numPr>
        <w:numId w:val="0"/>
      </w:numPr>
      <w:tabs>
        <w:tab w:val="num" w:pos="360"/>
      </w:tabs>
      <w:ind w:left="357" w:hanging="357"/>
    </w:pPr>
    <w:rPr>
      <w:b/>
    </w:rPr>
  </w:style>
  <w:style w:type="paragraph" w:styleId="Zkladntext2">
    <w:name w:val="Body Text 2"/>
    <w:basedOn w:val="Normln"/>
    <w:link w:val="Zkladntext2Char"/>
    <w:uiPriority w:val="99"/>
    <w:rsid w:val="0053334C"/>
    <w:pPr>
      <w:tabs>
        <w:tab w:val="left" w:pos="2268"/>
      </w:tabs>
      <w:jc w:val="both"/>
    </w:pPr>
    <w:rPr>
      <w:rFonts w:ascii="Calibri" w:hAnsi="Calibri" w:cs="Tahoma"/>
      <w:color w:val="0000FF"/>
      <w:sz w:val="22"/>
      <w:szCs w:val="20"/>
      <w:lang w:val="en-US" w:eastAsia="en-US"/>
    </w:rPr>
  </w:style>
  <w:style w:type="character" w:customStyle="1" w:styleId="Zkladntext2Char">
    <w:name w:val="Základní text 2 Char"/>
    <w:basedOn w:val="Standardnpsmoodstavce"/>
    <w:link w:val="Zkladntext2"/>
    <w:uiPriority w:val="99"/>
    <w:rsid w:val="0053334C"/>
    <w:rPr>
      <w:rFonts w:ascii="Calibri" w:hAnsi="Calibri" w:cs="Tahoma"/>
      <w:color w:val="0000FF"/>
      <w:sz w:val="22"/>
      <w:lang w:val="en-US" w:eastAsia="en-US"/>
    </w:rPr>
  </w:style>
  <w:style w:type="paragraph" w:customStyle="1" w:styleId="Summary">
    <w:name w:val="Summary"/>
    <w:next w:val="Normln"/>
    <w:uiPriority w:val="99"/>
    <w:rsid w:val="0053334C"/>
    <w:pPr>
      <w:pBdr>
        <w:top w:val="single" w:sz="8" w:space="1" w:color="auto"/>
        <w:bottom w:val="single" w:sz="8" w:space="2" w:color="auto"/>
      </w:pBdr>
      <w:tabs>
        <w:tab w:val="left" w:pos="1701"/>
        <w:tab w:val="left" w:pos="3261"/>
        <w:tab w:val="left" w:pos="4820"/>
        <w:tab w:val="left" w:pos="6521"/>
      </w:tabs>
      <w:spacing w:after="180" w:line="320" w:lineRule="exact"/>
    </w:pPr>
    <w:rPr>
      <w:rFonts w:ascii="Tahoma" w:hAnsi="Tahoma"/>
      <w:i/>
      <w:sz w:val="18"/>
      <w:lang w:eastAsia="en-US"/>
    </w:rPr>
  </w:style>
  <w:style w:type="paragraph" w:customStyle="1" w:styleId="Bulleted">
    <w:name w:val="Bulleted"/>
    <w:aliases w:val="Wingdings (symbol),Left:  6.3 mm,Hanging:  6.3 mm"/>
    <w:basedOn w:val="Normln"/>
    <w:uiPriority w:val="99"/>
    <w:rsid w:val="0053334C"/>
    <w:pPr>
      <w:tabs>
        <w:tab w:val="left" w:pos="0"/>
      </w:tabs>
      <w:ind w:left="491"/>
      <w:jc w:val="both"/>
    </w:pPr>
    <w:rPr>
      <w:rFonts w:ascii="Calibri" w:hAnsi="Calibri" w:cs="Tahoma"/>
      <w:sz w:val="22"/>
      <w:szCs w:val="20"/>
      <w:lang w:val="sk-SK" w:eastAsia="en-US"/>
    </w:rPr>
  </w:style>
  <w:style w:type="paragraph" w:customStyle="1" w:styleId="CharCharCharCharCharCharCharCharCharCharCharCharChar">
    <w:name w:val="Char Char Char Char Char Char Char Char Char Char Char Char Char"/>
    <w:basedOn w:val="Normln"/>
    <w:uiPriority w:val="99"/>
    <w:rsid w:val="0053334C"/>
    <w:pPr>
      <w:spacing w:after="160" w:line="240" w:lineRule="exact"/>
      <w:jc w:val="both"/>
    </w:pPr>
    <w:rPr>
      <w:rFonts w:ascii="Verdana" w:hAnsi="Verdana" w:cs="Arial"/>
      <w:sz w:val="22"/>
      <w:szCs w:val="20"/>
      <w:lang w:val="en-US" w:eastAsia="en-US"/>
    </w:rPr>
  </w:style>
  <w:style w:type="paragraph" w:styleId="Zkladntext-prvnodsazen">
    <w:name w:val="Body Text First Indent"/>
    <w:basedOn w:val="Zkladntext0"/>
    <w:link w:val="Zkladntext-prvnodsazenChar"/>
    <w:uiPriority w:val="99"/>
    <w:rsid w:val="0053334C"/>
    <w:pPr>
      <w:tabs>
        <w:tab w:val="left" w:pos="2268"/>
      </w:tabs>
      <w:ind w:firstLine="210"/>
      <w:jc w:val="both"/>
    </w:pPr>
    <w:rPr>
      <w:rFonts w:ascii="Calibri" w:hAnsi="Calibri" w:cs="Tahoma"/>
      <w:sz w:val="22"/>
      <w:szCs w:val="20"/>
      <w:lang w:eastAsia="en-US"/>
    </w:rPr>
  </w:style>
  <w:style w:type="character" w:customStyle="1" w:styleId="Zkladntext-prvnodsazenChar">
    <w:name w:val="Základní text - první odsazený Char"/>
    <w:basedOn w:val="ZkladntextChar"/>
    <w:link w:val="Zkladntext-prvnodsazen"/>
    <w:uiPriority w:val="99"/>
    <w:rsid w:val="0053334C"/>
    <w:rPr>
      <w:rFonts w:ascii="Calibri" w:hAnsi="Calibri" w:cs="Tahoma"/>
      <w:sz w:val="22"/>
      <w:szCs w:val="24"/>
      <w:lang w:eastAsia="en-US"/>
    </w:rPr>
  </w:style>
  <w:style w:type="paragraph" w:styleId="Zkladntext-prvnodsazen2">
    <w:name w:val="Body Text First Indent 2"/>
    <w:basedOn w:val="Zkladntextodsazen"/>
    <w:link w:val="Zkladntext-prvnodsazen2Char"/>
    <w:uiPriority w:val="99"/>
    <w:rsid w:val="0053334C"/>
    <w:pPr>
      <w:tabs>
        <w:tab w:val="left" w:pos="2268"/>
      </w:tabs>
      <w:spacing w:before="0"/>
      <w:ind w:firstLine="210"/>
      <w:jc w:val="both"/>
    </w:pPr>
    <w:rPr>
      <w:rFonts w:cs="Tahoma"/>
      <w:szCs w:val="20"/>
      <w:lang w:eastAsia="en-US"/>
    </w:rPr>
  </w:style>
  <w:style w:type="character" w:customStyle="1" w:styleId="Zkladntext-prvnodsazen2Char">
    <w:name w:val="Základní text - první odsazený 2 Char"/>
    <w:basedOn w:val="ZkladntextodsazenChar"/>
    <w:link w:val="Zkladntext-prvnodsazen2"/>
    <w:uiPriority w:val="99"/>
    <w:rsid w:val="0053334C"/>
    <w:rPr>
      <w:rFonts w:ascii="Calibri" w:hAnsi="Calibri" w:cs="Tahoma"/>
      <w:sz w:val="22"/>
      <w:szCs w:val="24"/>
      <w:lang w:eastAsia="en-US"/>
    </w:rPr>
  </w:style>
  <w:style w:type="paragraph" w:styleId="Zkladntextodsazen2">
    <w:name w:val="Body Text Indent 2"/>
    <w:basedOn w:val="Normln"/>
    <w:link w:val="Zkladntextodsazen2Char"/>
    <w:uiPriority w:val="99"/>
    <w:rsid w:val="0053334C"/>
    <w:pPr>
      <w:tabs>
        <w:tab w:val="left" w:pos="2268"/>
      </w:tabs>
      <w:spacing w:line="480" w:lineRule="auto"/>
      <w:ind w:left="283"/>
      <w:jc w:val="both"/>
    </w:pPr>
    <w:rPr>
      <w:rFonts w:ascii="Calibri" w:hAnsi="Calibri" w:cs="Tahoma"/>
      <w:sz w:val="22"/>
      <w:szCs w:val="20"/>
      <w:lang w:eastAsia="en-US"/>
    </w:rPr>
  </w:style>
  <w:style w:type="character" w:customStyle="1" w:styleId="Zkladntextodsazen2Char">
    <w:name w:val="Základní text odsazený 2 Char"/>
    <w:basedOn w:val="Standardnpsmoodstavce"/>
    <w:link w:val="Zkladntextodsazen2"/>
    <w:uiPriority w:val="99"/>
    <w:rsid w:val="0053334C"/>
    <w:rPr>
      <w:rFonts w:ascii="Calibri" w:hAnsi="Calibri" w:cs="Tahoma"/>
      <w:sz w:val="22"/>
      <w:lang w:eastAsia="en-US"/>
    </w:rPr>
  </w:style>
  <w:style w:type="paragraph" w:styleId="Zkladntextodsazen3">
    <w:name w:val="Body Text Indent 3"/>
    <w:basedOn w:val="Normln"/>
    <w:link w:val="Zkladntextodsazen3Char"/>
    <w:uiPriority w:val="99"/>
    <w:rsid w:val="0053334C"/>
    <w:pPr>
      <w:tabs>
        <w:tab w:val="left" w:pos="2268"/>
      </w:tabs>
      <w:ind w:left="283"/>
      <w:jc w:val="both"/>
    </w:pPr>
    <w:rPr>
      <w:rFonts w:ascii="Calibri" w:hAnsi="Calibri" w:cs="Tahoma"/>
      <w:sz w:val="16"/>
      <w:szCs w:val="16"/>
      <w:lang w:eastAsia="en-US"/>
    </w:rPr>
  </w:style>
  <w:style w:type="character" w:customStyle="1" w:styleId="Zkladntextodsazen3Char">
    <w:name w:val="Základní text odsazený 3 Char"/>
    <w:basedOn w:val="Standardnpsmoodstavce"/>
    <w:link w:val="Zkladntextodsazen3"/>
    <w:uiPriority w:val="99"/>
    <w:rsid w:val="0053334C"/>
    <w:rPr>
      <w:rFonts w:ascii="Calibri" w:hAnsi="Calibri" w:cs="Tahoma"/>
      <w:sz w:val="16"/>
      <w:szCs w:val="16"/>
      <w:lang w:eastAsia="en-US"/>
    </w:rPr>
  </w:style>
  <w:style w:type="paragraph" w:styleId="Zvr">
    <w:name w:val="Closing"/>
    <w:basedOn w:val="Normln"/>
    <w:link w:val="ZvrChar"/>
    <w:uiPriority w:val="99"/>
    <w:rsid w:val="0053334C"/>
    <w:pPr>
      <w:tabs>
        <w:tab w:val="left" w:pos="2268"/>
      </w:tabs>
      <w:ind w:left="4252"/>
      <w:jc w:val="both"/>
    </w:pPr>
    <w:rPr>
      <w:rFonts w:ascii="Calibri" w:hAnsi="Calibri" w:cs="Tahoma"/>
      <w:sz w:val="22"/>
      <w:szCs w:val="20"/>
      <w:lang w:eastAsia="en-US"/>
    </w:rPr>
  </w:style>
  <w:style w:type="character" w:customStyle="1" w:styleId="ZvrChar">
    <w:name w:val="Závěr Char"/>
    <w:basedOn w:val="Standardnpsmoodstavce"/>
    <w:link w:val="Zvr"/>
    <w:uiPriority w:val="99"/>
    <w:rsid w:val="0053334C"/>
    <w:rPr>
      <w:rFonts w:ascii="Calibri" w:hAnsi="Calibri" w:cs="Tahoma"/>
      <w:sz w:val="22"/>
      <w:lang w:eastAsia="en-US"/>
    </w:rPr>
  </w:style>
  <w:style w:type="paragraph" w:styleId="Datum">
    <w:name w:val="Date"/>
    <w:basedOn w:val="Normln"/>
    <w:next w:val="Normln"/>
    <w:link w:val="DatumChar"/>
    <w:uiPriority w:val="99"/>
    <w:rsid w:val="0053334C"/>
    <w:pPr>
      <w:tabs>
        <w:tab w:val="left" w:pos="2268"/>
      </w:tabs>
      <w:jc w:val="both"/>
    </w:pPr>
    <w:rPr>
      <w:rFonts w:ascii="Calibri" w:hAnsi="Calibri" w:cs="Tahoma"/>
      <w:sz w:val="22"/>
      <w:szCs w:val="20"/>
      <w:lang w:eastAsia="en-US"/>
    </w:rPr>
  </w:style>
  <w:style w:type="character" w:customStyle="1" w:styleId="DatumChar">
    <w:name w:val="Datum Char"/>
    <w:basedOn w:val="Standardnpsmoodstavce"/>
    <w:link w:val="Datum"/>
    <w:uiPriority w:val="99"/>
    <w:rsid w:val="0053334C"/>
    <w:rPr>
      <w:rFonts w:ascii="Calibri" w:hAnsi="Calibri" w:cs="Tahoma"/>
      <w:sz w:val="22"/>
      <w:lang w:eastAsia="en-US"/>
    </w:rPr>
  </w:style>
  <w:style w:type="paragraph" w:customStyle="1" w:styleId="Rozvrendokumentu1">
    <w:name w:val="Rozvržení dokumentu1"/>
    <w:basedOn w:val="Normln"/>
    <w:uiPriority w:val="99"/>
    <w:semiHidden/>
    <w:rsid w:val="0053334C"/>
    <w:pPr>
      <w:shd w:val="clear" w:color="auto" w:fill="000080"/>
      <w:tabs>
        <w:tab w:val="left" w:pos="2268"/>
      </w:tabs>
      <w:jc w:val="both"/>
    </w:pPr>
    <w:rPr>
      <w:rFonts w:ascii="Calibri" w:hAnsi="Calibri"/>
      <w:sz w:val="22"/>
      <w:szCs w:val="20"/>
    </w:rPr>
  </w:style>
  <w:style w:type="paragraph" w:styleId="Podpise-mailu">
    <w:name w:val="E-mail Signature"/>
    <w:basedOn w:val="Normln"/>
    <w:link w:val="Podpise-mailuChar"/>
    <w:uiPriority w:val="99"/>
    <w:rsid w:val="0053334C"/>
    <w:pPr>
      <w:tabs>
        <w:tab w:val="left" w:pos="2268"/>
      </w:tabs>
      <w:jc w:val="both"/>
    </w:pPr>
    <w:rPr>
      <w:rFonts w:ascii="Calibri" w:hAnsi="Calibri" w:cs="Tahoma"/>
      <w:sz w:val="22"/>
      <w:szCs w:val="20"/>
      <w:lang w:eastAsia="en-US"/>
    </w:rPr>
  </w:style>
  <w:style w:type="character" w:customStyle="1" w:styleId="Podpise-mailuChar">
    <w:name w:val="Podpis e-mailu Char"/>
    <w:basedOn w:val="Standardnpsmoodstavce"/>
    <w:link w:val="Podpise-mailu"/>
    <w:uiPriority w:val="99"/>
    <w:rsid w:val="0053334C"/>
    <w:rPr>
      <w:rFonts w:ascii="Calibri" w:hAnsi="Calibri" w:cs="Tahoma"/>
      <w:sz w:val="22"/>
      <w:lang w:eastAsia="en-US"/>
    </w:rPr>
  </w:style>
  <w:style w:type="paragraph" w:styleId="Textvysvtlivek">
    <w:name w:val="endnote text"/>
    <w:basedOn w:val="Normln"/>
    <w:link w:val="TextvysvtlivekChar"/>
    <w:uiPriority w:val="99"/>
    <w:rsid w:val="0053334C"/>
    <w:pPr>
      <w:tabs>
        <w:tab w:val="left" w:pos="2268"/>
      </w:tabs>
      <w:jc w:val="both"/>
    </w:pPr>
    <w:rPr>
      <w:rFonts w:ascii="Calibri" w:hAnsi="Calibri" w:cs="Tahoma"/>
      <w:sz w:val="22"/>
      <w:szCs w:val="20"/>
      <w:lang w:eastAsia="en-US"/>
    </w:rPr>
  </w:style>
  <w:style w:type="character" w:customStyle="1" w:styleId="TextvysvtlivekChar">
    <w:name w:val="Text vysvětlivek Char"/>
    <w:basedOn w:val="Standardnpsmoodstavce"/>
    <w:link w:val="Textvysvtlivek"/>
    <w:uiPriority w:val="99"/>
    <w:rsid w:val="0053334C"/>
    <w:rPr>
      <w:rFonts w:ascii="Calibri" w:hAnsi="Calibri" w:cs="Tahoma"/>
      <w:sz w:val="22"/>
      <w:lang w:eastAsia="en-US"/>
    </w:rPr>
  </w:style>
  <w:style w:type="paragraph" w:styleId="Adresanaoblku">
    <w:name w:val="envelope address"/>
    <w:basedOn w:val="Normln"/>
    <w:uiPriority w:val="99"/>
    <w:rsid w:val="0053334C"/>
    <w:pPr>
      <w:framePr w:w="7920" w:h="1980" w:hRule="exact" w:hSpace="180" w:wrap="auto" w:hAnchor="page" w:xAlign="center" w:yAlign="bottom"/>
      <w:tabs>
        <w:tab w:val="left" w:pos="2268"/>
      </w:tabs>
      <w:ind w:left="2880"/>
      <w:jc w:val="both"/>
    </w:pPr>
    <w:rPr>
      <w:rFonts w:ascii="Arial" w:hAnsi="Arial" w:cs="Arial"/>
      <w:lang w:eastAsia="en-US"/>
    </w:rPr>
  </w:style>
  <w:style w:type="paragraph" w:styleId="Zptenadresanaoblku">
    <w:name w:val="envelope return"/>
    <w:basedOn w:val="Normln"/>
    <w:uiPriority w:val="99"/>
    <w:rsid w:val="0053334C"/>
    <w:pPr>
      <w:tabs>
        <w:tab w:val="left" w:pos="2268"/>
      </w:tabs>
      <w:jc w:val="both"/>
    </w:pPr>
    <w:rPr>
      <w:rFonts w:ascii="Arial" w:hAnsi="Arial" w:cs="Arial"/>
      <w:sz w:val="22"/>
      <w:szCs w:val="20"/>
      <w:lang w:eastAsia="en-US"/>
    </w:rPr>
  </w:style>
  <w:style w:type="paragraph" w:styleId="AdresaHTML">
    <w:name w:val="HTML Address"/>
    <w:basedOn w:val="Normln"/>
    <w:link w:val="AdresaHTMLChar"/>
    <w:uiPriority w:val="99"/>
    <w:rsid w:val="0053334C"/>
    <w:pPr>
      <w:tabs>
        <w:tab w:val="left" w:pos="2268"/>
      </w:tabs>
      <w:jc w:val="both"/>
    </w:pPr>
    <w:rPr>
      <w:rFonts w:ascii="Calibri" w:hAnsi="Calibri" w:cs="Tahoma"/>
      <w:i/>
      <w:iCs/>
      <w:sz w:val="22"/>
      <w:szCs w:val="20"/>
      <w:lang w:eastAsia="en-US"/>
    </w:rPr>
  </w:style>
  <w:style w:type="character" w:customStyle="1" w:styleId="AdresaHTMLChar">
    <w:name w:val="Adresa HTML Char"/>
    <w:basedOn w:val="Standardnpsmoodstavce"/>
    <w:link w:val="AdresaHTML"/>
    <w:uiPriority w:val="99"/>
    <w:rsid w:val="0053334C"/>
    <w:rPr>
      <w:rFonts w:ascii="Calibri" w:hAnsi="Calibri" w:cs="Tahoma"/>
      <w:i/>
      <w:iCs/>
      <w:sz w:val="22"/>
      <w:lang w:eastAsia="en-US"/>
    </w:rPr>
  </w:style>
  <w:style w:type="paragraph" w:styleId="FormtovanvHTML">
    <w:name w:val="HTML Preformatted"/>
    <w:basedOn w:val="Normln"/>
    <w:link w:val="FormtovanvHTMLChar"/>
    <w:uiPriority w:val="99"/>
    <w:rsid w:val="0053334C"/>
    <w:pPr>
      <w:tabs>
        <w:tab w:val="left" w:pos="2268"/>
      </w:tabs>
      <w:jc w:val="both"/>
    </w:pPr>
    <w:rPr>
      <w:rFonts w:ascii="Courier New" w:hAnsi="Courier New" w:cs="Courier New"/>
      <w:sz w:val="22"/>
      <w:szCs w:val="20"/>
      <w:lang w:eastAsia="en-US"/>
    </w:rPr>
  </w:style>
  <w:style w:type="character" w:customStyle="1" w:styleId="FormtovanvHTMLChar">
    <w:name w:val="Formátovaný v HTML Char"/>
    <w:basedOn w:val="Standardnpsmoodstavce"/>
    <w:link w:val="FormtovanvHTML"/>
    <w:uiPriority w:val="99"/>
    <w:rsid w:val="0053334C"/>
    <w:rPr>
      <w:rFonts w:ascii="Courier New" w:hAnsi="Courier New" w:cs="Courier New"/>
      <w:sz w:val="22"/>
      <w:lang w:eastAsia="en-US"/>
    </w:rPr>
  </w:style>
  <w:style w:type="paragraph" w:styleId="Rejstk1">
    <w:name w:val="index 1"/>
    <w:basedOn w:val="Normln"/>
    <w:next w:val="Normln"/>
    <w:autoRedefine/>
    <w:uiPriority w:val="99"/>
    <w:rsid w:val="0053334C"/>
    <w:pPr>
      <w:ind w:left="200" w:hanging="200"/>
      <w:jc w:val="both"/>
    </w:pPr>
    <w:rPr>
      <w:rFonts w:ascii="Calibri" w:hAnsi="Calibri" w:cs="Tahoma"/>
      <w:sz w:val="22"/>
      <w:szCs w:val="20"/>
      <w:lang w:eastAsia="en-US"/>
    </w:rPr>
  </w:style>
  <w:style w:type="paragraph" w:styleId="Rejstk2">
    <w:name w:val="index 2"/>
    <w:basedOn w:val="Normln"/>
    <w:next w:val="Normln"/>
    <w:autoRedefine/>
    <w:uiPriority w:val="99"/>
    <w:rsid w:val="0053334C"/>
    <w:pPr>
      <w:ind w:left="400" w:hanging="200"/>
      <w:jc w:val="both"/>
    </w:pPr>
    <w:rPr>
      <w:rFonts w:ascii="Calibri" w:hAnsi="Calibri" w:cs="Tahoma"/>
      <w:sz w:val="22"/>
      <w:szCs w:val="20"/>
      <w:lang w:eastAsia="en-US"/>
    </w:rPr>
  </w:style>
  <w:style w:type="paragraph" w:styleId="Rejstk3">
    <w:name w:val="index 3"/>
    <w:basedOn w:val="Normln"/>
    <w:next w:val="Normln"/>
    <w:autoRedefine/>
    <w:uiPriority w:val="99"/>
    <w:rsid w:val="0053334C"/>
    <w:pPr>
      <w:ind w:left="600" w:hanging="200"/>
      <w:jc w:val="both"/>
    </w:pPr>
    <w:rPr>
      <w:rFonts w:ascii="Calibri" w:hAnsi="Calibri" w:cs="Tahoma"/>
      <w:sz w:val="22"/>
      <w:szCs w:val="20"/>
      <w:lang w:eastAsia="en-US"/>
    </w:rPr>
  </w:style>
  <w:style w:type="paragraph" w:styleId="Rejstk4">
    <w:name w:val="index 4"/>
    <w:basedOn w:val="Normln"/>
    <w:next w:val="Normln"/>
    <w:autoRedefine/>
    <w:uiPriority w:val="99"/>
    <w:rsid w:val="0053334C"/>
    <w:pPr>
      <w:ind w:left="800" w:hanging="200"/>
      <w:jc w:val="both"/>
    </w:pPr>
    <w:rPr>
      <w:rFonts w:ascii="Calibri" w:hAnsi="Calibri" w:cs="Tahoma"/>
      <w:sz w:val="22"/>
      <w:szCs w:val="20"/>
      <w:lang w:eastAsia="en-US"/>
    </w:rPr>
  </w:style>
  <w:style w:type="paragraph" w:styleId="Rejstk5">
    <w:name w:val="index 5"/>
    <w:basedOn w:val="Normln"/>
    <w:next w:val="Normln"/>
    <w:autoRedefine/>
    <w:uiPriority w:val="99"/>
    <w:rsid w:val="0053334C"/>
    <w:pPr>
      <w:ind w:left="1000" w:hanging="200"/>
      <w:jc w:val="both"/>
    </w:pPr>
    <w:rPr>
      <w:rFonts w:ascii="Calibri" w:hAnsi="Calibri" w:cs="Tahoma"/>
      <w:sz w:val="22"/>
      <w:szCs w:val="20"/>
      <w:lang w:eastAsia="en-US"/>
    </w:rPr>
  </w:style>
  <w:style w:type="paragraph" w:styleId="Rejstk6">
    <w:name w:val="index 6"/>
    <w:basedOn w:val="Normln"/>
    <w:next w:val="Normln"/>
    <w:autoRedefine/>
    <w:uiPriority w:val="99"/>
    <w:rsid w:val="0053334C"/>
    <w:pPr>
      <w:ind w:left="1200" w:hanging="200"/>
      <w:jc w:val="both"/>
    </w:pPr>
    <w:rPr>
      <w:rFonts w:ascii="Calibri" w:hAnsi="Calibri" w:cs="Tahoma"/>
      <w:sz w:val="22"/>
      <w:szCs w:val="20"/>
      <w:lang w:eastAsia="en-US"/>
    </w:rPr>
  </w:style>
  <w:style w:type="paragraph" w:styleId="Rejstk7">
    <w:name w:val="index 7"/>
    <w:basedOn w:val="Normln"/>
    <w:next w:val="Normln"/>
    <w:autoRedefine/>
    <w:uiPriority w:val="99"/>
    <w:rsid w:val="0053334C"/>
    <w:pPr>
      <w:ind w:left="1400" w:hanging="200"/>
      <w:jc w:val="both"/>
    </w:pPr>
    <w:rPr>
      <w:rFonts w:ascii="Calibri" w:hAnsi="Calibri" w:cs="Tahoma"/>
      <w:sz w:val="22"/>
      <w:szCs w:val="20"/>
      <w:lang w:eastAsia="en-US"/>
    </w:rPr>
  </w:style>
  <w:style w:type="paragraph" w:styleId="Rejstk8">
    <w:name w:val="index 8"/>
    <w:basedOn w:val="Normln"/>
    <w:next w:val="Normln"/>
    <w:autoRedefine/>
    <w:uiPriority w:val="99"/>
    <w:rsid w:val="0053334C"/>
    <w:pPr>
      <w:ind w:left="1600" w:hanging="200"/>
      <w:jc w:val="both"/>
    </w:pPr>
    <w:rPr>
      <w:rFonts w:ascii="Calibri" w:hAnsi="Calibri" w:cs="Tahoma"/>
      <w:sz w:val="22"/>
      <w:szCs w:val="20"/>
      <w:lang w:eastAsia="en-US"/>
    </w:rPr>
  </w:style>
  <w:style w:type="paragraph" w:styleId="Rejstk9">
    <w:name w:val="index 9"/>
    <w:basedOn w:val="Normln"/>
    <w:next w:val="Normln"/>
    <w:autoRedefine/>
    <w:uiPriority w:val="99"/>
    <w:rsid w:val="0053334C"/>
    <w:pPr>
      <w:ind w:left="1800" w:hanging="200"/>
      <w:jc w:val="both"/>
    </w:pPr>
    <w:rPr>
      <w:rFonts w:ascii="Calibri" w:hAnsi="Calibri" w:cs="Tahoma"/>
      <w:sz w:val="22"/>
      <w:szCs w:val="20"/>
      <w:lang w:eastAsia="en-US"/>
    </w:rPr>
  </w:style>
  <w:style w:type="paragraph" w:styleId="Hlavikarejstku">
    <w:name w:val="index heading"/>
    <w:basedOn w:val="Normln"/>
    <w:next w:val="Rejstk1"/>
    <w:uiPriority w:val="99"/>
    <w:rsid w:val="0053334C"/>
    <w:pPr>
      <w:tabs>
        <w:tab w:val="left" w:pos="2268"/>
      </w:tabs>
      <w:jc w:val="both"/>
    </w:pPr>
    <w:rPr>
      <w:rFonts w:ascii="Arial" w:hAnsi="Arial" w:cs="Arial"/>
      <w:b/>
      <w:bCs/>
      <w:sz w:val="22"/>
      <w:szCs w:val="20"/>
      <w:lang w:eastAsia="en-US"/>
    </w:rPr>
  </w:style>
  <w:style w:type="paragraph" w:styleId="Seznam">
    <w:name w:val="List"/>
    <w:basedOn w:val="Normln"/>
    <w:uiPriority w:val="99"/>
    <w:rsid w:val="0053334C"/>
    <w:pPr>
      <w:tabs>
        <w:tab w:val="left" w:pos="2268"/>
      </w:tabs>
      <w:ind w:left="283" w:hanging="283"/>
      <w:jc w:val="both"/>
    </w:pPr>
    <w:rPr>
      <w:rFonts w:ascii="Calibri" w:hAnsi="Calibri" w:cs="Tahoma"/>
      <w:sz w:val="22"/>
      <w:szCs w:val="20"/>
      <w:lang w:eastAsia="en-US"/>
    </w:rPr>
  </w:style>
  <w:style w:type="paragraph" w:styleId="Seznam2">
    <w:name w:val="List 2"/>
    <w:basedOn w:val="Normln"/>
    <w:uiPriority w:val="99"/>
    <w:rsid w:val="0053334C"/>
    <w:pPr>
      <w:tabs>
        <w:tab w:val="left" w:pos="2268"/>
      </w:tabs>
      <w:ind w:left="566" w:hanging="283"/>
      <w:jc w:val="both"/>
    </w:pPr>
    <w:rPr>
      <w:rFonts w:ascii="Calibri" w:hAnsi="Calibri" w:cs="Tahoma"/>
      <w:sz w:val="22"/>
      <w:szCs w:val="20"/>
      <w:lang w:eastAsia="en-US"/>
    </w:rPr>
  </w:style>
  <w:style w:type="paragraph" w:styleId="Seznam4">
    <w:name w:val="List 4"/>
    <w:basedOn w:val="Normln"/>
    <w:uiPriority w:val="99"/>
    <w:rsid w:val="0053334C"/>
    <w:pPr>
      <w:tabs>
        <w:tab w:val="left" w:pos="2268"/>
      </w:tabs>
      <w:ind w:left="1132" w:hanging="283"/>
      <w:jc w:val="both"/>
    </w:pPr>
    <w:rPr>
      <w:rFonts w:ascii="Calibri" w:hAnsi="Calibri" w:cs="Tahoma"/>
      <w:sz w:val="22"/>
      <w:szCs w:val="20"/>
      <w:lang w:eastAsia="en-US"/>
    </w:rPr>
  </w:style>
  <w:style w:type="paragraph" w:styleId="Seznam5">
    <w:name w:val="List 5"/>
    <w:basedOn w:val="Normln"/>
    <w:uiPriority w:val="99"/>
    <w:rsid w:val="0053334C"/>
    <w:pPr>
      <w:tabs>
        <w:tab w:val="left" w:pos="2268"/>
      </w:tabs>
      <w:ind w:left="1415" w:hanging="283"/>
      <w:jc w:val="both"/>
    </w:pPr>
    <w:rPr>
      <w:rFonts w:ascii="Calibri" w:hAnsi="Calibri" w:cs="Tahoma"/>
      <w:sz w:val="22"/>
      <w:szCs w:val="20"/>
      <w:lang w:eastAsia="en-US"/>
    </w:rPr>
  </w:style>
  <w:style w:type="paragraph" w:styleId="Seznamsodrkami3">
    <w:name w:val="List Bullet 3"/>
    <w:basedOn w:val="Normln"/>
    <w:uiPriority w:val="99"/>
    <w:rsid w:val="0053334C"/>
    <w:pPr>
      <w:numPr>
        <w:numId w:val="17"/>
      </w:numPr>
      <w:tabs>
        <w:tab w:val="left" w:pos="2268"/>
      </w:tabs>
      <w:jc w:val="both"/>
    </w:pPr>
    <w:rPr>
      <w:rFonts w:ascii="Calibri" w:hAnsi="Calibri" w:cs="Tahoma"/>
      <w:sz w:val="22"/>
      <w:szCs w:val="20"/>
      <w:lang w:eastAsia="en-US"/>
    </w:rPr>
  </w:style>
  <w:style w:type="paragraph" w:styleId="Seznamsodrkami4">
    <w:name w:val="List Bullet 4"/>
    <w:basedOn w:val="Normln"/>
    <w:uiPriority w:val="99"/>
    <w:rsid w:val="0053334C"/>
    <w:pPr>
      <w:numPr>
        <w:numId w:val="18"/>
      </w:numPr>
      <w:tabs>
        <w:tab w:val="left" w:pos="2268"/>
      </w:tabs>
      <w:jc w:val="both"/>
    </w:pPr>
    <w:rPr>
      <w:rFonts w:ascii="Calibri" w:hAnsi="Calibri" w:cs="Tahoma"/>
      <w:sz w:val="22"/>
      <w:szCs w:val="20"/>
      <w:lang w:eastAsia="en-US"/>
    </w:rPr>
  </w:style>
  <w:style w:type="paragraph" w:styleId="Seznamsodrkami5">
    <w:name w:val="List Bullet 5"/>
    <w:basedOn w:val="Normln"/>
    <w:uiPriority w:val="99"/>
    <w:rsid w:val="0053334C"/>
    <w:pPr>
      <w:numPr>
        <w:numId w:val="19"/>
      </w:numPr>
      <w:tabs>
        <w:tab w:val="left" w:pos="2268"/>
      </w:tabs>
      <w:jc w:val="both"/>
    </w:pPr>
    <w:rPr>
      <w:rFonts w:ascii="Calibri" w:hAnsi="Calibri" w:cs="Tahoma"/>
      <w:sz w:val="22"/>
      <w:szCs w:val="20"/>
      <w:lang w:eastAsia="en-US"/>
    </w:rPr>
  </w:style>
  <w:style w:type="paragraph" w:styleId="Pokraovnseznamu">
    <w:name w:val="List Continue"/>
    <w:basedOn w:val="Normln"/>
    <w:uiPriority w:val="99"/>
    <w:rsid w:val="0053334C"/>
    <w:pPr>
      <w:tabs>
        <w:tab w:val="left" w:pos="2268"/>
      </w:tabs>
      <w:ind w:left="283"/>
      <w:jc w:val="both"/>
    </w:pPr>
    <w:rPr>
      <w:rFonts w:ascii="Calibri" w:hAnsi="Calibri" w:cs="Tahoma"/>
      <w:sz w:val="22"/>
      <w:szCs w:val="20"/>
      <w:lang w:eastAsia="en-US"/>
    </w:rPr>
  </w:style>
  <w:style w:type="paragraph" w:styleId="Pokraovnseznamu2">
    <w:name w:val="List Continue 2"/>
    <w:basedOn w:val="Normln"/>
    <w:uiPriority w:val="99"/>
    <w:rsid w:val="0053334C"/>
    <w:pPr>
      <w:tabs>
        <w:tab w:val="left" w:pos="2268"/>
      </w:tabs>
      <w:ind w:left="566"/>
      <w:jc w:val="both"/>
    </w:pPr>
    <w:rPr>
      <w:rFonts w:ascii="Calibri" w:hAnsi="Calibri" w:cs="Tahoma"/>
      <w:sz w:val="22"/>
      <w:szCs w:val="20"/>
      <w:lang w:eastAsia="en-US"/>
    </w:rPr>
  </w:style>
  <w:style w:type="paragraph" w:styleId="Pokraovnseznamu3">
    <w:name w:val="List Continue 3"/>
    <w:basedOn w:val="Normln"/>
    <w:uiPriority w:val="99"/>
    <w:rsid w:val="0053334C"/>
    <w:pPr>
      <w:tabs>
        <w:tab w:val="left" w:pos="2268"/>
      </w:tabs>
      <w:ind w:left="849"/>
      <w:jc w:val="both"/>
    </w:pPr>
    <w:rPr>
      <w:rFonts w:ascii="Calibri" w:hAnsi="Calibri" w:cs="Tahoma"/>
      <w:sz w:val="22"/>
      <w:szCs w:val="20"/>
      <w:lang w:eastAsia="en-US"/>
    </w:rPr>
  </w:style>
  <w:style w:type="paragraph" w:styleId="Pokraovnseznamu4">
    <w:name w:val="List Continue 4"/>
    <w:basedOn w:val="Normln"/>
    <w:uiPriority w:val="99"/>
    <w:rsid w:val="0053334C"/>
    <w:pPr>
      <w:tabs>
        <w:tab w:val="left" w:pos="2268"/>
      </w:tabs>
      <w:ind w:left="1132"/>
      <w:jc w:val="both"/>
    </w:pPr>
    <w:rPr>
      <w:rFonts w:ascii="Calibri" w:hAnsi="Calibri" w:cs="Tahoma"/>
      <w:sz w:val="22"/>
      <w:szCs w:val="20"/>
      <w:lang w:eastAsia="en-US"/>
    </w:rPr>
  </w:style>
  <w:style w:type="paragraph" w:styleId="Pokraovnseznamu5">
    <w:name w:val="List Continue 5"/>
    <w:basedOn w:val="Normln"/>
    <w:uiPriority w:val="99"/>
    <w:rsid w:val="0053334C"/>
    <w:pPr>
      <w:tabs>
        <w:tab w:val="left" w:pos="2268"/>
      </w:tabs>
      <w:ind w:left="1415"/>
      <w:jc w:val="both"/>
    </w:pPr>
    <w:rPr>
      <w:rFonts w:ascii="Calibri" w:hAnsi="Calibri" w:cs="Tahoma"/>
      <w:sz w:val="22"/>
      <w:szCs w:val="20"/>
      <w:lang w:eastAsia="en-US"/>
    </w:rPr>
  </w:style>
  <w:style w:type="paragraph" w:styleId="slovanseznam">
    <w:name w:val="List Number"/>
    <w:basedOn w:val="Normln"/>
    <w:uiPriority w:val="99"/>
    <w:rsid w:val="0053334C"/>
    <w:pPr>
      <w:numPr>
        <w:numId w:val="20"/>
      </w:numPr>
      <w:tabs>
        <w:tab w:val="left" w:pos="2268"/>
      </w:tabs>
      <w:jc w:val="both"/>
    </w:pPr>
    <w:rPr>
      <w:rFonts w:ascii="Calibri" w:hAnsi="Calibri" w:cs="Tahoma"/>
      <w:sz w:val="22"/>
      <w:szCs w:val="20"/>
      <w:lang w:eastAsia="en-US"/>
    </w:rPr>
  </w:style>
  <w:style w:type="paragraph" w:styleId="slovanseznam3">
    <w:name w:val="List Number 3"/>
    <w:basedOn w:val="Normln"/>
    <w:uiPriority w:val="99"/>
    <w:rsid w:val="0053334C"/>
    <w:pPr>
      <w:numPr>
        <w:numId w:val="21"/>
      </w:numPr>
      <w:tabs>
        <w:tab w:val="left" w:pos="2268"/>
      </w:tabs>
      <w:jc w:val="both"/>
    </w:pPr>
    <w:rPr>
      <w:rFonts w:ascii="Calibri" w:hAnsi="Calibri" w:cs="Tahoma"/>
      <w:sz w:val="22"/>
      <w:szCs w:val="20"/>
      <w:lang w:eastAsia="en-US"/>
    </w:rPr>
  </w:style>
  <w:style w:type="paragraph" w:styleId="slovanseznam4">
    <w:name w:val="List Number 4"/>
    <w:basedOn w:val="Normln"/>
    <w:uiPriority w:val="99"/>
    <w:rsid w:val="0053334C"/>
    <w:pPr>
      <w:tabs>
        <w:tab w:val="num" w:pos="1209"/>
        <w:tab w:val="left" w:pos="2268"/>
      </w:tabs>
      <w:ind w:left="1209" w:hanging="360"/>
      <w:jc w:val="both"/>
    </w:pPr>
    <w:rPr>
      <w:rFonts w:ascii="Calibri" w:hAnsi="Calibri" w:cs="Tahoma"/>
      <w:sz w:val="22"/>
      <w:szCs w:val="20"/>
      <w:lang w:eastAsia="en-US"/>
    </w:rPr>
  </w:style>
  <w:style w:type="paragraph" w:styleId="slovanseznam5">
    <w:name w:val="List Number 5"/>
    <w:basedOn w:val="Normln"/>
    <w:uiPriority w:val="99"/>
    <w:rsid w:val="0053334C"/>
    <w:pPr>
      <w:numPr>
        <w:numId w:val="23"/>
      </w:numPr>
      <w:tabs>
        <w:tab w:val="left" w:pos="2268"/>
      </w:tabs>
      <w:jc w:val="both"/>
    </w:pPr>
    <w:rPr>
      <w:rFonts w:ascii="Calibri" w:hAnsi="Calibri" w:cs="Tahoma"/>
      <w:sz w:val="22"/>
      <w:szCs w:val="20"/>
      <w:lang w:eastAsia="en-US"/>
    </w:rPr>
  </w:style>
  <w:style w:type="paragraph" w:styleId="Textmakra">
    <w:name w:val="macro"/>
    <w:link w:val="TextmakraChar"/>
    <w:uiPriority w:val="99"/>
    <w:rsid w:val="0053334C"/>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lang w:eastAsia="en-US"/>
    </w:rPr>
  </w:style>
  <w:style w:type="character" w:customStyle="1" w:styleId="TextmakraChar">
    <w:name w:val="Text makra Char"/>
    <w:basedOn w:val="Standardnpsmoodstavce"/>
    <w:link w:val="Textmakra"/>
    <w:uiPriority w:val="99"/>
    <w:rsid w:val="0053334C"/>
    <w:rPr>
      <w:rFonts w:ascii="Courier New" w:hAnsi="Courier New" w:cs="Courier New"/>
      <w:lang w:eastAsia="en-US"/>
    </w:rPr>
  </w:style>
  <w:style w:type="paragraph" w:styleId="Zhlavzprvy">
    <w:name w:val="Message Header"/>
    <w:basedOn w:val="Normln"/>
    <w:link w:val="ZhlavzprvyChar"/>
    <w:uiPriority w:val="99"/>
    <w:rsid w:val="0053334C"/>
    <w:pPr>
      <w:pBdr>
        <w:top w:val="single" w:sz="6" w:space="1" w:color="auto"/>
        <w:left w:val="single" w:sz="6" w:space="1" w:color="auto"/>
        <w:bottom w:val="single" w:sz="6" w:space="1" w:color="auto"/>
        <w:right w:val="single" w:sz="6" w:space="1" w:color="auto"/>
      </w:pBdr>
      <w:shd w:val="pct20" w:color="auto" w:fill="auto"/>
      <w:tabs>
        <w:tab w:val="left" w:pos="2268"/>
      </w:tabs>
      <w:ind w:left="1134" w:hanging="1134"/>
      <w:jc w:val="both"/>
    </w:pPr>
    <w:rPr>
      <w:rFonts w:ascii="Arial" w:hAnsi="Arial"/>
    </w:rPr>
  </w:style>
  <w:style w:type="character" w:customStyle="1" w:styleId="ZhlavzprvyChar">
    <w:name w:val="Záhlaví zprávy Char"/>
    <w:basedOn w:val="Standardnpsmoodstavce"/>
    <w:link w:val="Zhlavzprvy"/>
    <w:uiPriority w:val="99"/>
    <w:rsid w:val="0053334C"/>
    <w:rPr>
      <w:rFonts w:ascii="Arial" w:hAnsi="Arial"/>
      <w:sz w:val="24"/>
      <w:szCs w:val="24"/>
      <w:shd w:val="pct20" w:color="auto" w:fill="auto"/>
    </w:rPr>
  </w:style>
  <w:style w:type="paragraph" w:styleId="Normlnodsazen">
    <w:name w:val="Normal Indent"/>
    <w:basedOn w:val="Normln"/>
    <w:uiPriority w:val="99"/>
    <w:rsid w:val="0053334C"/>
    <w:pPr>
      <w:tabs>
        <w:tab w:val="left" w:pos="2268"/>
      </w:tabs>
      <w:ind w:left="720"/>
      <w:jc w:val="both"/>
    </w:pPr>
    <w:rPr>
      <w:rFonts w:ascii="Calibri" w:hAnsi="Calibri" w:cs="Tahoma"/>
      <w:sz w:val="22"/>
      <w:szCs w:val="20"/>
      <w:lang w:eastAsia="en-US"/>
    </w:rPr>
  </w:style>
  <w:style w:type="paragraph" w:styleId="Nadpispoznmky">
    <w:name w:val="Note Heading"/>
    <w:basedOn w:val="Normln"/>
    <w:next w:val="Normln"/>
    <w:link w:val="NadpispoznmkyChar"/>
    <w:uiPriority w:val="99"/>
    <w:rsid w:val="0053334C"/>
    <w:pPr>
      <w:tabs>
        <w:tab w:val="left" w:pos="2268"/>
      </w:tabs>
      <w:jc w:val="both"/>
    </w:pPr>
    <w:rPr>
      <w:rFonts w:ascii="Calibri" w:hAnsi="Calibri" w:cs="Tahoma"/>
      <w:sz w:val="22"/>
      <w:szCs w:val="20"/>
      <w:lang w:eastAsia="en-US"/>
    </w:rPr>
  </w:style>
  <w:style w:type="character" w:customStyle="1" w:styleId="NadpispoznmkyChar">
    <w:name w:val="Nadpis poznámky Char"/>
    <w:basedOn w:val="Standardnpsmoodstavce"/>
    <w:link w:val="Nadpispoznmky"/>
    <w:uiPriority w:val="99"/>
    <w:rsid w:val="0053334C"/>
    <w:rPr>
      <w:rFonts w:ascii="Calibri" w:hAnsi="Calibri" w:cs="Tahoma"/>
      <w:sz w:val="22"/>
      <w:lang w:eastAsia="en-US"/>
    </w:rPr>
  </w:style>
  <w:style w:type="paragraph" w:styleId="Osloven">
    <w:name w:val="Salutation"/>
    <w:basedOn w:val="Normln"/>
    <w:next w:val="Normln"/>
    <w:link w:val="OslovenChar"/>
    <w:uiPriority w:val="99"/>
    <w:rsid w:val="0053334C"/>
    <w:pPr>
      <w:tabs>
        <w:tab w:val="left" w:pos="2268"/>
      </w:tabs>
      <w:jc w:val="both"/>
    </w:pPr>
    <w:rPr>
      <w:rFonts w:ascii="Calibri" w:hAnsi="Calibri" w:cs="Tahoma"/>
      <w:sz w:val="22"/>
      <w:szCs w:val="20"/>
      <w:lang w:eastAsia="en-US"/>
    </w:rPr>
  </w:style>
  <w:style w:type="character" w:customStyle="1" w:styleId="OslovenChar">
    <w:name w:val="Oslovení Char"/>
    <w:basedOn w:val="Standardnpsmoodstavce"/>
    <w:link w:val="Osloven"/>
    <w:uiPriority w:val="99"/>
    <w:rsid w:val="0053334C"/>
    <w:rPr>
      <w:rFonts w:ascii="Calibri" w:hAnsi="Calibri" w:cs="Tahoma"/>
      <w:sz w:val="22"/>
      <w:lang w:eastAsia="en-US"/>
    </w:rPr>
  </w:style>
  <w:style w:type="paragraph" w:styleId="Podpis">
    <w:name w:val="Signature"/>
    <w:basedOn w:val="Normln"/>
    <w:link w:val="PodpisChar"/>
    <w:uiPriority w:val="99"/>
    <w:rsid w:val="0053334C"/>
    <w:pPr>
      <w:tabs>
        <w:tab w:val="left" w:pos="2268"/>
      </w:tabs>
      <w:ind w:left="4252"/>
      <w:jc w:val="both"/>
    </w:pPr>
    <w:rPr>
      <w:rFonts w:ascii="Calibri" w:hAnsi="Calibri" w:cs="Tahoma"/>
      <w:sz w:val="22"/>
      <w:szCs w:val="20"/>
      <w:lang w:eastAsia="en-US"/>
    </w:rPr>
  </w:style>
  <w:style w:type="character" w:customStyle="1" w:styleId="PodpisChar">
    <w:name w:val="Podpis Char"/>
    <w:basedOn w:val="Standardnpsmoodstavce"/>
    <w:link w:val="Podpis"/>
    <w:uiPriority w:val="99"/>
    <w:rsid w:val="0053334C"/>
    <w:rPr>
      <w:rFonts w:ascii="Calibri" w:hAnsi="Calibri" w:cs="Tahoma"/>
      <w:sz w:val="22"/>
      <w:lang w:eastAsia="en-US"/>
    </w:rPr>
  </w:style>
  <w:style w:type="paragraph" w:styleId="Seznamcitac">
    <w:name w:val="table of authorities"/>
    <w:basedOn w:val="Normln"/>
    <w:next w:val="Normln"/>
    <w:uiPriority w:val="99"/>
    <w:rsid w:val="0053334C"/>
    <w:pPr>
      <w:ind w:left="200" w:hanging="200"/>
      <w:jc w:val="both"/>
    </w:pPr>
    <w:rPr>
      <w:rFonts w:ascii="Calibri" w:hAnsi="Calibri" w:cs="Tahoma"/>
      <w:sz w:val="22"/>
      <w:szCs w:val="20"/>
      <w:lang w:eastAsia="en-US"/>
    </w:rPr>
  </w:style>
  <w:style w:type="paragraph" w:styleId="Hlavikaobsahu">
    <w:name w:val="toa heading"/>
    <w:basedOn w:val="Normln"/>
    <w:next w:val="Normln"/>
    <w:uiPriority w:val="99"/>
    <w:rsid w:val="0053334C"/>
    <w:pPr>
      <w:tabs>
        <w:tab w:val="left" w:pos="2268"/>
      </w:tabs>
      <w:spacing w:before="60"/>
      <w:jc w:val="both"/>
    </w:pPr>
    <w:rPr>
      <w:rFonts w:ascii="Arial" w:hAnsi="Arial" w:cs="Arial"/>
      <w:b/>
      <w:bCs/>
      <w:lang w:eastAsia="en-US"/>
    </w:rPr>
  </w:style>
  <w:style w:type="character" w:customStyle="1" w:styleId="WW8Num6z1">
    <w:name w:val="WW8Num6z1"/>
    <w:uiPriority w:val="99"/>
    <w:rsid w:val="0053334C"/>
    <w:rPr>
      <w:rFonts w:ascii="Tahoma" w:hAnsi="Tahoma"/>
    </w:rPr>
  </w:style>
  <w:style w:type="table" w:styleId="Webovtabulka1">
    <w:name w:val="Table Web 1"/>
    <w:basedOn w:val="Normlntabulka"/>
    <w:uiPriority w:val="99"/>
    <w:rsid w:val="0053334C"/>
    <w:pPr>
      <w:tabs>
        <w:tab w:val="left" w:pos="2268"/>
      </w:tabs>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xedtext">
    <w:name w:val="Fixed_text"/>
    <w:basedOn w:val="Normln"/>
    <w:uiPriority w:val="99"/>
    <w:rsid w:val="0053334C"/>
    <w:pPr>
      <w:overflowPunct w:val="0"/>
      <w:autoSpaceDE w:val="0"/>
      <w:autoSpaceDN w:val="0"/>
      <w:adjustRightInd w:val="0"/>
      <w:spacing w:before="40"/>
      <w:jc w:val="both"/>
      <w:textAlignment w:val="baseline"/>
    </w:pPr>
    <w:rPr>
      <w:rFonts w:ascii="Arial" w:hAnsi="Arial" w:cs="Arial"/>
      <w:sz w:val="16"/>
      <w:szCs w:val="16"/>
      <w:lang w:val="en-GB"/>
    </w:rPr>
  </w:style>
  <w:style w:type="paragraph" w:customStyle="1" w:styleId="Registration">
    <w:name w:val="Registration"/>
    <w:basedOn w:val="Normln"/>
    <w:uiPriority w:val="99"/>
    <w:rsid w:val="0053334C"/>
    <w:pPr>
      <w:overflowPunct w:val="0"/>
      <w:autoSpaceDE w:val="0"/>
      <w:autoSpaceDN w:val="0"/>
      <w:adjustRightInd w:val="0"/>
      <w:spacing w:before="40"/>
      <w:jc w:val="both"/>
      <w:textAlignment w:val="baseline"/>
    </w:pPr>
    <w:rPr>
      <w:rFonts w:ascii="Arial" w:hAnsi="Arial" w:cs="Arial"/>
      <w:caps/>
      <w:sz w:val="8"/>
      <w:szCs w:val="8"/>
      <w:lang w:val="en-GB"/>
    </w:rPr>
  </w:style>
  <w:style w:type="paragraph" w:customStyle="1" w:styleId="Tabulka">
    <w:name w:val="Tabulka"/>
    <w:basedOn w:val="Normln"/>
    <w:autoRedefine/>
    <w:uiPriority w:val="99"/>
    <w:rsid w:val="0053334C"/>
    <w:pPr>
      <w:tabs>
        <w:tab w:val="left" w:pos="2977"/>
      </w:tabs>
      <w:spacing w:before="40" w:after="40"/>
      <w:ind w:left="113" w:right="113"/>
      <w:jc w:val="both"/>
    </w:pPr>
    <w:rPr>
      <w:rFonts w:ascii="Cambria" w:hAnsi="Cambria"/>
      <w:color w:val="1C1C1C"/>
      <w:sz w:val="18"/>
      <w:szCs w:val="18"/>
    </w:rPr>
  </w:style>
  <w:style w:type="paragraph" w:customStyle="1" w:styleId="Tabulka-popis">
    <w:name w:val="Tabulka - popis"/>
    <w:basedOn w:val="Tabulka"/>
    <w:autoRedefine/>
    <w:uiPriority w:val="99"/>
    <w:rsid w:val="0053334C"/>
    <w:rPr>
      <w:rFonts w:ascii="Tahoma" w:hAnsi="Tahoma" w:cs="Tahoma"/>
      <w:color w:val="auto"/>
      <w:sz w:val="20"/>
      <w:szCs w:val="20"/>
      <w:lang w:eastAsia="en-US"/>
    </w:rPr>
  </w:style>
  <w:style w:type="paragraph" w:customStyle="1" w:styleId="PARNormalodsazeneitalic">
    <w:name w:val="PAR_Normal_odsazene_italic"/>
    <w:link w:val="PARNormalodsazeneitalicChar"/>
    <w:uiPriority w:val="99"/>
    <w:rsid w:val="0053334C"/>
    <w:pPr>
      <w:tabs>
        <w:tab w:val="left" w:pos="5103"/>
        <w:tab w:val="right" w:pos="9639"/>
      </w:tabs>
      <w:spacing w:after="120"/>
      <w:ind w:left="1134"/>
    </w:pPr>
    <w:rPr>
      <w:rFonts w:ascii="Verdana" w:hAnsi="Verdana"/>
      <w:i/>
      <w:sz w:val="16"/>
      <w:szCs w:val="22"/>
      <w:lang w:val="en-US"/>
    </w:rPr>
  </w:style>
  <w:style w:type="character" w:customStyle="1" w:styleId="PARNormalodsazeneitalicChar">
    <w:name w:val="PAR_Normal_odsazene_italic Char"/>
    <w:link w:val="PARNormalodsazeneitalic"/>
    <w:uiPriority w:val="99"/>
    <w:locked/>
    <w:rsid w:val="0053334C"/>
    <w:rPr>
      <w:rFonts w:ascii="Verdana" w:hAnsi="Verdana"/>
      <w:i/>
      <w:sz w:val="16"/>
      <w:szCs w:val="22"/>
      <w:lang w:val="en-US"/>
    </w:rPr>
  </w:style>
  <w:style w:type="paragraph" w:customStyle="1" w:styleId="PARNormal">
    <w:name w:val="PAR_Normal"/>
    <w:uiPriority w:val="99"/>
    <w:rsid w:val="0053334C"/>
    <w:pPr>
      <w:tabs>
        <w:tab w:val="left" w:pos="1985"/>
        <w:tab w:val="left" w:pos="5103"/>
        <w:tab w:val="right" w:pos="9639"/>
      </w:tabs>
      <w:spacing w:before="60" w:after="60"/>
    </w:pPr>
    <w:rPr>
      <w:rFonts w:ascii="Verdana" w:hAnsi="Verdana"/>
      <w:sz w:val="18"/>
      <w:lang w:val="en-US" w:eastAsia="en-US"/>
    </w:rPr>
  </w:style>
  <w:style w:type="paragraph" w:customStyle="1" w:styleId="PARSectionheader">
    <w:name w:val="PAR_Section header"/>
    <w:next w:val="PARNormal"/>
    <w:uiPriority w:val="99"/>
    <w:rsid w:val="0053334C"/>
    <w:pPr>
      <w:spacing w:before="360" w:after="240"/>
    </w:pPr>
    <w:rPr>
      <w:rFonts w:ascii="Verdana" w:hAnsi="Verdana"/>
      <w:b/>
      <w:sz w:val="22"/>
      <w:u w:val="single"/>
      <w:lang w:val="sk-SK" w:eastAsia="en-US"/>
    </w:rPr>
  </w:style>
  <w:style w:type="character" w:customStyle="1" w:styleId="CHARbold-italic">
    <w:name w:val="CHAR_bold-italic"/>
    <w:uiPriority w:val="99"/>
    <w:rsid w:val="0053334C"/>
    <w:rPr>
      <w:rFonts w:ascii="Verdana" w:hAnsi="Verdana"/>
      <w:b/>
      <w:i/>
      <w:color w:val="auto"/>
      <w:sz w:val="20"/>
      <w:lang w:val="sk-SK"/>
    </w:rPr>
  </w:style>
  <w:style w:type="character" w:customStyle="1" w:styleId="CHARlink">
    <w:name w:val="CHAR_link"/>
    <w:uiPriority w:val="99"/>
    <w:rsid w:val="0053334C"/>
    <w:rPr>
      <w:rFonts w:ascii="Verdana" w:hAnsi="Verdana"/>
      <w:color w:val="0000FF"/>
      <w:sz w:val="18"/>
      <w:u w:val="single"/>
      <w:lang w:val="sk-SK"/>
    </w:rPr>
  </w:style>
  <w:style w:type="paragraph" w:customStyle="1" w:styleId="PAROdrazka1bold">
    <w:name w:val="PAR_Odrazka_1_bold"/>
    <w:link w:val="PAROdrazka1boldChar"/>
    <w:uiPriority w:val="99"/>
    <w:rsid w:val="0053334C"/>
    <w:pPr>
      <w:tabs>
        <w:tab w:val="right" w:pos="9639"/>
      </w:tabs>
      <w:spacing w:before="60" w:after="120"/>
    </w:pPr>
    <w:rPr>
      <w:rFonts w:ascii="Verdana" w:hAnsi="Verdana"/>
      <w:b/>
      <w:sz w:val="18"/>
      <w:szCs w:val="22"/>
      <w:lang w:val="sk-SK"/>
    </w:rPr>
  </w:style>
  <w:style w:type="character" w:customStyle="1" w:styleId="PAROdrazka1boldChar">
    <w:name w:val="PAR_Odrazka_1_bold Char"/>
    <w:link w:val="PAROdrazka1bold"/>
    <w:uiPriority w:val="99"/>
    <w:locked/>
    <w:rsid w:val="0053334C"/>
    <w:rPr>
      <w:rFonts w:ascii="Verdana" w:hAnsi="Verdana"/>
      <w:b/>
      <w:sz w:val="18"/>
      <w:szCs w:val="22"/>
      <w:lang w:val="sk-SK"/>
    </w:rPr>
  </w:style>
  <w:style w:type="paragraph" w:customStyle="1" w:styleId="PARNormalodsazene">
    <w:name w:val="PAR_Normal_odsazene"/>
    <w:link w:val="PARNormalodsazeneChar"/>
    <w:uiPriority w:val="99"/>
    <w:rsid w:val="0053334C"/>
    <w:pPr>
      <w:tabs>
        <w:tab w:val="left" w:pos="5103"/>
        <w:tab w:val="right" w:pos="9639"/>
      </w:tabs>
      <w:spacing w:after="120"/>
      <w:ind w:left="1134"/>
    </w:pPr>
    <w:rPr>
      <w:rFonts w:ascii="Verdana" w:hAnsi="Verdana"/>
      <w:sz w:val="18"/>
      <w:szCs w:val="22"/>
      <w:lang w:val="sk-SK"/>
    </w:rPr>
  </w:style>
  <w:style w:type="character" w:customStyle="1" w:styleId="PARNormalodsazeneChar">
    <w:name w:val="PAR_Normal_odsazene Char"/>
    <w:link w:val="PARNormalodsazene"/>
    <w:uiPriority w:val="99"/>
    <w:locked/>
    <w:rsid w:val="0053334C"/>
    <w:rPr>
      <w:rFonts w:ascii="Verdana" w:hAnsi="Verdana"/>
      <w:sz w:val="18"/>
      <w:szCs w:val="22"/>
      <w:lang w:val="sk-SK"/>
    </w:rPr>
  </w:style>
  <w:style w:type="paragraph" w:customStyle="1" w:styleId="Nadpis2beznzvu">
    <w:name w:val="Nadpis 2 bez názvu"/>
    <w:basedOn w:val="Nadpis2"/>
    <w:uiPriority w:val="99"/>
    <w:rsid w:val="0053334C"/>
    <w:pPr>
      <w:numPr>
        <w:ilvl w:val="0"/>
        <w:numId w:val="0"/>
      </w:numPr>
      <w:spacing w:before="120" w:after="60"/>
      <w:ind w:left="283" w:hanging="283"/>
      <w:jc w:val="left"/>
    </w:pPr>
    <w:rPr>
      <w:rFonts w:ascii="Georgia" w:hAnsi="Georgia" w:cs="Georgia"/>
      <w:b w:val="0"/>
      <w:bCs w:val="0"/>
      <w:iCs w:val="0"/>
      <w:smallCaps/>
      <w:color w:val="000000"/>
      <w:sz w:val="20"/>
      <w:szCs w:val="20"/>
    </w:rPr>
  </w:style>
  <w:style w:type="paragraph" w:customStyle="1" w:styleId="Prohlen">
    <w:name w:val="Prohlášení"/>
    <w:basedOn w:val="Normln"/>
    <w:uiPriority w:val="99"/>
    <w:rsid w:val="0053334C"/>
    <w:pPr>
      <w:overflowPunct w:val="0"/>
      <w:autoSpaceDE w:val="0"/>
      <w:autoSpaceDN w:val="0"/>
      <w:adjustRightInd w:val="0"/>
      <w:spacing w:line="280" w:lineRule="atLeast"/>
      <w:jc w:val="center"/>
      <w:textAlignment w:val="baseline"/>
    </w:pPr>
    <w:rPr>
      <w:b/>
      <w:szCs w:val="20"/>
      <w:lang w:eastAsia="en-US"/>
    </w:rPr>
  </w:style>
  <w:style w:type="character" w:customStyle="1" w:styleId="tsubjname">
    <w:name w:val="tsubjname"/>
    <w:uiPriority w:val="99"/>
    <w:rsid w:val="0053334C"/>
  </w:style>
  <w:style w:type="paragraph" w:customStyle="1" w:styleId="StyleHeading1After6pt">
    <w:name w:val="Style Heading 1 + After:  6 pt"/>
    <w:basedOn w:val="Nadpis10"/>
    <w:uiPriority w:val="99"/>
    <w:rsid w:val="0053334C"/>
    <w:pPr>
      <w:keepLines w:val="0"/>
      <w:tabs>
        <w:tab w:val="left" w:pos="2268"/>
      </w:tabs>
      <w:spacing w:before="360" w:after="60" w:line="360" w:lineRule="auto"/>
      <w:ind w:left="431" w:hanging="431"/>
    </w:pPr>
    <w:rPr>
      <w:rFonts w:ascii="Arial" w:eastAsia="Times New Roman" w:hAnsi="Arial" w:cs="Times New Roman"/>
      <w:bCs/>
      <w:smallCaps/>
      <w:color w:val="auto"/>
      <w:kern w:val="28"/>
      <w:sz w:val="28"/>
      <w:szCs w:val="20"/>
    </w:rPr>
  </w:style>
  <w:style w:type="paragraph" w:customStyle="1" w:styleId="Style1">
    <w:name w:val="Style1"/>
    <w:basedOn w:val="Odstavecseseznamem"/>
    <w:uiPriority w:val="99"/>
    <w:rsid w:val="0053334C"/>
    <w:pPr>
      <w:numPr>
        <w:numId w:val="24"/>
      </w:numPr>
      <w:tabs>
        <w:tab w:val="left" w:pos="567"/>
        <w:tab w:val="num" w:pos="1492"/>
      </w:tabs>
      <w:spacing w:after="240"/>
      <w:ind w:left="567" w:hanging="567"/>
      <w:contextualSpacing w:val="0"/>
      <w:jc w:val="both"/>
    </w:pPr>
    <w:rPr>
      <w:rFonts w:ascii="Calibri" w:hAnsi="Calibri" w:cs="Tahoma"/>
      <w:b/>
      <w:sz w:val="22"/>
      <w:szCs w:val="20"/>
      <w:lang w:eastAsia="en-US"/>
    </w:rPr>
  </w:style>
  <w:style w:type="paragraph" w:customStyle="1" w:styleId="StylePARNormalTahoma10ptJustifiedLeft0cmHanging">
    <w:name w:val="Style PAR_Normal + Tahoma 10 pt Justified Left:  0 cm Hanging: ..."/>
    <w:basedOn w:val="PARNormal"/>
    <w:uiPriority w:val="99"/>
    <w:rsid w:val="0053334C"/>
    <w:pPr>
      <w:ind w:left="1980" w:hanging="1980"/>
      <w:jc w:val="both"/>
    </w:pPr>
    <w:rPr>
      <w:rFonts w:ascii="Tahoma" w:hAnsi="Tahoma"/>
      <w:sz w:val="20"/>
    </w:rPr>
  </w:style>
  <w:style w:type="character" w:customStyle="1" w:styleId="apple-style-span">
    <w:name w:val="apple-style-span"/>
    <w:uiPriority w:val="99"/>
    <w:rsid w:val="0053334C"/>
    <w:rPr>
      <w:rFonts w:cs="Times New Roman"/>
    </w:rPr>
  </w:style>
  <w:style w:type="paragraph" w:customStyle="1" w:styleId="Odstavecseseznamem2">
    <w:name w:val="Odstavec se seznamem2"/>
    <w:basedOn w:val="Normln"/>
    <w:uiPriority w:val="99"/>
    <w:rsid w:val="0053334C"/>
    <w:pPr>
      <w:tabs>
        <w:tab w:val="left" w:pos="2268"/>
      </w:tabs>
      <w:ind w:left="720"/>
      <w:jc w:val="both"/>
    </w:pPr>
    <w:rPr>
      <w:rFonts w:ascii="Calibri" w:hAnsi="Calibri" w:cs="Tahoma"/>
      <w:sz w:val="22"/>
      <w:szCs w:val="20"/>
      <w:lang w:eastAsia="en-US"/>
    </w:rPr>
  </w:style>
  <w:style w:type="paragraph" w:customStyle="1" w:styleId="Odstavecseseznamem21">
    <w:name w:val="Odstavec se seznamem21"/>
    <w:basedOn w:val="Normln"/>
    <w:uiPriority w:val="99"/>
    <w:rsid w:val="0053334C"/>
    <w:pPr>
      <w:tabs>
        <w:tab w:val="left" w:pos="2268"/>
      </w:tabs>
      <w:ind w:left="720"/>
      <w:jc w:val="both"/>
    </w:pPr>
    <w:rPr>
      <w:rFonts w:ascii="Calibri" w:hAnsi="Calibri" w:cs="Tahoma"/>
      <w:sz w:val="22"/>
      <w:szCs w:val="20"/>
      <w:lang w:eastAsia="en-US"/>
    </w:rPr>
  </w:style>
  <w:style w:type="paragraph" w:customStyle="1" w:styleId="CaptionIntroductionparagraph">
    <w:name w:val="Caption Introduction paragraph"/>
    <w:autoRedefine/>
    <w:uiPriority w:val="99"/>
    <w:rsid w:val="0053334C"/>
    <w:pPr>
      <w:numPr>
        <w:numId w:val="25"/>
      </w:numPr>
      <w:spacing w:before="240" w:after="240"/>
    </w:pPr>
    <w:rPr>
      <w:rFonts w:ascii="Arial" w:hAnsi="Arial" w:cs="Arial"/>
      <w:sz w:val="19"/>
      <w:szCs w:val="19"/>
      <w:lang w:eastAsia="en-US"/>
    </w:rPr>
  </w:style>
  <w:style w:type="paragraph" w:customStyle="1" w:styleId="Seznamteky">
    <w:name w:val="Seznam tečky"/>
    <w:basedOn w:val="Normln"/>
    <w:uiPriority w:val="99"/>
    <w:rsid w:val="0053334C"/>
    <w:pPr>
      <w:numPr>
        <w:numId w:val="26"/>
      </w:numPr>
      <w:overflowPunct w:val="0"/>
      <w:autoSpaceDE w:val="0"/>
      <w:autoSpaceDN w:val="0"/>
      <w:adjustRightInd w:val="0"/>
      <w:spacing w:before="60"/>
      <w:jc w:val="both"/>
      <w:textAlignment w:val="baseline"/>
    </w:pPr>
    <w:rPr>
      <w:kern w:val="22"/>
      <w:sz w:val="22"/>
      <w:szCs w:val="20"/>
    </w:rPr>
  </w:style>
  <w:style w:type="paragraph" w:customStyle="1" w:styleId="FSCNormal">
    <w:name w:val="FSCNormal"/>
    <w:link w:val="FSCNormalChar"/>
    <w:uiPriority w:val="99"/>
    <w:rsid w:val="0053334C"/>
    <w:pPr>
      <w:spacing w:after="60"/>
      <w:jc w:val="both"/>
    </w:pPr>
    <w:rPr>
      <w:rFonts w:ascii="Arial" w:hAnsi="Arial"/>
      <w:sz w:val="22"/>
      <w:szCs w:val="22"/>
    </w:rPr>
  </w:style>
  <w:style w:type="character" w:customStyle="1" w:styleId="FSCNormalChar">
    <w:name w:val="FSCNormal Char"/>
    <w:link w:val="FSCNormal"/>
    <w:uiPriority w:val="99"/>
    <w:locked/>
    <w:rsid w:val="0053334C"/>
    <w:rPr>
      <w:rFonts w:ascii="Arial" w:hAnsi="Arial"/>
      <w:sz w:val="22"/>
      <w:szCs w:val="22"/>
    </w:rPr>
  </w:style>
  <w:style w:type="paragraph" w:customStyle="1" w:styleId="Nadpis3Neslovan">
    <w:name w:val="Nadpis 3 Nečíslovaný"/>
    <w:basedOn w:val="Nadpis3"/>
    <w:next w:val="Normln"/>
    <w:uiPriority w:val="99"/>
    <w:rsid w:val="0053334C"/>
    <w:pPr>
      <w:numPr>
        <w:numId w:val="22"/>
      </w:numPr>
      <w:tabs>
        <w:tab w:val="num" w:pos="870"/>
      </w:tabs>
      <w:spacing w:before="480" w:after="60" w:line="276" w:lineRule="auto"/>
      <w:ind w:left="870"/>
    </w:pPr>
    <w:rPr>
      <w:rFonts w:ascii="Cambria" w:eastAsia="Times New Roman" w:hAnsi="Cambria" w:cs="Times New Roman"/>
      <w:b w:val="0"/>
      <w:i/>
    </w:rPr>
  </w:style>
  <w:style w:type="paragraph" w:customStyle="1" w:styleId="SUBNADPIS">
    <w:name w:val="SUBNADPIS"/>
    <w:basedOn w:val="Normln"/>
    <w:uiPriority w:val="99"/>
    <w:rsid w:val="0053334C"/>
    <w:pPr>
      <w:numPr>
        <w:numId w:val="27"/>
      </w:numPr>
      <w:spacing w:before="60"/>
      <w:jc w:val="both"/>
    </w:pPr>
    <w:rPr>
      <w:rFonts w:ascii="Arial" w:hAnsi="Arial"/>
      <w:sz w:val="22"/>
    </w:rPr>
  </w:style>
  <w:style w:type="paragraph" w:customStyle="1" w:styleId="19anodst">
    <w:name w:val="19an_odst"/>
    <w:basedOn w:val="Normln"/>
    <w:uiPriority w:val="99"/>
    <w:rsid w:val="0053334C"/>
    <w:pPr>
      <w:tabs>
        <w:tab w:val="left" w:pos="567"/>
        <w:tab w:val="right" w:pos="9639"/>
      </w:tabs>
      <w:jc w:val="both"/>
    </w:pPr>
    <w:rPr>
      <w:rFonts w:ascii="Arial Narrow" w:hAnsi="Arial Narrow"/>
      <w:sz w:val="18"/>
      <w:szCs w:val="20"/>
    </w:rPr>
  </w:style>
  <w:style w:type="paragraph" w:customStyle="1" w:styleId="normalbulletbl">
    <w:name w:val="normal bullet bílá"/>
    <w:basedOn w:val="Normln"/>
    <w:uiPriority w:val="99"/>
    <w:rsid w:val="0053334C"/>
    <w:pPr>
      <w:numPr>
        <w:numId w:val="28"/>
      </w:numPr>
      <w:jc w:val="both"/>
    </w:pPr>
    <w:rPr>
      <w:rFonts w:ascii="Arial" w:hAnsi="Arial"/>
      <w:sz w:val="22"/>
      <w:szCs w:val="20"/>
    </w:rPr>
  </w:style>
  <w:style w:type="paragraph" w:customStyle="1" w:styleId="Popistabulky">
    <w:name w:val="Popis tabulky"/>
    <w:basedOn w:val="Normln"/>
    <w:uiPriority w:val="99"/>
    <w:rsid w:val="0053334C"/>
    <w:pPr>
      <w:spacing w:after="200"/>
      <w:jc w:val="center"/>
    </w:pPr>
    <w:rPr>
      <w:rFonts w:ascii="Calibri" w:hAnsi="Calibri"/>
      <w:i/>
      <w:sz w:val="22"/>
      <w:szCs w:val="22"/>
      <w:lang w:eastAsia="en-US"/>
    </w:rPr>
  </w:style>
  <w:style w:type="paragraph" w:customStyle="1" w:styleId="normsodrazkou">
    <w:name w:val="norm s odrazkou"/>
    <w:basedOn w:val="Normln"/>
    <w:link w:val="normsodrazkouChar"/>
    <w:uiPriority w:val="99"/>
    <w:rsid w:val="0053334C"/>
    <w:pPr>
      <w:numPr>
        <w:numId w:val="29"/>
      </w:numPr>
      <w:spacing w:before="60"/>
      <w:jc w:val="both"/>
    </w:pPr>
    <w:rPr>
      <w:rFonts w:ascii="Arial" w:hAnsi="Arial"/>
      <w:sz w:val="20"/>
    </w:rPr>
  </w:style>
  <w:style w:type="character" w:customStyle="1" w:styleId="normsodrazkouChar">
    <w:name w:val="norm s odrazkou Char"/>
    <w:link w:val="normsodrazkou"/>
    <w:uiPriority w:val="99"/>
    <w:locked/>
    <w:rsid w:val="0053334C"/>
    <w:rPr>
      <w:rFonts w:ascii="Arial" w:hAnsi="Arial"/>
      <w:szCs w:val="24"/>
    </w:rPr>
  </w:style>
  <w:style w:type="character" w:customStyle="1" w:styleId="platne">
    <w:name w:val="platne"/>
    <w:uiPriority w:val="99"/>
    <w:rsid w:val="0053334C"/>
  </w:style>
  <w:style w:type="paragraph" w:customStyle="1" w:styleId="Citaceintenzivn1">
    <w:name w:val="Citace – intenzivní1"/>
    <w:basedOn w:val="Normln"/>
    <w:next w:val="Normln"/>
    <w:link w:val="CitaceintenzivnChar"/>
    <w:uiPriority w:val="99"/>
    <w:qFormat/>
    <w:rsid w:val="0053334C"/>
    <w:pPr>
      <w:pBdr>
        <w:top w:val="single" w:sz="4" w:space="1" w:color="E46C0A"/>
        <w:bottom w:val="single" w:sz="4" w:space="4" w:color="E46C0A"/>
      </w:pBdr>
      <w:spacing w:before="100" w:beforeAutospacing="1" w:after="100" w:afterAutospacing="1"/>
      <w:ind w:left="936" w:right="936"/>
      <w:contextualSpacing/>
      <w:jc w:val="both"/>
    </w:pPr>
    <w:rPr>
      <w:rFonts w:ascii="Calibri" w:hAnsi="Calibri"/>
      <w:b/>
      <w:bCs/>
      <w:i/>
      <w:iCs/>
      <w:color w:val="4F6228"/>
      <w:sz w:val="22"/>
      <w:szCs w:val="22"/>
      <w:lang w:eastAsia="en-US"/>
    </w:rPr>
  </w:style>
  <w:style w:type="character" w:customStyle="1" w:styleId="CitaceintenzivnChar">
    <w:name w:val="Citace – intenzivní Char"/>
    <w:link w:val="Citaceintenzivn1"/>
    <w:uiPriority w:val="99"/>
    <w:rsid w:val="0053334C"/>
    <w:rPr>
      <w:rFonts w:ascii="Calibri" w:hAnsi="Calibri"/>
      <w:b/>
      <w:bCs/>
      <w:i/>
      <w:iCs/>
      <w:color w:val="4F6228"/>
      <w:sz w:val="22"/>
      <w:szCs w:val="22"/>
      <w:lang w:eastAsia="en-US"/>
    </w:rPr>
  </w:style>
  <w:style w:type="paragraph" w:customStyle="1" w:styleId="ListParagraph1">
    <w:name w:val="List Paragraph1"/>
    <w:basedOn w:val="Normln"/>
    <w:uiPriority w:val="34"/>
    <w:qFormat/>
    <w:rsid w:val="0053334C"/>
    <w:pPr>
      <w:tabs>
        <w:tab w:val="left" w:pos="2268"/>
      </w:tabs>
      <w:ind w:left="720"/>
      <w:jc w:val="both"/>
    </w:pPr>
    <w:rPr>
      <w:rFonts w:ascii="Calibri" w:hAnsi="Calibri" w:cs="Tahoma"/>
      <w:sz w:val="22"/>
      <w:szCs w:val="20"/>
      <w:lang w:eastAsia="en-US"/>
    </w:rPr>
  </w:style>
  <w:style w:type="character" w:customStyle="1" w:styleId="BookTitle1">
    <w:name w:val="Book Title1"/>
    <w:uiPriority w:val="99"/>
    <w:rsid w:val="0053334C"/>
    <w:rPr>
      <w:b/>
      <w:smallCaps/>
      <w:spacing w:val="5"/>
    </w:rPr>
  </w:style>
  <w:style w:type="paragraph" w:customStyle="1" w:styleId="Normln-msk">
    <w:name w:val="Normální - Římská"/>
    <w:basedOn w:val="Normln"/>
    <w:uiPriority w:val="99"/>
    <w:rsid w:val="0053334C"/>
    <w:pPr>
      <w:tabs>
        <w:tab w:val="left" w:pos="1985"/>
      </w:tabs>
      <w:jc w:val="both"/>
    </w:pPr>
    <w:rPr>
      <w:rFonts w:ascii="Calibri" w:eastAsia="MS ??" w:hAnsi="Calibri" w:cs="Calibri"/>
      <w:sz w:val="22"/>
      <w:lang w:eastAsia="en-US"/>
    </w:rPr>
  </w:style>
  <w:style w:type="character" w:customStyle="1" w:styleId="Stednmka1zvraznn2Char">
    <w:name w:val="Střední mřížka 1 – zvýraznění 2 Char"/>
    <w:link w:val="Stednmka1zvraznn2"/>
    <w:uiPriority w:val="99"/>
    <w:locked/>
    <w:rsid w:val="0053334C"/>
    <w:rPr>
      <w:rFonts w:ascii="Calibri" w:hAnsi="Calibri"/>
      <w:sz w:val="20"/>
      <w:lang w:eastAsia="en-US"/>
    </w:rPr>
  </w:style>
  <w:style w:type="table" w:styleId="Stednmka1zvraznn2">
    <w:name w:val="Medium Grid 1 Accent 2"/>
    <w:basedOn w:val="Normlntabulka"/>
    <w:link w:val="Stednmka1zvraznn2Char"/>
    <w:uiPriority w:val="99"/>
    <w:rsid w:val="0053334C"/>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IntenseEmphasis1">
    <w:name w:val="Intense Emphasis1"/>
    <w:uiPriority w:val="99"/>
    <w:rsid w:val="0053334C"/>
    <w:rPr>
      <w:rFonts w:ascii="Calibri" w:hAnsi="Calibri"/>
      <w:b/>
      <w:color w:val="000000"/>
      <w:sz w:val="22"/>
      <w:u w:val="single"/>
    </w:rPr>
  </w:style>
  <w:style w:type="paragraph" w:customStyle="1" w:styleId="Odrka1">
    <w:name w:val="Odrážka 1"/>
    <w:basedOn w:val="Normln"/>
    <w:uiPriority w:val="99"/>
    <w:rsid w:val="0053334C"/>
    <w:pPr>
      <w:numPr>
        <w:ilvl w:val="1"/>
        <w:numId w:val="30"/>
      </w:numPr>
      <w:tabs>
        <w:tab w:val="clear" w:pos="1134"/>
        <w:tab w:val="num" w:pos="567"/>
      </w:tabs>
      <w:spacing w:before="60"/>
      <w:ind w:left="567"/>
      <w:jc w:val="both"/>
    </w:pPr>
    <w:rPr>
      <w:rFonts w:ascii="Verdana" w:hAnsi="Verdana"/>
      <w:sz w:val="22"/>
    </w:rPr>
  </w:style>
  <w:style w:type="paragraph" w:customStyle="1" w:styleId="Odrka2">
    <w:name w:val="Odrážka 2"/>
    <w:basedOn w:val="Normln"/>
    <w:uiPriority w:val="99"/>
    <w:rsid w:val="0053334C"/>
    <w:pPr>
      <w:tabs>
        <w:tab w:val="num" w:pos="1134"/>
      </w:tabs>
      <w:spacing w:before="60"/>
      <w:ind w:left="1134" w:hanging="567"/>
      <w:jc w:val="both"/>
    </w:pPr>
    <w:rPr>
      <w:rFonts w:ascii="Verdana" w:hAnsi="Verdana"/>
      <w:sz w:val="22"/>
    </w:rPr>
  </w:style>
  <w:style w:type="paragraph" w:customStyle="1" w:styleId="Odrka3">
    <w:name w:val="Odrážka 3"/>
    <w:basedOn w:val="Normln"/>
    <w:uiPriority w:val="99"/>
    <w:rsid w:val="0053334C"/>
    <w:pPr>
      <w:tabs>
        <w:tab w:val="num" w:pos="1701"/>
      </w:tabs>
      <w:spacing w:before="60"/>
      <w:ind w:left="1701" w:hanging="567"/>
      <w:jc w:val="both"/>
    </w:pPr>
    <w:rPr>
      <w:rFonts w:ascii="Verdana" w:hAnsi="Verdana"/>
      <w:sz w:val="22"/>
    </w:rPr>
  </w:style>
  <w:style w:type="paragraph" w:customStyle="1" w:styleId="Odrka4">
    <w:name w:val="Odrážka 4"/>
    <w:basedOn w:val="Normln"/>
    <w:uiPriority w:val="99"/>
    <w:rsid w:val="0053334C"/>
    <w:pPr>
      <w:tabs>
        <w:tab w:val="num" w:pos="2268"/>
      </w:tabs>
      <w:spacing w:before="60"/>
      <w:ind w:left="2268" w:hanging="567"/>
      <w:jc w:val="both"/>
    </w:pPr>
    <w:rPr>
      <w:rFonts w:ascii="Verdana" w:hAnsi="Verdana"/>
      <w:sz w:val="22"/>
    </w:rPr>
  </w:style>
  <w:style w:type="paragraph" w:customStyle="1" w:styleId="Pa2">
    <w:name w:val="Pa2"/>
    <w:basedOn w:val="Normln"/>
    <w:next w:val="Normln"/>
    <w:uiPriority w:val="99"/>
    <w:rsid w:val="0053334C"/>
    <w:pPr>
      <w:autoSpaceDE w:val="0"/>
      <w:autoSpaceDN w:val="0"/>
      <w:adjustRightInd w:val="0"/>
      <w:spacing w:line="241" w:lineRule="atLeast"/>
      <w:jc w:val="both"/>
    </w:pPr>
    <w:rPr>
      <w:rFonts w:ascii="Arial" w:hAnsi="Arial" w:cs="Arial"/>
      <w:lang w:eastAsia="en-US"/>
    </w:rPr>
  </w:style>
  <w:style w:type="character" w:customStyle="1" w:styleId="A3">
    <w:name w:val="A3"/>
    <w:uiPriority w:val="99"/>
    <w:rsid w:val="0053334C"/>
    <w:rPr>
      <w:b/>
      <w:color w:val="000000"/>
    </w:rPr>
  </w:style>
  <w:style w:type="character" w:customStyle="1" w:styleId="A5">
    <w:name w:val="A5"/>
    <w:uiPriority w:val="99"/>
    <w:rsid w:val="0053334C"/>
    <w:rPr>
      <w:color w:val="000000"/>
      <w:sz w:val="18"/>
    </w:rPr>
  </w:style>
  <w:style w:type="paragraph" w:customStyle="1" w:styleId="Pa4">
    <w:name w:val="Pa4"/>
    <w:basedOn w:val="Normln"/>
    <w:next w:val="Normln"/>
    <w:uiPriority w:val="99"/>
    <w:rsid w:val="0053334C"/>
    <w:pPr>
      <w:autoSpaceDE w:val="0"/>
      <w:autoSpaceDN w:val="0"/>
      <w:adjustRightInd w:val="0"/>
      <w:spacing w:line="241" w:lineRule="atLeast"/>
      <w:jc w:val="both"/>
    </w:pPr>
    <w:rPr>
      <w:rFonts w:ascii="Arial" w:hAnsi="Arial" w:cs="Arial"/>
      <w:lang w:eastAsia="en-US"/>
    </w:rPr>
  </w:style>
  <w:style w:type="character" w:customStyle="1" w:styleId="googqs-tidbit1">
    <w:name w:val="goog_qs-tidbit1"/>
    <w:uiPriority w:val="99"/>
    <w:rsid w:val="0053334C"/>
  </w:style>
  <w:style w:type="character" w:customStyle="1" w:styleId="ft">
    <w:name w:val="ft"/>
    <w:uiPriority w:val="99"/>
    <w:rsid w:val="0053334C"/>
  </w:style>
  <w:style w:type="character" w:customStyle="1" w:styleId="Zvraznn1">
    <w:name w:val="Zvýraznění1"/>
    <w:uiPriority w:val="99"/>
    <w:qFormat/>
    <w:rsid w:val="0053334C"/>
    <w:rPr>
      <w:rFonts w:cs="Times New Roman"/>
      <w:i/>
      <w:iCs/>
    </w:rPr>
  </w:style>
  <w:style w:type="paragraph" w:customStyle="1" w:styleId="pole">
    <w:name w:val="pole"/>
    <w:basedOn w:val="Normln"/>
    <w:uiPriority w:val="99"/>
    <w:qFormat/>
    <w:rsid w:val="0053334C"/>
    <w:pPr>
      <w:tabs>
        <w:tab w:val="left" w:pos="1701"/>
      </w:tabs>
      <w:ind w:left="1701" w:hanging="1701"/>
    </w:pPr>
    <w:rPr>
      <w:rFonts w:ascii="Arial" w:eastAsia="Calibri" w:hAnsi="Arial"/>
      <w:sz w:val="22"/>
      <w:szCs w:val="22"/>
      <w:lang w:eastAsia="en-US"/>
    </w:rPr>
  </w:style>
  <w:style w:type="character" w:customStyle="1" w:styleId="odstavecChar">
    <w:name w:val="odstavec Char"/>
    <w:link w:val="odstavec"/>
    <w:locked/>
    <w:rsid w:val="0053334C"/>
    <w:rPr>
      <w:rFonts w:ascii="Calibri Light" w:hAnsi="Calibri Light"/>
      <w:color w:val="262626"/>
    </w:rPr>
  </w:style>
  <w:style w:type="paragraph" w:customStyle="1" w:styleId="odstavec">
    <w:name w:val="odstavec"/>
    <w:basedOn w:val="Normln"/>
    <w:link w:val="odstavecChar"/>
    <w:rsid w:val="0053334C"/>
    <w:pPr>
      <w:ind w:left="851"/>
    </w:pPr>
    <w:rPr>
      <w:rFonts w:ascii="Calibri Light" w:hAnsi="Calibri Light"/>
      <w:color w:val="262626"/>
      <w:sz w:val="20"/>
      <w:szCs w:val="20"/>
    </w:rPr>
  </w:style>
  <w:style w:type="paragraph" w:customStyle="1" w:styleId="CM1">
    <w:name w:val="CM1"/>
    <w:basedOn w:val="Default"/>
    <w:next w:val="Default"/>
    <w:uiPriority w:val="99"/>
    <w:rsid w:val="0053334C"/>
    <w:pPr>
      <w:widowControl w:val="0"/>
      <w:spacing w:line="328" w:lineRule="atLeast"/>
    </w:pPr>
    <w:rPr>
      <w:rFonts w:cs="Times New Roman"/>
      <w:color w:val="auto"/>
    </w:rPr>
  </w:style>
  <w:style w:type="paragraph" w:customStyle="1" w:styleId="CM6">
    <w:name w:val="CM6"/>
    <w:basedOn w:val="Default"/>
    <w:next w:val="Default"/>
    <w:uiPriority w:val="99"/>
    <w:rsid w:val="0053334C"/>
    <w:pPr>
      <w:widowControl w:val="0"/>
      <w:spacing w:after="77"/>
    </w:pPr>
    <w:rPr>
      <w:rFonts w:cs="Times New Roman"/>
      <w:color w:val="auto"/>
    </w:rPr>
  </w:style>
  <w:style w:type="paragraph" w:customStyle="1" w:styleId="CM3">
    <w:name w:val="CM3"/>
    <w:basedOn w:val="Default"/>
    <w:next w:val="Default"/>
    <w:uiPriority w:val="99"/>
    <w:rsid w:val="0053334C"/>
    <w:pPr>
      <w:widowControl w:val="0"/>
      <w:spacing w:line="291" w:lineRule="atLeast"/>
    </w:pPr>
    <w:rPr>
      <w:rFonts w:cs="Times New Roman"/>
      <w:color w:val="auto"/>
    </w:rPr>
  </w:style>
  <w:style w:type="paragraph" w:customStyle="1" w:styleId="CM7">
    <w:name w:val="CM7"/>
    <w:basedOn w:val="Default"/>
    <w:next w:val="Default"/>
    <w:uiPriority w:val="99"/>
    <w:rsid w:val="0053334C"/>
    <w:pPr>
      <w:widowControl w:val="0"/>
      <w:spacing w:after="75"/>
    </w:pPr>
    <w:rPr>
      <w:rFonts w:cs="Times New Roman"/>
      <w:color w:val="auto"/>
    </w:rPr>
  </w:style>
  <w:style w:type="paragraph" w:customStyle="1" w:styleId="CM11">
    <w:name w:val="CM11"/>
    <w:basedOn w:val="Default"/>
    <w:next w:val="Default"/>
    <w:uiPriority w:val="99"/>
    <w:rsid w:val="0053334C"/>
    <w:pPr>
      <w:widowControl w:val="0"/>
      <w:spacing w:after="223"/>
    </w:pPr>
    <w:rPr>
      <w:rFonts w:cs="Times New Roman"/>
      <w:color w:val="auto"/>
    </w:rPr>
  </w:style>
  <w:style w:type="table" w:customStyle="1" w:styleId="Svtltabulkasmkou11">
    <w:name w:val="Světlá tabulka s mřížkou 11"/>
    <w:basedOn w:val="Normlntabulka"/>
    <w:uiPriority w:val="46"/>
    <w:rsid w:val="0053334C"/>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odspecifikace">
    <w:name w:val="bod specifikace"/>
    <w:basedOn w:val="Normln"/>
    <w:link w:val="bodspecifikaceChar"/>
    <w:uiPriority w:val="99"/>
    <w:qFormat/>
    <w:rsid w:val="0053334C"/>
    <w:pPr>
      <w:widowControl w:val="0"/>
      <w:numPr>
        <w:numId w:val="31"/>
      </w:numPr>
      <w:tabs>
        <w:tab w:val="left" w:pos="851"/>
      </w:tabs>
      <w:jc w:val="both"/>
    </w:pPr>
    <w:rPr>
      <w:rFonts w:ascii="Calibri" w:hAnsi="Calibri"/>
      <w:b/>
      <w:noProof/>
      <w:sz w:val="22"/>
      <w:szCs w:val="21"/>
    </w:rPr>
  </w:style>
  <w:style w:type="character" w:customStyle="1" w:styleId="bodspecifikaceChar">
    <w:name w:val="bod specifikace Char"/>
    <w:link w:val="bodspecifikace"/>
    <w:uiPriority w:val="99"/>
    <w:rsid w:val="0053334C"/>
    <w:rPr>
      <w:rFonts w:ascii="Calibri" w:hAnsi="Calibri"/>
      <w:b/>
      <w:noProof/>
      <w:sz w:val="22"/>
      <w:szCs w:val="21"/>
    </w:rPr>
  </w:style>
  <w:style w:type="table" w:customStyle="1" w:styleId="Tabulkasmkou4zvraznn41">
    <w:name w:val="Tabulka s mřížkou 4 – zvýraznění 41"/>
    <w:basedOn w:val="Normlntabulka"/>
    <w:uiPriority w:val="49"/>
    <w:rsid w:val="0053334C"/>
    <w:pPr>
      <w:spacing w:after="120" w:line="264" w:lineRule="auto"/>
    </w:pPr>
    <w:rPr>
      <w:rFonts w:asciiTheme="minorHAnsi" w:eastAsiaTheme="minorEastAsia" w:hAnsiTheme="minorHAnsi" w:cstheme="minorBidi"/>
      <w:sz w:val="21"/>
      <w:szCs w:val="2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customStyle="1" w:styleId="Svtltabulkasmkou1zvraznn61">
    <w:name w:val="Světlá tabulka s mřížkou 1 – zvýraznění 61"/>
    <w:basedOn w:val="Normlntabulka"/>
    <w:uiPriority w:val="46"/>
    <w:rsid w:val="0053334C"/>
    <w:rPr>
      <w:rFonts w:ascii="Calibri" w:eastAsia="Calibri" w:hAnsi="Calibr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53334C"/>
    <w:rPr>
      <w:rFonts w:ascii="Calibri" w:eastAsia="Calibri" w:hAnsi="Calibr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zvraznn63">
    <w:name w:val="Světlá tabulka s mřížkou 1 – zvýraznění 63"/>
    <w:basedOn w:val="Normlntabulka"/>
    <w:uiPriority w:val="46"/>
    <w:rsid w:val="0053334C"/>
    <w:rPr>
      <w:rFonts w:ascii="Calibri" w:eastAsia="Calibri" w:hAnsi="Calibr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zvraznn14">
    <w:name w:val="Světlá tabulka s mřížkou 1 – zvýraznění 14"/>
    <w:basedOn w:val="Normlntabulka"/>
    <w:uiPriority w:val="46"/>
    <w:rsid w:val="0053334C"/>
    <w:rPr>
      <w:rFonts w:ascii="Calibri" w:eastAsia="Calibri" w:hAnsi="Calibri"/>
    </w:rPr>
    <w:tblPr>
      <w:tblStyleRowBandSize w:val="1"/>
      <w:tblStyleColBandSize w:val="1"/>
      <w:tblBorders>
        <w:top w:val="single" w:sz="4" w:space="0" w:color="99DBFF" w:themeColor="accent1" w:themeTint="66"/>
        <w:left w:val="single" w:sz="4" w:space="0" w:color="99DBFF" w:themeColor="accent1" w:themeTint="66"/>
        <w:bottom w:val="single" w:sz="4" w:space="0" w:color="99DBFF" w:themeColor="accent1" w:themeTint="66"/>
        <w:right w:val="single" w:sz="4" w:space="0" w:color="99DBFF" w:themeColor="accent1" w:themeTint="66"/>
        <w:insideH w:val="single" w:sz="4" w:space="0" w:color="99DBFF" w:themeColor="accent1" w:themeTint="66"/>
        <w:insideV w:val="single" w:sz="4" w:space="0" w:color="99DBFF" w:themeColor="accent1" w:themeTint="66"/>
      </w:tblBorders>
    </w:tblPr>
    <w:tblStylePr w:type="firstRow">
      <w:rPr>
        <w:b/>
        <w:bCs/>
      </w:rPr>
      <w:tblPr/>
      <w:tcPr>
        <w:tcBorders>
          <w:bottom w:val="single" w:sz="12" w:space="0" w:color="66CAFF" w:themeColor="accent1" w:themeTint="99"/>
        </w:tcBorders>
      </w:tcPr>
    </w:tblStylePr>
    <w:tblStylePr w:type="lastRow">
      <w:rPr>
        <w:b/>
        <w:bCs/>
      </w:rPr>
      <w:tblPr/>
      <w:tcPr>
        <w:tcBorders>
          <w:top w:val="double" w:sz="2" w:space="0" w:color="66CAFF" w:themeColor="accent1" w:themeTint="99"/>
        </w:tcBorders>
      </w:tcPr>
    </w:tblStylePr>
    <w:tblStylePr w:type="firstCol">
      <w:rPr>
        <w:b/>
        <w:bCs/>
      </w:rPr>
    </w:tblStylePr>
    <w:tblStylePr w:type="lastCol">
      <w:rPr>
        <w:b/>
        <w:bCs/>
      </w:rPr>
    </w:tblStylePr>
  </w:style>
  <w:style w:type="paragraph" w:customStyle="1" w:styleId="Odstavec1-nabdka">
    <w:name w:val="Odstavec 1 - nabídka"/>
    <w:basedOn w:val="Normln"/>
    <w:link w:val="Odstavec1-nabdkaChar"/>
    <w:uiPriority w:val="99"/>
    <w:rsid w:val="0053334C"/>
    <w:pPr>
      <w:jc w:val="both"/>
    </w:pPr>
    <w:rPr>
      <w:rFonts w:ascii="Arial" w:hAnsi="Arial"/>
      <w:sz w:val="20"/>
      <w:szCs w:val="20"/>
    </w:rPr>
  </w:style>
  <w:style w:type="character" w:customStyle="1" w:styleId="Odstavec1-nabdkaChar">
    <w:name w:val="Odstavec 1 - nabídka Char"/>
    <w:link w:val="Odstavec1-nabdka"/>
    <w:uiPriority w:val="99"/>
    <w:locked/>
    <w:rsid w:val="0053334C"/>
    <w:rPr>
      <w:rFonts w:ascii="Arial" w:hAnsi="Arial"/>
    </w:rPr>
  </w:style>
  <w:style w:type="paragraph" w:customStyle="1" w:styleId="odrky1-nabdka">
    <w:name w:val="odrážky 1 - nabídka"/>
    <w:basedOn w:val="Odstavec1-nabdka"/>
    <w:next w:val="Odstavec1-nabdka"/>
    <w:uiPriority w:val="99"/>
    <w:rsid w:val="0053334C"/>
    <w:pPr>
      <w:numPr>
        <w:numId w:val="32"/>
      </w:numPr>
      <w:tabs>
        <w:tab w:val="clear" w:pos="568"/>
        <w:tab w:val="num" w:pos="360"/>
        <w:tab w:val="num" w:pos="432"/>
        <w:tab w:val="num" w:pos="851"/>
        <w:tab w:val="num" w:pos="1134"/>
      </w:tabs>
      <w:ind w:left="1135" w:firstLine="0"/>
    </w:pPr>
    <w:rPr>
      <w:rFonts w:ascii="Tahoma" w:hAnsi="Tahoma"/>
    </w:rPr>
  </w:style>
  <w:style w:type="paragraph" w:customStyle="1" w:styleId="Ozahlvinazevspol">
    <w:name w:val="O_zahlvi_nazev_spol"/>
    <w:basedOn w:val="Normln"/>
    <w:link w:val="OzahlvinazevspolChar"/>
    <w:qFormat/>
    <w:rsid w:val="0053334C"/>
    <w:pPr>
      <w:pBdr>
        <w:bottom w:val="single" w:sz="12" w:space="3" w:color="A6A6A6" w:themeColor="background1" w:themeShade="A6"/>
      </w:pBdr>
      <w:tabs>
        <w:tab w:val="center" w:pos="4536"/>
        <w:tab w:val="right" w:pos="9072"/>
      </w:tabs>
      <w:spacing w:after="120" w:line="300" w:lineRule="auto"/>
      <w:jc w:val="right"/>
    </w:pPr>
    <w:rPr>
      <w:rFonts w:ascii="Arial" w:eastAsiaTheme="minorHAnsi" w:hAnsi="Arial" w:cs="Arial"/>
      <w:bCs/>
      <w:noProof/>
      <w:sz w:val="20"/>
      <w:szCs w:val="21"/>
    </w:rPr>
  </w:style>
  <w:style w:type="character" w:customStyle="1" w:styleId="OzahlvinazevspolChar">
    <w:name w:val="O_zahlvi_nazev_spol Char"/>
    <w:basedOn w:val="Standardnpsmoodstavce"/>
    <w:link w:val="Ozahlvinazevspol"/>
    <w:rsid w:val="0053334C"/>
    <w:rPr>
      <w:rFonts w:ascii="Arial" w:eastAsiaTheme="minorHAnsi" w:hAnsi="Arial" w:cs="Arial"/>
      <w:bCs/>
      <w:noProof/>
      <w:szCs w:val="21"/>
    </w:rPr>
  </w:style>
  <w:style w:type="character" w:customStyle="1" w:styleId="Odrka2doplohyChar">
    <w:name w:val="Odrážka 2 do přílohy Char"/>
    <w:link w:val="Odrka2doplohy"/>
    <w:uiPriority w:val="99"/>
    <w:locked/>
    <w:rsid w:val="0053334C"/>
  </w:style>
  <w:style w:type="paragraph" w:customStyle="1" w:styleId="Odrka2doplohy">
    <w:name w:val="Odrážka 2 do přílohy"/>
    <w:basedOn w:val="Normln"/>
    <w:link w:val="Odrka2doplohyChar"/>
    <w:uiPriority w:val="99"/>
    <w:qFormat/>
    <w:rsid w:val="0053334C"/>
    <w:pPr>
      <w:numPr>
        <w:numId w:val="33"/>
      </w:numPr>
      <w:ind w:left="714" w:hanging="357"/>
      <w:jc w:val="both"/>
    </w:pPr>
    <w:rPr>
      <w:sz w:val="20"/>
      <w:szCs w:val="20"/>
    </w:rPr>
  </w:style>
  <w:style w:type="paragraph" w:customStyle="1" w:styleId="msonormal0">
    <w:name w:val="msonormal"/>
    <w:basedOn w:val="Normln"/>
    <w:uiPriority w:val="99"/>
    <w:rsid w:val="0053334C"/>
    <w:pPr>
      <w:spacing w:before="60"/>
      <w:jc w:val="both"/>
    </w:pPr>
    <w:rPr>
      <w:rFonts w:ascii="Calibri" w:hAnsi="Calibri"/>
      <w:sz w:val="22"/>
    </w:rPr>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uiPriority w:val="9"/>
    <w:rsid w:val="0053334C"/>
    <w:rPr>
      <w:rFonts w:ascii="Cambria" w:eastAsia="Times New Roman" w:hAnsi="Cambria" w:cs="Times New Roman"/>
      <w:b/>
      <w:bCs/>
      <w:kern w:val="32"/>
      <w:sz w:val="32"/>
      <w:szCs w:val="32"/>
      <w:lang w:eastAsia="en-US"/>
    </w:rPr>
  </w:style>
  <w:style w:type="paragraph" w:customStyle="1" w:styleId="POADAVEK">
    <w:name w:val="POŽADAVEK"/>
    <w:basedOn w:val="Normln"/>
    <w:rsid w:val="0053334C"/>
    <w:pPr>
      <w:numPr>
        <w:numId w:val="34"/>
      </w:numPr>
      <w:spacing w:after="160" w:line="259" w:lineRule="auto"/>
      <w:jc w:val="both"/>
    </w:pPr>
    <w:rPr>
      <w:rFonts w:asciiTheme="minorHAnsi" w:eastAsiaTheme="minorHAnsi" w:hAnsiTheme="minorHAnsi" w:cstheme="minorBidi"/>
      <w:sz w:val="22"/>
      <w:szCs w:val="22"/>
      <w:lang w:eastAsia="en-US"/>
    </w:rPr>
  </w:style>
  <w:style w:type="paragraph" w:customStyle="1" w:styleId="Seznamsodrkamiodsazen">
    <w:name w:val="Seznam s odrážkami odsazený"/>
    <w:basedOn w:val="Seznamsodrkami"/>
    <w:qFormat/>
    <w:rsid w:val="0053334C"/>
    <w:pPr>
      <w:tabs>
        <w:tab w:val="clear" w:pos="360"/>
        <w:tab w:val="left" w:pos="357"/>
      </w:tabs>
      <w:suppressAutoHyphens/>
      <w:spacing w:before="60" w:after="60"/>
      <w:ind w:left="720"/>
    </w:pPr>
    <w:rPr>
      <w:rFonts w:asciiTheme="minorHAnsi" w:eastAsiaTheme="minorHAnsi" w:hAnsiTheme="minorHAnsi" w:cstheme="minorBidi"/>
      <w:szCs w:val="22"/>
      <w:lang w:eastAsia="en-US"/>
    </w:rPr>
  </w:style>
  <w:style w:type="character" w:customStyle="1" w:styleId="notranslate">
    <w:name w:val="notranslate"/>
    <w:basedOn w:val="Standardnpsmoodstavce"/>
    <w:rsid w:val="0053334C"/>
  </w:style>
  <w:style w:type="character" w:customStyle="1" w:styleId="Normln1">
    <w:name w:val="Normální1"/>
    <w:qFormat/>
    <w:rsid w:val="0053334C"/>
    <w:rPr>
      <w:rFonts w:ascii="Arial" w:hAnsi="Arial"/>
    </w:rPr>
  </w:style>
  <w:style w:type="character" w:customStyle="1" w:styleId="Nadpis22">
    <w:name w:val="Nadpis #2_"/>
    <w:basedOn w:val="Standardnpsmoodstavce"/>
    <w:link w:val="Nadpis23"/>
    <w:rsid w:val="0053334C"/>
    <w:rPr>
      <w:rFonts w:ascii="Arial" w:eastAsia="Arial" w:hAnsi="Arial" w:cs="Arial"/>
      <w:b/>
      <w:bCs/>
      <w:sz w:val="28"/>
      <w:szCs w:val="28"/>
      <w:shd w:val="clear" w:color="auto" w:fill="FFFFFF"/>
    </w:rPr>
  </w:style>
  <w:style w:type="character" w:customStyle="1" w:styleId="Nadpis32">
    <w:name w:val="Nadpis #3_"/>
    <w:basedOn w:val="Standardnpsmoodstavce"/>
    <w:link w:val="Nadpis33"/>
    <w:rsid w:val="0053334C"/>
    <w:rPr>
      <w:rFonts w:ascii="Calibri" w:eastAsia="Calibri" w:hAnsi="Calibri" w:cs="Calibri"/>
      <w:b/>
      <w:bCs/>
      <w:sz w:val="26"/>
      <w:szCs w:val="26"/>
      <w:shd w:val="clear" w:color="auto" w:fill="FFFFFF"/>
    </w:rPr>
  </w:style>
  <w:style w:type="paragraph" w:customStyle="1" w:styleId="Nadpis23">
    <w:name w:val="Nadpis #2"/>
    <w:basedOn w:val="Normln"/>
    <w:link w:val="Nadpis22"/>
    <w:rsid w:val="0053334C"/>
    <w:pPr>
      <w:widowControl w:val="0"/>
      <w:shd w:val="clear" w:color="auto" w:fill="FFFFFF"/>
      <w:spacing w:after="110" w:line="276" w:lineRule="auto"/>
      <w:ind w:left="560" w:hanging="560"/>
      <w:outlineLvl w:val="1"/>
    </w:pPr>
    <w:rPr>
      <w:rFonts w:ascii="Arial" w:eastAsia="Arial" w:hAnsi="Arial" w:cs="Arial"/>
      <w:b/>
      <w:bCs/>
      <w:sz w:val="28"/>
      <w:szCs w:val="28"/>
    </w:rPr>
  </w:style>
  <w:style w:type="paragraph" w:customStyle="1" w:styleId="Nadpis33">
    <w:name w:val="Nadpis #3"/>
    <w:basedOn w:val="Normln"/>
    <w:link w:val="Nadpis32"/>
    <w:rsid w:val="0053334C"/>
    <w:pPr>
      <w:widowControl w:val="0"/>
      <w:shd w:val="clear" w:color="auto" w:fill="FFFFFF"/>
      <w:spacing w:after="40"/>
      <w:ind w:left="720" w:hanging="720"/>
      <w:jc w:val="both"/>
      <w:outlineLvl w:val="2"/>
    </w:pPr>
    <w:rPr>
      <w:rFonts w:ascii="Calibri" w:eastAsia="Calibri" w:hAnsi="Calibri" w:cs="Calibri"/>
      <w:b/>
      <w:bCs/>
      <w:sz w:val="26"/>
      <w:szCs w:val="26"/>
    </w:rPr>
  </w:style>
  <w:style w:type="paragraph" w:customStyle="1" w:styleId="odrka">
    <w:name w:val="odrážka"/>
    <w:basedOn w:val="Odstavecseseznamem"/>
    <w:link w:val="odrkaChar"/>
    <w:uiPriority w:val="99"/>
    <w:qFormat/>
    <w:rsid w:val="0053334C"/>
    <w:pPr>
      <w:numPr>
        <w:ilvl w:val="1"/>
        <w:numId w:val="35"/>
      </w:numPr>
      <w:autoSpaceDE w:val="0"/>
      <w:autoSpaceDN w:val="0"/>
      <w:adjustRightInd w:val="0"/>
      <w:spacing w:before="60"/>
      <w:contextualSpacing w:val="0"/>
      <w:jc w:val="both"/>
      <w:outlineLvl w:val="0"/>
    </w:pPr>
    <w:rPr>
      <w:rFonts w:ascii="Cambria" w:eastAsiaTheme="majorEastAsia" w:hAnsi="Cambria" w:cs="Tahoma"/>
      <w:bCs/>
      <w:color w:val="000000"/>
      <w:sz w:val="22"/>
      <w:szCs w:val="22"/>
      <w:lang w:eastAsia="en-US"/>
    </w:rPr>
  </w:style>
  <w:style w:type="character" w:customStyle="1" w:styleId="odrkaChar">
    <w:name w:val="odrážka Char"/>
    <w:basedOn w:val="odstavecChar"/>
    <w:link w:val="odrka"/>
    <w:uiPriority w:val="99"/>
    <w:rsid w:val="0053334C"/>
    <w:rPr>
      <w:rFonts w:ascii="Cambria" w:eastAsiaTheme="majorEastAsia" w:hAnsi="Cambria" w:cs="Tahoma"/>
      <w:bCs/>
      <w:color w:val="000000"/>
      <w:sz w:val="22"/>
      <w:szCs w:val="22"/>
      <w:lang w:eastAsia="en-US"/>
    </w:rPr>
  </w:style>
  <w:style w:type="character" w:customStyle="1" w:styleId="Jin">
    <w:name w:val="Jiné_"/>
    <w:basedOn w:val="Standardnpsmoodstavce"/>
    <w:link w:val="Jin0"/>
    <w:rsid w:val="0053334C"/>
    <w:rPr>
      <w:rFonts w:ascii="Calibri" w:eastAsia="Calibri" w:hAnsi="Calibri" w:cs="Calibri"/>
      <w:shd w:val="clear" w:color="auto" w:fill="FFFFFF"/>
    </w:rPr>
  </w:style>
  <w:style w:type="paragraph" w:customStyle="1" w:styleId="Jin0">
    <w:name w:val="Jiné"/>
    <w:basedOn w:val="Normln"/>
    <w:link w:val="Jin"/>
    <w:rsid w:val="0053334C"/>
    <w:pPr>
      <w:widowControl w:val="0"/>
      <w:shd w:val="clear" w:color="auto" w:fill="FFFFFF"/>
      <w:spacing w:after="40" w:line="254" w:lineRule="auto"/>
      <w:jc w:val="both"/>
    </w:pPr>
    <w:rPr>
      <w:rFonts w:ascii="Calibri" w:eastAsia="Calibri" w:hAnsi="Calibri" w:cs="Calibri"/>
      <w:sz w:val="20"/>
      <w:szCs w:val="20"/>
    </w:rPr>
  </w:style>
  <w:style w:type="paragraph" w:customStyle="1" w:styleId="Nadpis11">
    <w:name w:val="Nadpis 11"/>
    <w:basedOn w:val="Normln"/>
    <w:uiPriority w:val="99"/>
    <w:qFormat/>
    <w:rsid w:val="0053334C"/>
    <w:pPr>
      <w:keepNext/>
      <w:numPr>
        <w:numId w:val="36"/>
      </w:numPr>
      <w:pBdr>
        <w:bottom w:val="single" w:sz="4" w:space="1" w:color="4F81BD"/>
      </w:pBdr>
      <w:spacing w:before="360" w:after="240"/>
      <w:outlineLvl w:val="0"/>
    </w:pPr>
    <w:rPr>
      <w:rFonts w:asciiTheme="majorHAnsi" w:eastAsiaTheme="majorEastAsia" w:hAnsiTheme="majorHAnsi" w:cstheme="majorBidi"/>
      <w:b/>
      <w:color w:val="007DBF" w:themeColor="accent1" w:themeShade="BF"/>
      <w:sz w:val="36"/>
      <w:szCs w:val="36"/>
    </w:rPr>
  </w:style>
  <w:style w:type="paragraph" w:customStyle="1" w:styleId="Nadpis21">
    <w:name w:val="Nadpis 21"/>
    <w:basedOn w:val="Normln"/>
    <w:uiPriority w:val="99"/>
    <w:qFormat/>
    <w:rsid w:val="0053334C"/>
    <w:pPr>
      <w:keepNext/>
      <w:numPr>
        <w:ilvl w:val="1"/>
        <w:numId w:val="36"/>
      </w:numPr>
      <w:spacing w:before="240" w:after="120"/>
      <w:outlineLvl w:val="1"/>
    </w:pPr>
    <w:rPr>
      <w:rFonts w:asciiTheme="majorHAnsi" w:eastAsiaTheme="majorEastAsia" w:hAnsiTheme="majorHAnsi" w:cstheme="majorBidi"/>
      <w:b/>
      <w:color w:val="007DBF" w:themeColor="accent1" w:themeShade="BF"/>
      <w:sz w:val="28"/>
      <w:szCs w:val="28"/>
    </w:rPr>
  </w:style>
  <w:style w:type="paragraph" w:customStyle="1" w:styleId="Nadpis31">
    <w:name w:val="Nadpis 31"/>
    <w:basedOn w:val="Normln"/>
    <w:uiPriority w:val="99"/>
    <w:qFormat/>
    <w:rsid w:val="0053334C"/>
    <w:pPr>
      <w:keepNext/>
      <w:keepLines/>
      <w:numPr>
        <w:ilvl w:val="2"/>
        <w:numId w:val="36"/>
      </w:numPr>
      <w:spacing w:before="120" w:after="120"/>
      <w:outlineLvl w:val="2"/>
    </w:pPr>
    <w:rPr>
      <w:rFonts w:asciiTheme="majorHAnsi" w:eastAsiaTheme="majorEastAsia" w:hAnsiTheme="majorHAnsi" w:cstheme="majorBidi"/>
      <w:b/>
      <w:szCs w:val="26"/>
    </w:rPr>
  </w:style>
  <w:style w:type="paragraph" w:customStyle="1" w:styleId="Nadpis41">
    <w:name w:val="Nadpis 41"/>
    <w:basedOn w:val="Normln"/>
    <w:uiPriority w:val="99"/>
    <w:qFormat/>
    <w:rsid w:val="0053334C"/>
    <w:pPr>
      <w:keepNext/>
      <w:numPr>
        <w:ilvl w:val="3"/>
        <w:numId w:val="36"/>
      </w:numPr>
      <w:spacing w:before="120" w:after="120"/>
      <w:jc w:val="both"/>
      <w:outlineLvl w:val="3"/>
    </w:pPr>
    <w:rPr>
      <w:rFonts w:asciiTheme="majorHAnsi" w:eastAsiaTheme="majorEastAsia" w:hAnsiTheme="majorHAnsi" w:cstheme="majorBidi"/>
      <w:b/>
    </w:rPr>
  </w:style>
  <w:style w:type="paragraph" w:customStyle="1" w:styleId="Nadpis51">
    <w:name w:val="Nadpis 51"/>
    <w:basedOn w:val="Normln"/>
    <w:uiPriority w:val="99"/>
    <w:qFormat/>
    <w:rsid w:val="0053334C"/>
    <w:pPr>
      <w:keepNext/>
      <w:numPr>
        <w:ilvl w:val="4"/>
        <w:numId w:val="36"/>
      </w:numPr>
      <w:spacing w:before="120" w:after="120"/>
      <w:jc w:val="both"/>
      <w:outlineLvl w:val="4"/>
    </w:pPr>
    <w:rPr>
      <w:rFonts w:asciiTheme="majorHAnsi" w:eastAsiaTheme="majorEastAsia" w:hAnsiTheme="majorHAnsi" w:cstheme="majorBidi"/>
      <w:b/>
      <w:iCs/>
    </w:rPr>
  </w:style>
  <w:style w:type="paragraph" w:customStyle="1" w:styleId="Nadpis61">
    <w:name w:val="Nadpis 61"/>
    <w:basedOn w:val="Normln"/>
    <w:uiPriority w:val="99"/>
    <w:qFormat/>
    <w:rsid w:val="0053334C"/>
    <w:pPr>
      <w:keepNext/>
      <w:keepLines/>
      <w:numPr>
        <w:ilvl w:val="5"/>
        <w:numId w:val="36"/>
      </w:numPr>
      <w:spacing w:before="80"/>
      <w:jc w:val="both"/>
      <w:outlineLvl w:val="5"/>
    </w:pPr>
    <w:rPr>
      <w:rFonts w:asciiTheme="majorHAnsi" w:eastAsiaTheme="majorEastAsia" w:hAnsiTheme="majorHAnsi" w:cstheme="majorBidi"/>
      <w:color w:val="595959" w:themeColor="text1" w:themeTint="A6"/>
      <w:sz w:val="22"/>
      <w:szCs w:val="21"/>
    </w:rPr>
  </w:style>
  <w:style w:type="paragraph" w:customStyle="1" w:styleId="Nadpis71">
    <w:name w:val="Nadpis 71"/>
    <w:basedOn w:val="Normln"/>
    <w:uiPriority w:val="99"/>
    <w:qFormat/>
    <w:rsid w:val="0053334C"/>
    <w:pPr>
      <w:keepNext/>
      <w:keepLines/>
      <w:numPr>
        <w:ilvl w:val="6"/>
        <w:numId w:val="36"/>
      </w:numPr>
      <w:spacing w:before="80"/>
      <w:jc w:val="both"/>
      <w:outlineLvl w:val="6"/>
    </w:pPr>
    <w:rPr>
      <w:rFonts w:asciiTheme="majorHAnsi" w:eastAsiaTheme="majorEastAsia" w:hAnsiTheme="majorHAnsi" w:cstheme="majorBidi"/>
      <w:i/>
      <w:iCs/>
      <w:color w:val="595959" w:themeColor="text1" w:themeTint="A6"/>
      <w:sz w:val="22"/>
      <w:szCs w:val="21"/>
    </w:rPr>
  </w:style>
  <w:style w:type="paragraph" w:customStyle="1" w:styleId="Nadpis81">
    <w:name w:val="Nadpis 81"/>
    <w:basedOn w:val="Normln"/>
    <w:uiPriority w:val="99"/>
    <w:qFormat/>
    <w:rsid w:val="0053334C"/>
    <w:pPr>
      <w:keepNext/>
      <w:keepLines/>
      <w:numPr>
        <w:ilvl w:val="7"/>
        <w:numId w:val="36"/>
      </w:numPr>
      <w:spacing w:before="80"/>
      <w:jc w:val="both"/>
      <w:outlineLvl w:val="7"/>
    </w:pPr>
    <w:rPr>
      <w:rFonts w:asciiTheme="majorHAnsi" w:eastAsiaTheme="majorEastAsia" w:hAnsiTheme="majorHAnsi" w:cstheme="majorBidi"/>
      <w:smallCaps/>
      <w:color w:val="595959" w:themeColor="text1" w:themeTint="A6"/>
      <w:sz w:val="22"/>
      <w:szCs w:val="21"/>
    </w:rPr>
  </w:style>
  <w:style w:type="paragraph" w:customStyle="1" w:styleId="Nadpis91">
    <w:name w:val="Nadpis 91"/>
    <w:basedOn w:val="Normln"/>
    <w:uiPriority w:val="99"/>
    <w:qFormat/>
    <w:rsid w:val="0053334C"/>
    <w:pPr>
      <w:keepNext/>
      <w:keepLines/>
      <w:numPr>
        <w:ilvl w:val="8"/>
        <w:numId w:val="36"/>
      </w:numPr>
      <w:spacing w:before="80"/>
      <w:jc w:val="both"/>
      <w:outlineLvl w:val="8"/>
    </w:pPr>
    <w:rPr>
      <w:rFonts w:asciiTheme="majorHAnsi" w:eastAsiaTheme="majorEastAsia" w:hAnsiTheme="majorHAnsi" w:cstheme="majorBidi"/>
      <w:i/>
      <w:iCs/>
      <w:smallCaps/>
      <w:color w:val="595959" w:themeColor="text1" w:themeTint="A6"/>
      <w:sz w:val="22"/>
      <w:szCs w:val="21"/>
    </w:rPr>
  </w:style>
  <w:style w:type="character" w:customStyle="1" w:styleId="OdstavecChar0">
    <w:name w:val="Odstavec Char"/>
    <w:basedOn w:val="Nadpis1Char"/>
    <w:rsid w:val="0053334C"/>
    <w:rPr>
      <w:rFonts w:ascii="Cambria" w:eastAsia="Times New Roman" w:hAnsi="Cambria" w:cs="Tahoma"/>
      <w:b w:val="0"/>
      <w:bCs/>
      <w:color w:val="000000"/>
      <w:kern w:val="32"/>
      <w:sz w:val="22"/>
      <w:szCs w:val="22"/>
      <w:lang w:eastAsia="en-US"/>
    </w:rPr>
  </w:style>
  <w:style w:type="paragraph" w:customStyle="1" w:styleId="no-margin">
    <w:name w:val="no-margin"/>
    <w:basedOn w:val="Normln"/>
    <w:uiPriority w:val="99"/>
    <w:semiHidden/>
    <w:rsid w:val="0053334C"/>
    <w:rPr>
      <w:rFonts w:eastAsiaTheme="minorHAnsi"/>
    </w:rPr>
  </w:style>
  <w:style w:type="character" w:customStyle="1" w:styleId="h1a">
    <w:name w:val="h1a"/>
    <w:basedOn w:val="Standardnpsmoodstavce"/>
    <w:rsid w:val="0053334C"/>
  </w:style>
  <w:style w:type="table" w:customStyle="1" w:styleId="Svtltabulkasmkou1zvraznn113">
    <w:name w:val="Světlá tabulka s mřížkou 1 – zvýraznění 113"/>
    <w:basedOn w:val="Normlntabulka"/>
    <w:uiPriority w:val="46"/>
    <w:rsid w:val="0053334C"/>
    <w:rPr>
      <w:rFonts w:ascii="Calibri" w:hAnsi="Calibri"/>
      <w:sz w:val="21"/>
      <w:szCs w:val="21"/>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53334C"/>
    <w:rPr>
      <w:rFonts w:asciiTheme="minorHAnsi" w:eastAsiaTheme="minorHAnsi" w:hAnsiTheme="minorHAnsi" w:cstheme="minorBidi"/>
      <w:sz w:val="22"/>
      <w:szCs w:val="22"/>
      <w:lang w:val="en-US" w:eastAsia="en-US"/>
    </w:rPr>
    <w:tblPr>
      <w:tblStyleRowBandSize w:val="1"/>
      <w:tblStyleColBandSize w:val="1"/>
      <w:tblBorders>
        <w:top w:val="single" w:sz="4" w:space="0" w:color="99DBFF" w:themeColor="accent1" w:themeTint="66"/>
        <w:left w:val="single" w:sz="4" w:space="0" w:color="99DBFF" w:themeColor="accent1" w:themeTint="66"/>
        <w:bottom w:val="single" w:sz="4" w:space="0" w:color="99DBFF" w:themeColor="accent1" w:themeTint="66"/>
        <w:right w:val="single" w:sz="4" w:space="0" w:color="99DBFF" w:themeColor="accent1" w:themeTint="66"/>
        <w:insideH w:val="single" w:sz="4" w:space="0" w:color="99DBFF" w:themeColor="accent1" w:themeTint="66"/>
        <w:insideV w:val="single" w:sz="4" w:space="0" w:color="99DBFF" w:themeColor="accent1" w:themeTint="66"/>
      </w:tblBorders>
    </w:tblPr>
    <w:tblStylePr w:type="firstRow">
      <w:rPr>
        <w:b/>
        <w:bCs/>
      </w:rPr>
      <w:tblPr/>
      <w:tcPr>
        <w:tcBorders>
          <w:bottom w:val="single" w:sz="12" w:space="0" w:color="66CAFF" w:themeColor="accent1" w:themeTint="99"/>
        </w:tcBorders>
      </w:tcPr>
    </w:tblStylePr>
    <w:tblStylePr w:type="lastRow">
      <w:rPr>
        <w:b/>
        <w:bCs/>
      </w:rPr>
      <w:tblPr/>
      <w:tcPr>
        <w:tcBorders>
          <w:top w:val="double" w:sz="2" w:space="0" w:color="66CAFF" w:themeColor="accent1" w:themeTint="99"/>
        </w:tcBorders>
      </w:tcPr>
    </w:tblStylePr>
    <w:tblStylePr w:type="firstCol">
      <w:rPr>
        <w:b/>
        <w:bCs/>
      </w:rPr>
    </w:tblStylePr>
    <w:tblStylePr w:type="lastCol">
      <w:rPr>
        <w:b/>
        <w:bCs/>
      </w:rPr>
    </w:tblStylePr>
  </w:style>
  <w:style w:type="table" w:customStyle="1" w:styleId="Svtltabulkasmkou1zvraznn112">
    <w:name w:val="Světlá tabulka s mřížkou 1 – zvýraznění 112"/>
    <w:basedOn w:val="Normlntabulka"/>
    <w:uiPriority w:val="46"/>
    <w:rsid w:val="0053334C"/>
    <w:rPr>
      <w:rFonts w:asciiTheme="minorHAnsi" w:eastAsiaTheme="minorEastAsia" w:hAnsiTheme="minorHAnsi" w:cstheme="minorBidi"/>
      <w:sz w:val="21"/>
      <w:szCs w:val="21"/>
    </w:rPr>
    <w:tblPr>
      <w:tblStyleRowBandSize w:val="1"/>
      <w:tblStyleColBandSize w:val="1"/>
      <w:tblBorders>
        <w:top w:val="single" w:sz="4" w:space="0" w:color="99DBFF" w:themeColor="accent1" w:themeTint="66"/>
        <w:left w:val="single" w:sz="4" w:space="0" w:color="99DBFF" w:themeColor="accent1" w:themeTint="66"/>
        <w:bottom w:val="single" w:sz="4" w:space="0" w:color="99DBFF" w:themeColor="accent1" w:themeTint="66"/>
        <w:right w:val="single" w:sz="4" w:space="0" w:color="99DBFF" w:themeColor="accent1" w:themeTint="66"/>
        <w:insideH w:val="single" w:sz="4" w:space="0" w:color="99DBFF" w:themeColor="accent1" w:themeTint="66"/>
        <w:insideV w:val="single" w:sz="4" w:space="0" w:color="99DBFF" w:themeColor="accent1" w:themeTint="66"/>
      </w:tblBorders>
    </w:tblPr>
    <w:tblStylePr w:type="firstRow">
      <w:rPr>
        <w:b/>
        <w:bCs/>
      </w:rPr>
      <w:tblPr/>
      <w:tcPr>
        <w:tcBorders>
          <w:bottom w:val="single" w:sz="12" w:space="0" w:color="66CAFF" w:themeColor="accent1" w:themeTint="99"/>
        </w:tcBorders>
      </w:tcPr>
    </w:tblStylePr>
    <w:tblStylePr w:type="lastRow">
      <w:rPr>
        <w:b/>
        <w:bCs/>
      </w:rPr>
      <w:tblPr/>
      <w:tcPr>
        <w:tcBorders>
          <w:top w:val="double" w:sz="2" w:space="0" w:color="66CAFF" w:themeColor="accent1" w:themeTint="99"/>
        </w:tcBorders>
      </w:tcPr>
    </w:tblStylePr>
    <w:tblStylePr w:type="firstCol">
      <w:rPr>
        <w:b/>
        <w:bCs/>
      </w:rPr>
    </w:tblStylePr>
    <w:tblStylePr w:type="lastCol">
      <w:rPr>
        <w:b/>
        <w:bCs/>
      </w:rPr>
    </w:tblStylePr>
  </w:style>
  <w:style w:type="paragraph" w:customStyle="1" w:styleId="xmsonormal">
    <w:name w:val="x_msonormal"/>
    <w:basedOn w:val="Normln"/>
    <w:rsid w:val="0053334C"/>
    <w:rPr>
      <w:rFonts w:eastAsiaTheme="minorHAnsi"/>
    </w:rPr>
  </w:style>
  <w:style w:type="character" w:customStyle="1" w:styleId="fluidplugincopy">
    <w:name w:val="fluidplugincopy"/>
    <w:basedOn w:val="Standardnpsmoodstavce"/>
    <w:rsid w:val="0053334C"/>
  </w:style>
  <w:style w:type="paragraph" w:customStyle="1" w:styleId="slolnku">
    <w:name w:val="číslo článku"/>
    <w:autoRedefine/>
    <w:rsid w:val="00782120"/>
    <w:pPr>
      <w:keepNext/>
      <w:spacing w:before="200"/>
      <w:jc w:val="center"/>
    </w:pPr>
    <w:rPr>
      <w:rFonts w:ascii="Arial" w:hAnsi="Arial" w:cs="Arial"/>
      <w:b/>
      <w:sz w:val="24"/>
      <w:szCs w:val="24"/>
    </w:rPr>
  </w:style>
  <w:style w:type="paragraph" w:customStyle="1" w:styleId="Iodstavec">
    <w:name w:val="I. odstavec"/>
    <w:rsid w:val="00782120"/>
    <w:pPr>
      <w:tabs>
        <w:tab w:val="num" w:pos="720"/>
      </w:tabs>
      <w:spacing w:before="80"/>
      <w:ind w:left="720" w:hanging="720"/>
      <w:jc w:val="both"/>
    </w:pPr>
    <w:rPr>
      <w:rFonts w:ascii="Arial" w:hAnsi="Arial" w:cs="Arial"/>
      <w:sz w:val="24"/>
      <w:szCs w:val="24"/>
    </w:rPr>
  </w:style>
  <w:style w:type="paragraph" w:customStyle="1" w:styleId="IIodstavec">
    <w:name w:val="II. odstavec"/>
    <w:basedOn w:val="Normln"/>
    <w:autoRedefine/>
    <w:qFormat/>
    <w:rsid w:val="00782120"/>
    <w:pPr>
      <w:tabs>
        <w:tab w:val="num" w:pos="992"/>
      </w:tabs>
      <w:ind w:left="992" w:hanging="708"/>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01946">
      <w:bodyDiv w:val="1"/>
      <w:marLeft w:val="0"/>
      <w:marRight w:val="0"/>
      <w:marTop w:val="0"/>
      <w:marBottom w:val="0"/>
      <w:divBdr>
        <w:top w:val="none" w:sz="0" w:space="0" w:color="auto"/>
        <w:left w:val="none" w:sz="0" w:space="0" w:color="auto"/>
        <w:bottom w:val="none" w:sz="0" w:space="0" w:color="auto"/>
        <w:right w:val="none" w:sz="0" w:space="0" w:color="auto"/>
      </w:divBdr>
    </w:div>
    <w:div w:id="12950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ondova\Desktop\KZ-UK-hlavickovy-A4-color_2023.dotx" TargetMode="External"/></Relationships>
</file>

<file path=word/theme/theme1.xml><?xml version="1.0" encoding="utf-8"?>
<a:theme xmlns:a="http://schemas.openxmlformats.org/drawingml/2006/main" name="Office Theme">
  <a:themeElements>
    <a:clrScheme name="Vlastní 3">
      <a:dk1>
        <a:srgbClr val="000000"/>
      </a:dk1>
      <a:lt1>
        <a:sysClr val="window" lastClr="FFFFFF"/>
      </a:lt1>
      <a:dk2>
        <a:srgbClr val="00A7FF"/>
      </a:dk2>
      <a:lt2>
        <a:srgbClr val="A5A5A5"/>
      </a:lt2>
      <a:accent1>
        <a:srgbClr val="00A7FF"/>
      </a:accent1>
      <a:accent2>
        <a:srgbClr val="A5A5A5"/>
      </a:accent2>
      <a:accent3>
        <a:srgbClr val="FFC000"/>
      </a:accent3>
      <a:accent4>
        <a:srgbClr val="FF0000"/>
      </a:accent4>
      <a:accent5>
        <a:srgbClr val="0563C1"/>
      </a:accent5>
      <a:accent6>
        <a:srgbClr val="70AD47"/>
      </a:accent6>
      <a:hlink>
        <a:srgbClr val="0563C1"/>
      </a:hlink>
      <a:folHlink>
        <a:srgbClr val="00A7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AB1C-7E3C-4464-A069-384450F7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KZ-UK-hlavickovy-A4-color_2023</Template>
  <TotalTime>9</TotalTime>
  <Pages>8</Pages>
  <Words>3797</Words>
  <Characters>22407</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Jasnet, spol. s r.o.</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Ondová Monika</dc:creator>
  <cp:keywords/>
  <cp:lastModifiedBy>Sedlák Marek</cp:lastModifiedBy>
  <cp:revision>23</cp:revision>
  <dcterms:created xsi:type="dcterms:W3CDTF">2025-02-28T08:26:00Z</dcterms:created>
  <dcterms:modified xsi:type="dcterms:W3CDTF">2025-02-28T08:45:00Z</dcterms:modified>
</cp:coreProperties>
</file>