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č. </w:t>
      </w:r>
      <w:r w:rsidR="00B75C03">
        <w:rPr>
          <w:rFonts w:ascii="Times New Roman" w:hAnsi="Times New Roman" w:cs="Times New Roman"/>
          <w:b/>
          <w:bCs/>
          <w:sz w:val="34"/>
          <w:szCs w:val="34"/>
        </w:rPr>
        <w:t>7</w:t>
      </w: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 </w:t>
      </w:r>
      <w:r w:rsidR="00525311">
        <w:rPr>
          <w:rFonts w:ascii="Times New Roman" w:hAnsi="Times New Roman" w:cs="Times New Roman"/>
          <w:b/>
          <w:bCs/>
          <w:sz w:val="34"/>
          <w:szCs w:val="34"/>
        </w:rPr>
        <w:t>Soupis pravomocí Realizačního týmu a Zástupce Objednatele</w:t>
      </w:r>
    </w:p>
    <w:p w:rsidR="00525311" w:rsidRDefault="00525311" w:rsidP="00FE0FFD">
      <w:pPr>
        <w:jc w:val="both"/>
        <w:rPr>
          <w:rFonts w:ascii="Times New Roman" w:hAnsi="Times New Roman" w:cs="Times New Roman"/>
          <w:bCs/>
        </w:rPr>
      </w:pPr>
      <w:r w:rsidRPr="00525311">
        <w:rPr>
          <w:rFonts w:ascii="Times New Roman" w:hAnsi="Times New Roman" w:cs="Times New Roman"/>
          <w:bCs/>
        </w:rPr>
        <w:t xml:space="preserve">Zhotovitel je povinen při </w:t>
      </w:r>
      <w:r>
        <w:rPr>
          <w:rFonts w:ascii="Times New Roman" w:hAnsi="Times New Roman" w:cs="Times New Roman"/>
          <w:bCs/>
        </w:rPr>
        <w:t>plnění smlouvy umožnit výkon Realizačního týmu Objednatele a poskytnout tomuto týmu i Objednateli veškeré nezbytné podmínky pro součinnost pro jeho činnost. Pro vyloučení pochybností bere Zhotovitel na vědomí, že v celém rozsahu Smlouvy je oprávněn jednat vždy i Objednatel.</w:t>
      </w:r>
    </w:p>
    <w:p w:rsidR="00525311" w:rsidRDefault="00525311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Zhotovitel je povinen dostatečně </w:t>
      </w:r>
      <w:r w:rsidR="00194BA3">
        <w:rPr>
          <w:rFonts w:ascii="Times New Roman" w:hAnsi="Times New Roman" w:cs="Times New Roman"/>
          <w:bCs/>
        </w:rPr>
        <w:t>předem informovat příslušné členy Realizačního týmu Objednatele o skutečnostech umožňujících plnění jejich činností, zejména o prováděných úkonech a krocích, kterých se jednotliví členové Realizačního týmu Objednatel mohou účastnit či je kontrolovat. Pokud Zhotovitel poruší povinnost dle předchozí věty a znemožní tak členům Realizačního týmu Objednatele výkon činností (pravomocí) podle Smlouvy, je povinen uhradit veškeré náklady související s umožněním dodatečného provedení činností příslušnému členovi Realizačního týmu.</w:t>
      </w:r>
    </w:p>
    <w:p w:rsidR="00194BA3" w:rsidRDefault="00194BA3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Zástupce Objednatele i členové Realizačního týmu Objednatele jsou oprávněni za Objednatele všeobecně kontrolovat plnění Smlouvy a ukládat Zhotoviteli v této souvislosti závazné pokyny. Zhotovitel bere na vědomí, že v rámci Realizačníh</w:t>
      </w:r>
      <w:r w:rsidR="00414D0F">
        <w:rPr>
          <w:rFonts w:ascii="Times New Roman" w:hAnsi="Times New Roman" w:cs="Times New Roman"/>
          <w:bCs/>
        </w:rPr>
        <w:t>o</w:t>
      </w:r>
      <w:r>
        <w:rPr>
          <w:rFonts w:ascii="Times New Roman" w:hAnsi="Times New Roman" w:cs="Times New Roman"/>
          <w:bCs/>
        </w:rPr>
        <w:t xml:space="preserve"> týmu Objednatele a jako jeho součást bude prováděn i autorský dozor (AD), jehož činnosti je oprávněn vykonávat i technický dozor stavebníka (TDS).</w:t>
      </w:r>
    </w:p>
    <w:p w:rsidR="00414D0F" w:rsidRDefault="00414D0F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Oprávnění Realizačního týmu Objednatele jsou tyto:</w:t>
      </w:r>
    </w:p>
    <w:p w:rsidR="00414D0F" w:rsidRDefault="00414D0F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Zhotovitel bere na vědomí, že zástupce Objednatele je v rámci činností oprávněn zejména:</w:t>
      </w:r>
    </w:p>
    <w:p w:rsidR="00FB54A8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Změnit členy Realizačního týmu Objednatele dle přílohy č. 11 Smlouvy, a to na základě písemného oznámení Zhotoviteli, aniž by bylo nutné měnit Smlouvu dodatkem.</w:t>
      </w:r>
    </w:p>
    <w:p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Schvalovat příkaz ke změně v rámci změnového řízení za Objednatele.</w:t>
      </w:r>
    </w:p>
    <w:p w:rsidR="009361DF" w:rsidRDefault="009361DF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Schvalovat činnosti, které by mohly mít za následek omezení chodu (provozu) Masarykovy nemocnice v Ústí nad Labem </w:t>
      </w:r>
      <w:proofErr w:type="gramStart"/>
      <w:r>
        <w:rPr>
          <w:rFonts w:ascii="Times New Roman" w:hAnsi="Times New Roman" w:cs="Times New Roman"/>
          <w:bCs/>
        </w:rPr>
        <w:t>o.z. nebo</w:t>
      </w:r>
      <w:proofErr w:type="gramEnd"/>
      <w:r>
        <w:rPr>
          <w:rFonts w:ascii="Times New Roman" w:hAnsi="Times New Roman" w:cs="Times New Roman"/>
          <w:bCs/>
        </w:rPr>
        <w:t xml:space="preserve"> její části (např. omezení či </w:t>
      </w:r>
      <w:proofErr w:type="spellStart"/>
      <w:r>
        <w:rPr>
          <w:rFonts w:ascii="Times New Roman" w:hAnsi="Times New Roman" w:cs="Times New Roman"/>
          <w:bCs/>
        </w:rPr>
        <w:t>či</w:t>
      </w:r>
      <w:proofErr w:type="spellEnd"/>
      <w:r>
        <w:rPr>
          <w:rFonts w:ascii="Times New Roman" w:hAnsi="Times New Roman" w:cs="Times New Roman"/>
          <w:bCs/>
        </w:rPr>
        <w:t xml:space="preserve"> přerušení dodávky elektrické energie, vody, medicinálních plynů, </w:t>
      </w:r>
      <w:proofErr w:type="spellStart"/>
      <w:r>
        <w:rPr>
          <w:rFonts w:ascii="Times New Roman" w:hAnsi="Times New Roman" w:cs="Times New Roman"/>
          <w:bCs/>
        </w:rPr>
        <w:t>atd</w:t>
      </w:r>
      <w:proofErr w:type="spellEnd"/>
      <w:r>
        <w:rPr>
          <w:rFonts w:ascii="Times New Roman" w:hAnsi="Times New Roman" w:cs="Times New Roman"/>
          <w:bCs/>
        </w:rPr>
        <w:t>)</w:t>
      </w:r>
    </w:p>
    <w:p w:rsidR="00334B56" w:rsidRPr="009361DF" w:rsidRDefault="00334B56" w:rsidP="009361DF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 w:rsidRPr="009361DF">
        <w:rPr>
          <w:rFonts w:ascii="Times New Roman" w:hAnsi="Times New Roman" w:cs="Times New Roman"/>
          <w:bCs/>
        </w:rPr>
        <w:t>Odsouhlasit změny, které mají vliv na Harmonogram.</w:t>
      </w:r>
    </w:p>
    <w:p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 veškerým činnostem za Objednatele vyplývajícím ze Smlouvy a jejích příloh, vyjma podpisu dodatků ke Smlouvě, jakož i činnostem, které nejsou výslovně stanoveny v rámci pravomoci některého člena Realizačního týmu Objednatele.</w:t>
      </w:r>
    </w:p>
    <w:p w:rsidR="00334B56" w:rsidRDefault="003D6B8D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Ke jmenování svého zástupce v případě své nepřítomnosti, a to na zák</w:t>
      </w:r>
      <w:r w:rsidR="00245979">
        <w:rPr>
          <w:rFonts w:ascii="Times New Roman" w:hAnsi="Times New Roman" w:cs="Times New Roman"/>
          <w:bCs/>
        </w:rPr>
        <w:t>l</w:t>
      </w:r>
      <w:r>
        <w:rPr>
          <w:rFonts w:ascii="Times New Roman" w:hAnsi="Times New Roman" w:cs="Times New Roman"/>
          <w:bCs/>
        </w:rPr>
        <w:t>adě</w:t>
      </w:r>
      <w:r w:rsidR="00245979">
        <w:rPr>
          <w:rFonts w:ascii="Times New Roman" w:hAnsi="Times New Roman" w:cs="Times New Roman"/>
          <w:bCs/>
        </w:rPr>
        <w:t xml:space="preserve"> písemného oznámení Zhotoviteli.</w:t>
      </w:r>
    </w:p>
    <w:p w:rsidR="00245979" w:rsidRDefault="00245979" w:rsidP="0024597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Zhotovitel bere na vědomí, že </w:t>
      </w:r>
      <w:r w:rsidRPr="00245979">
        <w:rPr>
          <w:rFonts w:ascii="Times New Roman" w:hAnsi="Times New Roman" w:cs="Times New Roman"/>
          <w:b/>
          <w:bCs/>
        </w:rPr>
        <w:t>Správce stavby</w:t>
      </w:r>
      <w:r>
        <w:rPr>
          <w:rFonts w:ascii="Times New Roman" w:hAnsi="Times New Roman" w:cs="Times New Roman"/>
          <w:bCs/>
        </w:rPr>
        <w:t xml:space="preserve"> je v rámci činností oprávněn zejména:</w:t>
      </w:r>
    </w:p>
    <w:p w:rsidR="00D75316" w:rsidRDefault="00245979" w:rsidP="00D75316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 w:rsidRPr="000D43A3">
        <w:rPr>
          <w:rFonts w:ascii="Times New Roman" w:hAnsi="Times New Roman" w:cs="Times New Roman"/>
          <w:bCs/>
        </w:rPr>
        <w:t>K manažerskému řízení provádění Díla</w:t>
      </w:r>
      <w:r w:rsidR="009361DF">
        <w:rPr>
          <w:rFonts w:ascii="Times New Roman" w:hAnsi="Times New Roman" w:cs="Times New Roman"/>
          <w:bCs/>
        </w:rPr>
        <w:t xml:space="preserve"> z pohledu provozních do</w:t>
      </w:r>
      <w:r w:rsidR="009361DF" w:rsidRPr="00D75316">
        <w:rPr>
          <w:rFonts w:ascii="Times New Roman" w:hAnsi="Times New Roman" w:cs="Times New Roman"/>
          <w:bCs/>
        </w:rPr>
        <w:t>padů realizace D</w:t>
      </w:r>
      <w:r w:rsidR="00D75316">
        <w:rPr>
          <w:rFonts w:ascii="Times New Roman" w:hAnsi="Times New Roman" w:cs="Times New Roman"/>
          <w:bCs/>
        </w:rPr>
        <w:t>í</w:t>
      </w:r>
      <w:r w:rsidR="009361DF" w:rsidRPr="00D75316">
        <w:rPr>
          <w:rFonts w:ascii="Times New Roman" w:hAnsi="Times New Roman" w:cs="Times New Roman"/>
          <w:bCs/>
        </w:rPr>
        <w:t>la z pohledu na chod (provoz) Masarykovy nemocnice v Ústí nad Labem o.</w:t>
      </w:r>
      <w:ins w:id="0" w:author="Sklenář Mojmír" w:date="2025-02-12T10:25:00Z">
        <w:r w:rsidR="009361DF" w:rsidRPr="00D75316">
          <w:rPr>
            <w:rFonts w:ascii="Times New Roman" w:hAnsi="Times New Roman" w:cs="Times New Roman"/>
            <w:bCs/>
          </w:rPr>
          <w:t xml:space="preserve"> </w:t>
        </w:r>
      </w:ins>
      <w:r w:rsidR="009361DF" w:rsidRPr="00D75316">
        <w:rPr>
          <w:rFonts w:ascii="Times New Roman" w:hAnsi="Times New Roman" w:cs="Times New Roman"/>
          <w:bCs/>
        </w:rPr>
        <w:t xml:space="preserve">z. </w:t>
      </w:r>
      <w:r w:rsidRPr="00D75316">
        <w:rPr>
          <w:rFonts w:ascii="Times New Roman" w:hAnsi="Times New Roman" w:cs="Times New Roman"/>
          <w:bCs/>
        </w:rPr>
        <w:t xml:space="preserve"> </w:t>
      </w:r>
    </w:p>
    <w:p w:rsidR="00245979" w:rsidRPr="00D75316" w:rsidRDefault="00245979" w:rsidP="00D75316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bookmarkStart w:id="1" w:name="_GoBack"/>
      <w:bookmarkEnd w:id="1"/>
      <w:r w:rsidRPr="00D75316">
        <w:rPr>
          <w:rFonts w:ascii="Times New Roman" w:hAnsi="Times New Roman" w:cs="Times New Roman"/>
          <w:bCs/>
        </w:rPr>
        <w:t>Řídit Realizační tým Objednatele, a v případě neshody v technických věcech mezi Zhotovitelem a TDS, autorským dozorem či dalšími členy Realizačního týmu Objednatele má rozhodující pravomoc se závazností pro Zhotovitele.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 Objednatele vydává Změny a podílí se na zpracování Změnového řízení.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Vykonávat veškeré činnosti TDS (a autorského dozoru) dle níže uvedeného, vyjma činností, které jsou zákonnou povinností TDS (či autorského dozoru).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 případě vad, nedodělků či nedostatků zjištěných při provádění Díla ze strany kteréhokoliv člena Realizačního týmu Objednatele rozhodovat o přerušení prací do doby jejich odstranění.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Rozhodnout, že některé z podmínek pro provádění Díla dle přílohy č. 4 Smlouvy či z kontrolních činností dle přílohy č. 5 Smlouvy nejsou pro plnění Smlouvy nezbytné nebo tyto nahradit jinými činnostmi.</w:t>
      </w:r>
    </w:p>
    <w:p w:rsidR="00245979" w:rsidRDefault="00245979" w:rsidP="0024597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Zhotovitel bere na vědomí, že Technický dozor stavebníka (dále jen „TDS“), a to včetně profesních TDS v rozsahu své profese, je v rámci činností oprávněn zejména:</w:t>
      </w:r>
    </w:p>
    <w:p w:rsidR="00245979" w:rsidRDefault="00245979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</w:t>
      </w:r>
      <w:r w:rsidR="007207EC">
        <w:rPr>
          <w:rFonts w:ascii="Times New Roman" w:hAnsi="Times New Roman" w:cs="Times New Roman"/>
          <w:bCs/>
        </w:rPr>
        <w:t>ykonávat technický dozor stavebníka dle ustanovení § 152 odst. 4 Stavebního zákona.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Užívat bez omezení prostory a vybavení poskytnuté Zhotovitelem.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Spolupracovat se zástupci autorského dozoru při zajišťování souladu realizovaných dodávek a prací se Smlouvou.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Odsouhlasovat předem zápisem do stavebního deníku, a to v době před realizací, vzorky nebo katalogové listy, zejména povrchových materiálů, zařizovacích předmětů, dveří a dalších zařízení a komponentů.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evidenci pracovníků prováděnou Zhotovitelem.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podmínek všech stavebních povolení nebo jiných dokumentů dotčených orgánů a organizací uplatněných pro plnění Smlouvy.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Závazně požadovat odvolání z výkonu stavebních prací pracovníky Zhotovitele či jeho subdodavatelů, kteří se nechovají řádně, jsou nekompetentní nebo jsou nedbalí nebo neplní řádně své povinnosti, anebo jejichž přítomnost je z jiných důvodů nepřípustná, včetně jejich náhrady.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bezpečnostních požadavků Objednatele.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předpisů o bezpečnosti a ochraně zdraví osob, které jsou závazné pro Zhotovitele.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</w:t>
      </w:r>
      <w:r w:rsidR="003A5D7B">
        <w:rPr>
          <w:rFonts w:ascii="Times New Roman" w:hAnsi="Times New Roman" w:cs="Times New Roman"/>
          <w:bCs/>
        </w:rPr>
        <w:t>r</w:t>
      </w:r>
      <w:r>
        <w:rPr>
          <w:rFonts w:ascii="Times New Roman" w:hAnsi="Times New Roman" w:cs="Times New Roman"/>
          <w:bCs/>
        </w:rPr>
        <w:t>žování předpisů požární ochrany.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revizní zprávy zařízení staveniště.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Vyjadřovat se k návrhům změnových listů.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formální, věcnou, cenovou a početní správnost a úplnost oceňovacích podkladů a faktur, včetně jejich souhlasu se Smlouvou.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Sledovat návaznost fakturačních podkladů na projektovou dokumentaci a rozpočtovou dokumentaci a ceny.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Sledovat dodržení celkových nákladů na Dílo a vyhodnocovat průběžné a závěrečné kontrolní sestavení nákladů Díla.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Posuzovat dokumentaci pro realizaci Díla předloženou Zhotovitelem včetně jejích změn.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průběžné zakreslování odchylek realizace Díla od DPS pro jejich další zapracování do dokumentace skutečného provedení stavby.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Vést kontrolní dny Díla za účasti pověřených pracovníků smluvních stran.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části plnění, které budou v dalším postupu zakryty nebo se stanou nepřístupnými z hlediska správného provedení a jakosti použitých materiálů, konstrukcí, rozvodů a technologických zařízení a odpovídající požární odolnosti.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průběžné splnění všech požadavků podle platných právních předpisů, platných ČSN, technologických dokumentů a Smlouvy.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provádění všech předepsaných zkoušek materiálů, konstrukcí, prací, rozvodů a zařízení.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funkčnost systému řízení kvality Zhotovitele dle požadavků norem ISO formou namátkových nebo předem ohlášených auditů.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veškeré dokumenty vztahující se k plnění podle Smlouvy.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Kontrolovat soulad provádění zděných konstrukcí s požadavky „Cihlářského lexikonu“ aktuálně vydaného spolkem Cihlářský svaz Čech a Moravy </w:t>
      </w:r>
      <w:proofErr w:type="spellStart"/>
      <w:r>
        <w:rPr>
          <w:rFonts w:ascii="Times New Roman" w:hAnsi="Times New Roman" w:cs="Times New Roman"/>
          <w:bCs/>
        </w:rPr>
        <w:t>z.s</w:t>
      </w:r>
      <w:proofErr w:type="spellEnd"/>
      <w:r>
        <w:rPr>
          <w:rFonts w:ascii="Times New Roman" w:hAnsi="Times New Roman" w:cs="Times New Roman"/>
          <w:bCs/>
        </w:rPr>
        <w:t>., IČO: 482 02 295, se sídlem Jana Hurta 1728/5, České Budějovice 6, 370 08 České Budějovice.</w:t>
      </w:r>
    </w:p>
    <w:p w:rsidR="003A5D7B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Kontrolovat zkoušky správného provedení a neporušenosti izolací proti vodě v prostorách se zvýšenou vlhkostí (umývárny, sprchy apod.). </w:t>
      </w:r>
    </w:p>
    <w:p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Provádět vlastní zkoušky izolací.</w:t>
      </w:r>
    </w:p>
    <w:p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rovinnost finálních vrstev podlah, stěn a stropů.</w:t>
      </w:r>
    </w:p>
    <w:p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Kontrolovat správné provedení sklonů stavebních konstrukcí určených technickým zadáním, DPS a platnými ČSN. V místnostech nebo šachtách s podlahovou vpustí kontrolovat správné provedení sklonů podlahy směrem k podlahové vpusti zátopovou zkouškou provedenou Zhotovitelem.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Provádět vlastní zkoušky správného provedení sklonů stavebních konstrukcí.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všech dilatací samostatně založených konstrukčních celků.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a umístění všech konstrukčních a materiálových dilatací.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provedení dilatací z hlediska požární ochrany v konstrukcích, které tvoří hranici požárního úseku.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snadnou dostupnost pro manipulaci s veškerými uzavíracími prvky na trubních vedeních. Kontrolovat dostatek místa pro manipulaci s těmito prvky v poloze otevřeno i zavřeno.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požární utěsnění prostupů technologických zařízení stavebními konstrukcemi a splnění předepsané odolnosti stavebních konstrukcí v každém požárním úseku.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správnost osazení a označení všech výplní otvorů a jiných konstrukcí s předepsanou požární odolností.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kompletnost a správnost dokladů všech výplní otvorů a jiných konstrukcí s předepsanou požární odolností.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průběžně správné provádění Díla z hlediska vyhlášky 398/2009 Sb., o obecných technických požadavcích zabezpečujících užívání staveb, v platném znění, jakož i z hlediska jiných právních předpisů či ČSN.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užití kotevních elementů výplní otvorů, fasádního pláště a střech zejména z hlediska použitého typu, délky kotvícího prvku a rozteče mezi jednotlivými prvky.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provádění vícevrstvých nátěrů.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uložení a skladování materiálů a zařízení na Staveništi.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vydání povolení na zařízení staveniště a dodržování podmínek v něm stanovených.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a dodržování schválených dopravně inženýrských opatření.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provádění očisty vozidel vyjíždějících ze Staveniště a čistotu komunikací na výjezdu ze Staveniště.</w:t>
      </w:r>
    </w:p>
    <w:p w:rsidR="001B427A" w:rsidRPr="001B427A" w:rsidRDefault="001B427A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  <w:color w:val="000000"/>
        </w:rPr>
        <w:t>Kontrolovat, zda nedochází ke znečišťování a poškozování konstrukcí a zařízení stavebními a montážními pracemi nebo pracovníky Zhotovitele. V případě zjištění nedostatků požadovat na Zhotoviteli jejich vyčistění nebo vybourání znečištěných konstrukcí a výměnu poškozených zařízení.</w:t>
      </w:r>
    </w:p>
    <w:p w:rsidR="001B427A" w:rsidRPr="00690458" w:rsidRDefault="001B427A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zabudovávané materiály, konstrukce, zařízení a rozvody z hlediska jakosti a souladu se standardy a parametry stanovenými předanou dokumentací. Povolit Zhotoviteli zabudování předmětného výrobku do Díla zápisem ve stavebním deníku vždy až po kontrole TDS, že předložené doklady a ostatní dokumenty osvědčují jakost a požadované parametry jsou bez vad a kompletní.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všechna technologická zařízení a konstrukce z hlediska dodržení předepsaných maximálních hladin akustického tlaku.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všech měření prokazujících nepřekročení povolených hladin akustického tlaku prováděných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Provádět případná další kontrolní měření hladin akustického tlaku.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všech dalších měření prováděných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Provádět případná další měření.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revizní zprávy zajišťované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odstranění případných závad uvedených v revizních zprávách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průběžně, zda všechny volné konce trubních vedení jsou provizorně zakryty proti vniknutí sutě a prachu.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Kontrolovat, zda jsou potrubí uchycována předepsaným způsobem v předepsaných vzdálenostech a je dodržena správná poloha pevných a kluzných uchycení.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správné provádění nátěrů potrubí.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lastRenderedPageBreak/>
        <w:t>Kontrolovat, zda izolace potrubí jsou z předepsaných materiálů, v předepsané tloušťce a provedené předepsaným způsobem.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správnost a úplnost označení všech rozvodů a technologických zařízení včetně vyznačení směrů proudění médií.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správné provedení všech úložných konstrukcí.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všechna vedení z hlediska jejich přípustného souběhu, minimálních vzdáleností mezi jednotlivými vedeními a správného provedení jejich křížení.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nebo vyžadovat přijetí opatření na odvrácení nebo omezení škod včetně škod v důsledku živelných událostí.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Kdykoliv kontrolovat zápisy ve stavebním deníku a provádět své zápisy do stavebního deníku.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Kontrolovat, zda ve stavebním deníku jsou správně a úplně uváděny denní teploty, stav počasí a úplný výčet prací prováděných v daném dni.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náplň všech zkoušek.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a kontrolovat provedení všech zkoušek technologických zařízení a technologických celků včetně vazeb za účelem ověření jejich projektovaných parametrů a funkcí.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a kontrolovat zkušební provoz.</w:t>
      </w:r>
    </w:p>
    <w:p w:rsidR="00690458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všechny dokumenty předané Zhotovitelem v rámci plnění.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postup Zhotovitele při zajištění vydání všech potřebných kolaudačních rozhodnutí.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odstranění všech kolaudačních vad.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Zkontrolovat správnost a úplnost zápisu o předání a převzetí jednotlivých plnění před převzetím jednotlivých plnění Objednatelem.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odstranění všech vad a nedodělků zjištěných při převzetí jednotlivých plnění Objednatelem.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správné a úplné provedení bezpečnostního značení bezpečnostními tabulkami.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správné a úplné provedení značení z hlediska požární ochrany.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dokumentaci pro změnu stavby před dokončením a Provozní dokumentaci.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veškerou provozní dokumentaci.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správnost a úplnost podkladů, dokladů a ostatních dokumentů předaných Zhotovitelem v průběhu plnění a při předání a převzetí jednotlivých plnění.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dokumentaci skutečného provedení stavby.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úplné vyklizení staveniště Zhotovitelem.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program zaškolení.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provádění veškerých potřebných zaškolení pracovníků Objednatele Zhotovitelem.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Zapisovat skutečnosti o nedostatcích či vadách zjištěných v rámci kontroly do stavebního deníku.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Všeobecně zapisovat do, nahlížet do nebo pořizovat výpisy ze stavebního deníku.</w:t>
      </w:r>
    </w:p>
    <w:p w:rsidR="00D86CFD" w:rsidRPr="0083202C" w:rsidRDefault="00D86CFD" w:rsidP="00D86CFD">
      <w:pPr>
        <w:pStyle w:val="Odstavecseseznamem"/>
        <w:ind w:left="426"/>
        <w:jc w:val="both"/>
        <w:rPr>
          <w:rFonts w:ascii="Times New Roman" w:hAnsi="Times New Roman" w:cs="Times New Roman"/>
        </w:rPr>
      </w:pPr>
    </w:p>
    <w:p w:rsidR="00D86CFD" w:rsidRDefault="0083202C">
      <w:pPr>
        <w:pStyle w:val="Odstavecseseznamem"/>
        <w:ind w:left="0"/>
        <w:jc w:val="both"/>
        <w:rPr>
          <w:rFonts w:ascii="Times New Roman" w:hAnsi="Times New Roman" w:cs="Times New Roman"/>
        </w:rPr>
      </w:pPr>
      <w:r w:rsidRPr="0083202C">
        <w:rPr>
          <w:rFonts w:ascii="Times New Roman" w:hAnsi="Times New Roman" w:cs="Times New Roman"/>
        </w:rPr>
        <w:t xml:space="preserve">Zhotovitel bere na vědomí, že </w:t>
      </w:r>
      <w:r w:rsidRPr="0083202C">
        <w:rPr>
          <w:rFonts w:ascii="Times New Roman" w:hAnsi="Times New Roman" w:cs="Times New Roman"/>
          <w:b/>
          <w:bCs/>
        </w:rPr>
        <w:t xml:space="preserve">autorský dozor </w:t>
      </w:r>
      <w:r w:rsidRPr="0083202C">
        <w:rPr>
          <w:rFonts w:ascii="Times New Roman" w:hAnsi="Times New Roman" w:cs="Times New Roman"/>
        </w:rPr>
        <w:t>(dále jen „</w:t>
      </w:r>
      <w:r w:rsidRPr="0083202C">
        <w:rPr>
          <w:rFonts w:ascii="Times New Roman" w:hAnsi="Times New Roman" w:cs="Times New Roman"/>
          <w:b/>
          <w:bCs/>
        </w:rPr>
        <w:t>AD</w:t>
      </w:r>
      <w:r w:rsidRPr="0083202C">
        <w:rPr>
          <w:rFonts w:ascii="Times New Roman" w:hAnsi="Times New Roman" w:cs="Times New Roman"/>
        </w:rPr>
        <w:t>“) je v rámci činností oprávněn zejména:</w:t>
      </w:r>
    </w:p>
    <w:p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</w:rPr>
      </w:pPr>
      <w:r w:rsidRPr="0083202C">
        <w:rPr>
          <w:rFonts w:ascii="Times New Roman" w:hAnsi="Times New Roman" w:cs="Times New Roman"/>
          <w:color w:val="000000"/>
        </w:rPr>
        <w:t xml:space="preserve">Provádět kontrolní činnosti uvedené v této příloze a v případě zjištění rozporu nebo špatné koordinace jakékoliv dokumentace zpracovávané Zhotovitelem s předanou dokumentací (zejm. DPS), podmínkami vydaných stavebních povolení či jiných rozhodnutí nebo vyjádření správních orgánů, platnými ČSN, platnými právními předpisy či technologickými dokumenty zajistit u Zhotovitele uvedení příslušné části dokumentace do souladu s uvedenými dokumenty. </w:t>
      </w:r>
    </w:p>
    <w:p w:rsidR="0083202C" w:rsidRPr="0083202C" w:rsidRDefault="0083202C">
      <w:pPr>
        <w:pStyle w:val="Odstavecseseznamem"/>
        <w:ind w:left="426"/>
        <w:jc w:val="both"/>
        <w:rPr>
          <w:rFonts w:ascii="Times New Roman" w:hAnsi="Times New Roman" w:cs="Times New Roman"/>
          <w:color w:val="000000"/>
        </w:rPr>
      </w:pPr>
      <w:r w:rsidRPr="0083202C">
        <w:rPr>
          <w:rFonts w:ascii="Times New Roman" w:hAnsi="Times New Roman" w:cs="Times New Roman"/>
          <w:color w:val="000000"/>
        </w:rPr>
        <w:t>Zhotovitel je povinen odstraňovat nedostatky zjištěné AD průběžně a v takových termínech, aby nebyla ohrožena plynulost výstavby a byly splněny veškeré lhůty stanovené v Harmonogramu.</w:t>
      </w:r>
    </w:p>
    <w:p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Užívat bez omezení prostory a vybavení zajišťované Zhotovitelem na základě Smlouvy.</w:t>
      </w:r>
    </w:p>
    <w:p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Poskytovat vysvětlení potřebná k vypracování další dokumentace.</w:t>
      </w:r>
    </w:p>
    <w:p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Provádět zápisy do stavebního deníku.</w:t>
      </w:r>
    </w:p>
    <w:p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Účastnit se kontrolních dnů a prohlídek Díla.</w:t>
      </w:r>
    </w:p>
    <w:p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dočasných objektů zařízení Staveniště.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pro změnu stavby před dokončením.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lastRenderedPageBreak/>
        <w:t>Kontrolovat realizační, dílenskou, dodavatelskou dokumentaci Zhotovitele z hlediska souladu s dokumentací ověřenou ve stavebním řízení.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skutečného provedení stavby.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provozní dokumentaci.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veškeré podklady, doklady a ostatní dokumenty vztahující se k plnění podle Smlouvy.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Vyjadřovat se k požadavkům Zhotovitele a Objednatele na změny plnění z pohledu dodržení standardů, parametrů, kvality, množství, přiměřenosti ceny a na prodloužení lhůt výstavby, případně dalších údajů a ukazatelů stanovených předanou dokumentací.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Vyjadřovat se k návrhům změnových listů a parafovat vystavené změnové listy.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Odsouhlasovat vzorky všech povrchů, viditelných rozvodů a koncových prvků technického a technologického vybavení stavby předkládané Zhotovitelem v rozsahu a souladu požadavky AD.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Vykonávat dohled nad odstraňováním zjištěných vad a nedodělků.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 a dohled při individuálních, komplexních zkouškách zařízení a při zkušebním provozu.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 při převzetí Díla nebo jeho části.</w:t>
      </w:r>
    </w:p>
    <w:p w:rsidR="005D35A8" w:rsidRPr="005D35A8" w:rsidRDefault="005D35A8" w:rsidP="005D35A8">
      <w:pPr>
        <w:pStyle w:val="Default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</w:p>
    <w:sectPr w:rsidR="005D35A8" w:rsidRPr="005D3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313EB"/>
    <w:multiLevelType w:val="hybridMultilevel"/>
    <w:tmpl w:val="2EBC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0E7E"/>
    <w:multiLevelType w:val="hybridMultilevel"/>
    <w:tmpl w:val="2F6C8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C13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A0995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75459"/>
    <w:multiLevelType w:val="hybridMultilevel"/>
    <w:tmpl w:val="AAC4A6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173F4"/>
    <w:multiLevelType w:val="hybridMultilevel"/>
    <w:tmpl w:val="6914B358"/>
    <w:lvl w:ilvl="0" w:tplc="6928BC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F35A5"/>
    <w:multiLevelType w:val="hybridMultilevel"/>
    <w:tmpl w:val="6FE4F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 w:numId="1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klenář Mojmír">
    <w15:presenceInfo w15:providerId="AD" w15:userId="S-1-5-21-4105476825-3491161087-1729853541-530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7B"/>
    <w:rsid w:val="000D43A3"/>
    <w:rsid w:val="000E09FA"/>
    <w:rsid w:val="00176CBA"/>
    <w:rsid w:val="00194BA3"/>
    <w:rsid w:val="001B427A"/>
    <w:rsid w:val="00245979"/>
    <w:rsid w:val="00334B56"/>
    <w:rsid w:val="003643D0"/>
    <w:rsid w:val="003A5D7B"/>
    <w:rsid w:val="003D6B8D"/>
    <w:rsid w:val="003E747B"/>
    <w:rsid w:val="00414D0F"/>
    <w:rsid w:val="00525311"/>
    <w:rsid w:val="005D35A8"/>
    <w:rsid w:val="00690458"/>
    <w:rsid w:val="00693A33"/>
    <w:rsid w:val="006F613E"/>
    <w:rsid w:val="007207EC"/>
    <w:rsid w:val="0083202C"/>
    <w:rsid w:val="00912F15"/>
    <w:rsid w:val="009361DF"/>
    <w:rsid w:val="00B75C03"/>
    <w:rsid w:val="00D75316"/>
    <w:rsid w:val="00D86CFD"/>
    <w:rsid w:val="00FB54A8"/>
    <w:rsid w:val="00FD07ED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2104</Words>
  <Characters>12419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14495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Sklenář Mojmír</cp:lastModifiedBy>
  <cp:revision>7</cp:revision>
  <dcterms:created xsi:type="dcterms:W3CDTF">2023-03-23T12:44:00Z</dcterms:created>
  <dcterms:modified xsi:type="dcterms:W3CDTF">2025-02-12T09:29:00Z</dcterms:modified>
</cp:coreProperties>
</file>