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B5E" w:rsidRDefault="00634B5E">
      <w:pPr>
        <w:pStyle w:val="Nadpis1"/>
        <w:rPr>
          <w:rFonts w:ascii="Arial" w:hAnsi="Arial" w:cs="Arial"/>
          <w:sz w:val="32"/>
          <w:szCs w:val="32"/>
        </w:rPr>
      </w:pPr>
    </w:p>
    <w:p w:rsidR="00634B5E" w:rsidRDefault="00BF2D21">
      <w:pPr>
        <w:pStyle w:val="Nadpis1"/>
        <w:rPr>
          <w:rFonts w:ascii="Arial" w:hAnsi="Arial" w:cs="Arial"/>
          <w:sz w:val="32"/>
          <w:szCs w:val="32"/>
        </w:rPr>
      </w:pPr>
      <w:r>
        <w:rPr>
          <w:rFonts w:ascii="Arial" w:hAnsi="Arial" w:cs="Arial"/>
          <w:sz w:val="32"/>
          <w:szCs w:val="32"/>
        </w:rPr>
        <w:t>RÁMCOVÁ KUPNÍ SMLOUVA</w:t>
      </w:r>
    </w:p>
    <w:p w:rsidR="00634B5E" w:rsidRDefault="00BF2D21">
      <w:pPr>
        <w:jc w:val="center"/>
        <w:rPr>
          <w:rFonts w:ascii="Arial" w:hAnsi="Arial" w:cs="Arial"/>
          <w:sz w:val="22"/>
          <w:szCs w:val="22"/>
        </w:rPr>
      </w:pPr>
      <w:r>
        <w:rPr>
          <w:rFonts w:ascii="Arial" w:hAnsi="Arial" w:cs="Arial"/>
          <w:sz w:val="22"/>
          <w:szCs w:val="22"/>
        </w:rPr>
        <w:t>uzavřená dle § 2079. a násl. občanského zákoníku, ve znění pozdějších předpisů</w:t>
      </w:r>
    </w:p>
    <w:p w:rsidR="00634B5E" w:rsidRDefault="00634B5E">
      <w:pPr>
        <w:rPr>
          <w:rFonts w:ascii="Arial" w:hAnsi="Arial" w:cs="Arial"/>
          <w:sz w:val="22"/>
          <w:szCs w:val="22"/>
        </w:rPr>
      </w:pPr>
    </w:p>
    <w:p w:rsidR="00634B5E" w:rsidRDefault="00BF2D21">
      <w:pPr>
        <w:rPr>
          <w:rFonts w:ascii="Arial" w:hAnsi="Arial" w:cs="Arial"/>
          <w:sz w:val="22"/>
          <w:szCs w:val="22"/>
        </w:rPr>
      </w:pPr>
      <w:r>
        <w:rPr>
          <w:rFonts w:ascii="Arial" w:hAnsi="Arial" w:cs="Arial"/>
          <w:sz w:val="22"/>
          <w:szCs w:val="22"/>
        </w:rPr>
        <w:t>mezi:</w:t>
      </w:r>
    </w:p>
    <w:p w:rsidR="00634B5E" w:rsidRDefault="00634B5E">
      <w:pPr>
        <w:rPr>
          <w:rFonts w:ascii="Arial" w:hAnsi="Arial" w:cs="Arial"/>
          <w:sz w:val="22"/>
          <w:szCs w:val="22"/>
        </w:rPr>
      </w:pPr>
    </w:p>
    <w:p w:rsidR="00634B5E" w:rsidRDefault="00BF2D21">
      <w:r>
        <w:rPr>
          <w:rFonts w:ascii="Arial" w:hAnsi="Arial" w:cstheme="minorHAnsi"/>
          <w:b/>
          <w:sz w:val="22"/>
          <w:szCs w:val="22"/>
          <w:highlight w:val="yellow"/>
        </w:rPr>
        <w:t>[DOPLNÍ UCHAZEČ]</w:t>
      </w:r>
    </w:p>
    <w:p w:rsidR="00634B5E" w:rsidRDefault="00BF2D21">
      <w:pPr>
        <w:rPr>
          <w:rFonts w:ascii="Arial" w:hAnsi="Arial" w:cs="Arial"/>
          <w:b/>
          <w:sz w:val="22"/>
          <w:szCs w:val="22"/>
          <w:highlight w:val="yellow"/>
        </w:rPr>
      </w:pPr>
      <w:r>
        <w:rPr>
          <w:rFonts w:ascii="Arial" w:hAnsi="Arial" w:cs="Arial"/>
          <w:sz w:val="22"/>
          <w:szCs w:val="22"/>
          <w:highlight w:val="yellow"/>
        </w:rPr>
        <w:t xml:space="preserve">se sídlem: </w:t>
      </w:r>
    </w:p>
    <w:p w:rsidR="00634B5E" w:rsidRDefault="00BF2D21">
      <w:pPr>
        <w:rPr>
          <w:rFonts w:ascii="Arial" w:hAnsi="Arial" w:cs="Arial"/>
          <w:b/>
          <w:sz w:val="22"/>
          <w:szCs w:val="22"/>
          <w:highlight w:val="yellow"/>
        </w:rPr>
      </w:pPr>
      <w:r>
        <w:rPr>
          <w:rFonts w:ascii="Arial" w:hAnsi="Arial" w:cs="Arial"/>
          <w:sz w:val="22"/>
          <w:szCs w:val="22"/>
          <w:highlight w:val="yellow"/>
        </w:rPr>
        <w:t xml:space="preserve">IČO:     </w:t>
      </w:r>
      <w:r>
        <w:rPr>
          <w:rFonts w:ascii="Arial" w:hAnsi="Arial" w:cs="Arial"/>
          <w:sz w:val="22"/>
          <w:szCs w:val="22"/>
          <w:highlight w:val="yellow"/>
        </w:rPr>
        <w:tab/>
        <w:t xml:space="preserve">  </w:t>
      </w:r>
    </w:p>
    <w:p w:rsidR="00634B5E" w:rsidRDefault="00BF2D21">
      <w:pPr>
        <w:rPr>
          <w:rFonts w:ascii="Arial" w:hAnsi="Arial" w:cs="Arial"/>
          <w:sz w:val="22"/>
          <w:szCs w:val="22"/>
          <w:highlight w:val="yellow"/>
        </w:rPr>
      </w:pPr>
      <w:r>
        <w:rPr>
          <w:rFonts w:ascii="Arial" w:hAnsi="Arial" w:cs="Arial"/>
          <w:sz w:val="22"/>
          <w:szCs w:val="22"/>
          <w:highlight w:val="yellow"/>
        </w:rPr>
        <w:t xml:space="preserve">DIČ:  </w:t>
      </w:r>
    </w:p>
    <w:p w:rsidR="00634B5E" w:rsidRDefault="00BF2D21">
      <w:pPr>
        <w:rPr>
          <w:rFonts w:ascii="Arial" w:hAnsi="Arial" w:cs="Arial"/>
          <w:sz w:val="22"/>
          <w:szCs w:val="22"/>
          <w:highlight w:val="yellow"/>
        </w:rPr>
      </w:pPr>
      <w:r>
        <w:rPr>
          <w:rFonts w:ascii="Arial" w:hAnsi="Arial" w:cs="Arial"/>
          <w:sz w:val="22"/>
          <w:szCs w:val="22"/>
          <w:highlight w:val="yellow"/>
        </w:rPr>
        <w:t xml:space="preserve">zapsána v obchodním rejstříku vedeném , oddíl , vložka </w:t>
      </w:r>
    </w:p>
    <w:p w:rsidR="00634B5E" w:rsidRDefault="00BF2D21">
      <w:pPr>
        <w:tabs>
          <w:tab w:val="left" w:pos="7905"/>
        </w:tabs>
        <w:rPr>
          <w:rFonts w:ascii="Arial" w:hAnsi="Arial" w:cs="Arial"/>
          <w:sz w:val="22"/>
          <w:szCs w:val="22"/>
          <w:highlight w:val="yellow"/>
        </w:rPr>
      </w:pPr>
      <w:r>
        <w:rPr>
          <w:rFonts w:ascii="Arial" w:hAnsi="Arial" w:cs="Arial"/>
          <w:sz w:val="22"/>
          <w:szCs w:val="22"/>
          <w:highlight w:val="yellow"/>
        </w:rPr>
        <w:t xml:space="preserve">bankovní spojení: </w:t>
      </w:r>
    </w:p>
    <w:p w:rsidR="00634B5E" w:rsidRDefault="00BF2D21">
      <w:pPr>
        <w:rPr>
          <w:rFonts w:ascii="Arial" w:hAnsi="Arial" w:cs="Arial"/>
          <w:sz w:val="22"/>
          <w:szCs w:val="22"/>
          <w:highlight w:val="yellow"/>
        </w:rPr>
      </w:pPr>
      <w:r>
        <w:rPr>
          <w:rFonts w:ascii="Arial" w:hAnsi="Arial" w:cs="Arial"/>
          <w:sz w:val="22"/>
          <w:szCs w:val="22"/>
          <w:highlight w:val="yellow"/>
        </w:rPr>
        <w:t xml:space="preserve">jednající / zastoupená : </w:t>
      </w:r>
    </w:p>
    <w:p w:rsidR="00634B5E" w:rsidRDefault="00634B5E">
      <w:pPr>
        <w:rPr>
          <w:rFonts w:ascii="Arial" w:hAnsi="Arial" w:cs="Arial"/>
          <w:sz w:val="22"/>
          <w:szCs w:val="22"/>
          <w:highlight w:val="yellow"/>
        </w:rPr>
      </w:pPr>
    </w:p>
    <w:p w:rsidR="00634B5E" w:rsidRDefault="00BF2D21">
      <w:pPr>
        <w:rPr>
          <w:rFonts w:ascii="Arial" w:hAnsi="Arial" w:cs="Arial"/>
          <w:sz w:val="22"/>
          <w:szCs w:val="22"/>
          <w:highlight w:val="yellow"/>
        </w:rPr>
      </w:pPr>
      <w:r>
        <w:rPr>
          <w:rFonts w:ascii="Arial" w:hAnsi="Arial" w:cs="Arial"/>
          <w:sz w:val="22"/>
          <w:szCs w:val="22"/>
          <w:highlight w:val="yellow"/>
        </w:rPr>
        <w:t xml:space="preserve">Kontaktní osoba ve věcech smluvních : , tel: , e-mail: </w:t>
      </w:r>
    </w:p>
    <w:p w:rsidR="00634B5E" w:rsidRDefault="00BF2D21">
      <w:r>
        <w:rPr>
          <w:rFonts w:ascii="Arial" w:hAnsi="Arial" w:cs="Arial"/>
          <w:sz w:val="22"/>
          <w:szCs w:val="22"/>
          <w:highlight w:val="yellow"/>
        </w:rPr>
        <w:t>Kontaktní osoba ve věcech technických: , tel: , e-mail:</w:t>
      </w:r>
      <w:r>
        <w:rPr>
          <w:rFonts w:ascii="Arial" w:hAnsi="Arial" w:cs="Arial"/>
          <w:sz w:val="22"/>
          <w:szCs w:val="22"/>
        </w:rPr>
        <w:t xml:space="preserve"> </w:t>
      </w:r>
    </w:p>
    <w:p w:rsidR="00634B5E" w:rsidRDefault="00634B5E">
      <w:pPr>
        <w:rPr>
          <w:rFonts w:ascii="Arial" w:hAnsi="Arial" w:cs="Arial"/>
          <w:sz w:val="22"/>
          <w:szCs w:val="22"/>
        </w:rPr>
      </w:pPr>
    </w:p>
    <w:p w:rsidR="00634B5E" w:rsidRDefault="00BF2D21">
      <w:pPr>
        <w:rPr>
          <w:rFonts w:ascii="Arial" w:hAnsi="Arial" w:cs="Arial"/>
          <w:sz w:val="22"/>
          <w:szCs w:val="22"/>
        </w:rPr>
      </w:pPr>
      <w:r>
        <w:rPr>
          <w:rFonts w:ascii="Arial" w:hAnsi="Arial" w:cs="Arial"/>
          <w:sz w:val="22"/>
          <w:szCs w:val="22"/>
        </w:rPr>
        <w:t>(dále jen „</w:t>
      </w:r>
      <w:r>
        <w:rPr>
          <w:rFonts w:ascii="Arial" w:hAnsi="Arial" w:cs="Arial"/>
          <w:b/>
          <w:sz w:val="22"/>
          <w:szCs w:val="22"/>
        </w:rPr>
        <w:t>prodávající</w:t>
      </w:r>
      <w:r>
        <w:rPr>
          <w:rFonts w:ascii="Arial" w:hAnsi="Arial" w:cs="Arial"/>
          <w:sz w:val="22"/>
          <w:szCs w:val="22"/>
        </w:rPr>
        <w:t>“)</w:t>
      </w:r>
    </w:p>
    <w:p w:rsidR="00634B5E" w:rsidRDefault="00634B5E">
      <w:pPr>
        <w:rPr>
          <w:rFonts w:ascii="Arial" w:hAnsi="Arial" w:cs="Arial"/>
          <w:sz w:val="22"/>
          <w:szCs w:val="22"/>
        </w:rPr>
      </w:pPr>
    </w:p>
    <w:p w:rsidR="00634B5E" w:rsidRDefault="00634B5E">
      <w:pPr>
        <w:rPr>
          <w:rFonts w:ascii="Arial" w:hAnsi="Arial" w:cs="Arial"/>
          <w:sz w:val="22"/>
          <w:szCs w:val="22"/>
        </w:rPr>
      </w:pPr>
    </w:p>
    <w:p w:rsidR="00634B5E" w:rsidRDefault="00BF2D21">
      <w:pPr>
        <w:rPr>
          <w:rFonts w:ascii="Arial" w:hAnsi="Arial" w:cs="Arial"/>
          <w:sz w:val="22"/>
          <w:szCs w:val="22"/>
        </w:rPr>
      </w:pPr>
      <w:r>
        <w:rPr>
          <w:rFonts w:ascii="Arial" w:hAnsi="Arial" w:cs="Arial"/>
          <w:sz w:val="22"/>
          <w:szCs w:val="22"/>
        </w:rPr>
        <w:t>a</w:t>
      </w:r>
    </w:p>
    <w:p w:rsidR="00634B5E" w:rsidRDefault="00634B5E">
      <w:pPr>
        <w:rPr>
          <w:rFonts w:ascii="Arial" w:hAnsi="Arial" w:cs="Arial"/>
          <w:sz w:val="22"/>
          <w:szCs w:val="22"/>
        </w:rPr>
      </w:pPr>
    </w:p>
    <w:p w:rsidR="00634B5E" w:rsidRDefault="00634B5E">
      <w:pPr>
        <w:rPr>
          <w:rFonts w:ascii="Arial" w:hAnsi="Arial" w:cs="Arial"/>
          <w:b/>
          <w:sz w:val="22"/>
          <w:szCs w:val="22"/>
        </w:rPr>
      </w:pPr>
    </w:p>
    <w:p w:rsidR="00634B5E" w:rsidRDefault="00BF2D21">
      <w:pPr>
        <w:rPr>
          <w:rFonts w:ascii="Arial" w:hAnsi="Arial" w:cs="Arial"/>
          <w:b/>
          <w:sz w:val="22"/>
          <w:szCs w:val="22"/>
        </w:rPr>
      </w:pPr>
      <w:r>
        <w:rPr>
          <w:rFonts w:ascii="Arial" w:hAnsi="Arial" w:cs="Arial"/>
          <w:b/>
          <w:sz w:val="22"/>
          <w:szCs w:val="22"/>
        </w:rPr>
        <w:t>Krajská zdravotní, a.s.</w:t>
      </w:r>
    </w:p>
    <w:p w:rsidR="00634B5E" w:rsidRDefault="00BF2D21">
      <w:pPr>
        <w:rPr>
          <w:rFonts w:ascii="Arial" w:hAnsi="Arial" w:cs="Arial"/>
          <w:sz w:val="22"/>
          <w:szCs w:val="22"/>
        </w:rPr>
      </w:pPr>
      <w:r>
        <w:rPr>
          <w:rFonts w:ascii="Arial" w:hAnsi="Arial" w:cs="Arial"/>
          <w:sz w:val="22"/>
          <w:szCs w:val="22"/>
        </w:rPr>
        <w:t>se sídlem: Sociální péče 3316/12A, Ústí nad Labem, PSČ 401 13</w:t>
      </w:r>
    </w:p>
    <w:p w:rsidR="00634B5E" w:rsidRDefault="00BF2D21">
      <w:pPr>
        <w:rPr>
          <w:rFonts w:ascii="Arial" w:hAnsi="Arial" w:cs="Arial"/>
          <w:sz w:val="22"/>
          <w:szCs w:val="22"/>
        </w:rPr>
      </w:pPr>
      <w:r>
        <w:rPr>
          <w:rFonts w:ascii="Arial" w:hAnsi="Arial" w:cs="Arial"/>
          <w:sz w:val="22"/>
          <w:szCs w:val="22"/>
        </w:rPr>
        <w:t xml:space="preserve">IČO: 25488627  </w:t>
      </w:r>
    </w:p>
    <w:p w:rsidR="00634B5E" w:rsidRDefault="00BF2D21">
      <w:pPr>
        <w:rPr>
          <w:rFonts w:ascii="Arial" w:hAnsi="Arial" w:cs="Arial"/>
          <w:sz w:val="22"/>
          <w:szCs w:val="22"/>
        </w:rPr>
      </w:pPr>
      <w:r>
        <w:rPr>
          <w:rFonts w:ascii="Arial" w:hAnsi="Arial" w:cs="Arial"/>
          <w:sz w:val="22"/>
          <w:szCs w:val="22"/>
        </w:rPr>
        <w:t>DIČ: CZ25488627</w:t>
      </w:r>
    </w:p>
    <w:p w:rsidR="00634B5E" w:rsidRDefault="00BF2D21">
      <w:pPr>
        <w:rPr>
          <w:rFonts w:ascii="Arial" w:hAnsi="Arial" w:cs="Arial"/>
          <w:sz w:val="22"/>
          <w:szCs w:val="22"/>
        </w:rPr>
      </w:pPr>
      <w:r>
        <w:rPr>
          <w:rFonts w:ascii="Arial" w:hAnsi="Arial" w:cs="Arial"/>
          <w:sz w:val="22"/>
          <w:szCs w:val="22"/>
        </w:rPr>
        <w:t>zapsána v obchodním rejstříku vedeném Krajským soudem v Ústí nad Labem, oddíl B, vložka 1550</w:t>
      </w:r>
    </w:p>
    <w:p w:rsidR="00634B5E" w:rsidRDefault="00BF2D21">
      <w:pPr>
        <w:rPr>
          <w:rFonts w:ascii="Arial" w:hAnsi="Arial" w:cs="Arial"/>
          <w:sz w:val="22"/>
          <w:szCs w:val="22"/>
        </w:rPr>
      </w:pPr>
      <w:r>
        <w:rPr>
          <w:rFonts w:ascii="Arial" w:hAnsi="Arial" w:cs="Arial"/>
          <w:sz w:val="22"/>
          <w:szCs w:val="22"/>
        </w:rPr>
        <w:t>bankovní spojení: ČSOB, a.s., č.ú. 216686400/0300</w:t>
      </w:r>
    </w:p>
    <w:p w:rsidR="00634B5E" w:rsidRDefault="00BF2D21">
      <w:pPr>
        <w:rPr>
          <w:rFonts w:ascii="Arial" w:hAnsi="Arial" w:cs="Arial"/>
          <w:sz w:val="22"/>
          <w:szCs w:val="22"/>
        </w:rPr>
      </w:pPr>
      <w:r>
        <w:rPr>
          <w:rFonts w:ascii="Arial" w:hAnsi="Arial" w:cs="Arial"/>
          <w:sz w:val="22"/>
          <w:szCs w:val="22"/>
        </w:rPr>
        <w:t>zastoupená: Ing. Petrem Fialou, generálním ředitelem</w:t>
      </w:r>
    </w:p>
    <w:p w:rsidR="00634B5E" w:rsidRDefault="00BF2D21">
      <w:r>
        <w:rPr>
          <w:rFonts w:ascii="Arial" w:hAnsi="Arial" w:cs="Arial"/>
          <w:sz w:val="22"/>
          <w:szCs w:val="22"/>
        </w:rPr>
        <w:t xml:space="preserve">Kontaktní údaje: tel: 477114105, 477114106, e-mail: </w:t>
      </w:r>
      <w:hyperlink r:id="rId8">
        <w:r>
          <w:rPr>
            <w:rStyle w:val="Internetovodkaz"/>
            <w:rFonts w:ascii="Arial" w:hAnsi="Arial" w:cs="Arial"/>
            <w:sz w:val="22"/>
            <w:szCs w:val="22"/>
          </w:rPr>
          <w:t>sekretariat@kzcr.eu</w:t>
        </w:r>
      </w:hyperlink>
      <w:r>
        <w:rPr>
          <w:rFonts w:ascii="Arial" w:hAnsi="Arial" w:cs="Arial"/>
          <w:sz w:val="22"/>
          <w:szCs w:val="22"/>
        </w:rPr>
        <w:t xml:space="preserve"> </w:t>
      </w:r>
    </w:p>
    <w:p w:rsidR="00634B5E" w:rsidRDefault="00BF2D21">
      <w:r>
        <w:rPr>
          <w:rFonts w:ascii="Arial" w:hAnsi="Arial" w:cs="Arial"/>
          <w:sz w:val="22"/>
          <w:szCs w:val="22"/>
        </w:rPr>
        <w:t xml:space="preserve">Kontakt ve věcech technických: Irena Pospíšilová, tel: 474 447 332, 731 132 677, </w:t>
      </w:r>
    </w:p>
    <w:p w:rsidR="00634B5E" w:rsidRDefault="00BF2D21">
      <w:r>
        <w:rPr>
          <w:rFonts w:ascii="Arial" w:hAnsi="Arial" w:cs="Arial"/>
          <w:sz w:val="22"/>
          <w:szCs w:val="22"/>
        </w:rPr>
        <w:t xml:space="preserve">e-mail: </w:t>
      </w:r>
      <w:hyperlink r:id="rId9">
        <w:r>
          <w:rPr>
            <w:rStyle w:val="Internetovodkaz"/>
            <w:rFonts w:ascii="Arial" w:hAnsi="Arial" w:cs="Arial"/>
            <w:sz w:val="22"/>
            <w:szCs w:val="22"/>
          </w:rPr>
          <w:t>irena.pospisilova@kzcr.eu</w:t>
        </w:r>
      </w:hyperlink>
    </w:p>
    <w:p w:rsidR="00634B5E" w:rsidRDefault="00634B5E">
      <w:pPr>
        <w:rPr>
          <w:rFonts w:ascii="Arial" w:hAnsi="Arial" w:cs="Arial"/>
          <w:sz w:val="22"/>
          <w:szCs w:val="22"/>
        </w:rPr>
      </w:pPr>
    </w:p>
    <w:p w:rsidR="00634B5E" w:rsidRDefault="00BF2D21">
      <w:pPr>
        <w:rPr>
          <w:rFonts w:ascii="Arial" w:hAnsi="Arial" w:cs="Arial"/>
          <w:sz w:val="22"/>
          <w:szCs w:val="22"/>
        </w:rPr>
      </w:pPr>
      <w:r>
        <w:rPr>
          <w:rFonts w:ascii="Arial" w:hAnsi="Arial" w:cs="Arial"/>
          <w:sz w:val="22"/>
          <w:szCs w:val="22"/>
        </w:rPr>
        <w:t>(dále jen „</w:t>
      </w:r>
      <w:r>
        <w:rPr>
          <w:rFonts w:ascii="Arial" w:hAnsi="Arial" w:cs="Arial"/>
          <w:b/>
          <w:sz w:val="22"/>
          <w:szCs w:val="22"/>
        </w:rPr>
        <w:t>kupující</w:t>
      </w:r>
      <w:r>
        <w:rPr>
          <w:rFonts w:ascii="Arial" w:hAnsi="Arial" w:cs="Arial"/>
          <w:sz w:val="22"/>
          <w:szCs w:val="22"/>
        </w:rPr>
        <w:t>“)</w:t>
      </w:r>
    </w:p>
    <w:p w:rsidR="00634B5E" w:rsidRDefault="00634B5E">
      <w:pPr>
        <w:pStyle w:val="Zpat"/>
        <w:rPr>
          <w:rFonts w:ascii="Arial" w:hAnsi="Arial" w:cs="Arial"/>
          <w:sz w:val="22"/>
          <w:szCs w:val="22"/>
        </w:rPr>
      </w:pPr>
    </w:p>
    <w:p w:rsidR="00634B5E" w:rsidRDefault="00634B5E">
      <w:pPr>
        <w:pStyle w:val="Zpat"/>
        <w:rPr>
          <w:rFonts w:ascii="Arial" w:hAnsi="Arial" w:cs="Arial"/>
          <w:sz w:val="22"/>
          <w:szCs w:val="22"/>
        </w:rPr>
      </w:pPr>
    </w:p>
    <w:p w:rsidR="00634B5E" w:rsidRDefault="00634B5E">
      <w:pPr>
        <w:pStyle w:val="Zpat"/>
        <w:rPr>
          <w:rFonts w:ascii="Arial" w:hAnsi="Arial" w:cs="Arial"/>
          <w:sz w:val="22"/>
          <w:szCs w:val="22"/>
        </w:rPr>
      </w:pPr>
    </w:p>
    <w:p w:rsidR="00634B5E" w:rsidRDefault="00BF2D21">
      <w:pPr>
        <w:pStyle w:val="Zpat"/>
        <w:ind w:left="360" w:firstLine="360"/>
        <w:rPr>
          <w:rFonts w:ascii="Arial" w:hAnsi="Arial" w:cs="Arial"/>
          <w:sz w:val="22"/>
          <w:szCs w:val="22"/>
        </w:rPr>
      </w:pPr>
      <w:r>
        <w:rPr>
          <w:rFonts w:ascii="Arial" w:hAnsi="Arial" w:cs="Arial"/>
          <w:sz w:val="22"/>
          <w:szCs w:val="22"/>
        </w:rPr>
        <w:t>Prodávající a kupující jsou dále označeny rovněž jako „</w:t>
      </w:r>
      <w:r>
        <w:rPr>
          <w:rFonts w:ascii="Arial" w:hAnsi="Arial" w:cs="Arial"/>
          <w:b/>
          <w:sz w:val="22"/>
          <w:szCs w:val="22"/>
        </w:rPr>
        <w:t>smluvní strana</w:t>
      </w:r>
      <w:r>
        <w:rPr>
          <w:rFonts w:ascii="Arial" w:hAnsi="Arial" w:cs="Arial"/>
          <w:sz w:val="22"/>
          <w:szCs w:val="22"/>
        </w:rPr>
        <w:t>“ či společně jako „</w:t>
      </w:r>
      <w:r>
        <w:rPr>
          <w:rFonts w:ascii="Arial" w:hAnsi="Arial" w:cs="Arial"/>
          <w:b/>
          <w:sz w:val="22"/>
          <w:szCs w:val="22"/>
        </w:rPr>
        <w:t>smluvní strany</w:t>
      </w:r>
      <w:r>
        <w:rPr>
          <w:rFonts w:ascii="Arial" w:hAnsi="Arial" w:cs="Arial"/>
          <w:sz w:val="22"/>
          <w:szCs w:val="22"/>
        </w:rPr>
        <w:t>“.</w:t>
      </w:r>
    </w:p>
    <w:p w:rsidR="00634B5E" w:rsidRDefault="00634B5E">
      <w:pPr>
        <w:ind w:left="360" w:firstLine="360"/>
        <w:rPr>
          <w:rFonts w:ascii="Arial" w:hAnsi="Arial" w:cs="Arial"/>
          <w:color w:val="000000"/>
          <w:sz w:val="22"/>
          <w:szCs w:val="22"/>
        </w:rPr>
      </w:pPr>
    </w:p>
    <w:p w:rsidR="00634B5E" w:rsidRDefault="00BF2D21">
      <w:pPr>
        <w:ind w:left="360" w:firstLine="360"/>
        <w:rPr>
          <w:sz w:val="22"/>
          <w:szCs w:val="22"/>
        </w:rPr>
      </w:pPr>
      <w:r>
        <w:rPr>
          <w:rFonts w:ascii="Arial" w:hAnsi="Arial" w:cs="Arial"/>
          <w:color w:val="000000"/>
          <w:sz w:val="22"/>
          <w:szCs w:val="22"/>
        </w:rPr>
        <w:t xml:space="preserve">Kupující a prodávající uzavírají tuto kupní smlouvu na základě výsledku výběru nejvhodnější nabídky na veřejnou zakázku vyhlášenou dne </w:t>
      </w:r>
      <w:r>
        <w:rPr>
          <w:rFonts w:ascii="Arial" w:hAnsi="Arial" w:cstheme="minorHAnsi"/>
          <w:b/>
          <w:color w:val="000000"/>
          <w:sz w:val="22"/>
          <w:szCs w:val="22"/>
          <w:highlight w:val="yellow"/>
        </w:rPr>
        <w:t>[DOPLNÍ UCHAZEČ]</w:t>
      </w:r>
      <w:r>
        <w:rPr>
          <w:rFonts w:ascii="Arial" w:hAnsi="Arial" w:cs="Arial"/>
          <w:color w:val="000000"/>
          <w:sz w:val="22"/>
          <w:szCs w:val="22"/>
        </w:rPr>
        <w:t xml:space="preserve"> na dodávku plnění s názvem </w:t>
      </w:r>
      <w:r w:rsidR="00041390">
        <w:rPr>
          <w:rFonts w:ascii="Arial" w:hAnsi="Arial" w:cs="Arial"/>
          <w:color w:val="000000"/>
          <w:sz w:val="22"/>
          <w:szCs w:val="22"/>
        </w:rPr>
        <w:t>„</w:t>
      </w:r>
      <w:bookmarkStart w:id="0" w:name="_GoBack"/>
      <w:bookmarkEnd w:id="0"/>
      <w:r>
        <w:rPr>
          <w:rFonts w:ascii="Arial" w:hAnsi="Arial" w:cs="Arial"/>
          <w:b/>
          <w:color w:val="000000"/>
          <w:sz w:val="22"/>
          <w:szCs w:val="22"/>
          <w:u w:val="single"/>
        </w:rPr>
        <w:t>Dodávka sanitních vozidel pro Krajskou zdravotní a.s. – Rámcová smlouva“</w:t>
      </w:r>
      <w:r>
        <w:rPr>
          <w:rFonts w:ascii="Arial" w:hAnsi="Arial" w:cs="Arial"/>
          <w:color w:val="000000"/>
          <w:sz w:val="22"/>
          <w:szCs w:val="22"/>
        </w:rPr>
        <w:t>, zadané podle zákona č. 137/2006 Sb.,o veřejných zakázkách v platném znění.</w:t>
      </w:r>
    </w:p>
    <w:p w:rsidR="00634B5E" w:rsidRDefault="00634B5E">
      <w:pPr>
        <w:pStyle w:val="Zpat"/>
        <w:jc w:val="left"/>
        <w:rPr>
          <w:rFonts w:ascii="Arial" w:hAnsi="Arial" w:cs="Arial"/>
          <w:sz w:val="22"/>
          <w:szCs w:val="22"/>
        </w:rPr>
      </w:pPr>
    </w:p>
    <w:p w:rsidR="00634B5E" w:rsidRDefault="00634B5E">
      <w:pPr>
        <w:jc w:val="center"/>
        <w:rPr>
          <w:rFonts w:ascii="Arial" w:hAnsi="Arial" w:cs="Arial"/>
          <w:b/>
          <w:sz w:val="22"/>
          <w:szCs w:val="22"/>
        </w:rPr>
      </w:pPr>
    </w:p>
    <w:p w:rsidR="00634B5E" w:rsidRDefault="00634B5E">
      <w:pPr>
        <w:jc w:val="center"/>
        <w:rPr>
          <w:rFonts w:ascii="Arial" w:hAnsi="Arial" w:cs="Arial"/>
          <w:b/>
          <w:sz w:val="22"/>
          <w:szCs w:val="22"/>
        </w:rPr>
      </w:pPr>
    </w:p>
    <w:p w:rsidR="00634B5E" w:rsidRDefault="00634B5E">
      <w:pPr>
        <w:jc w:val="center"/>
        <w:rPr>
          <w:rFonts w:ascii="Arial" w:hAnsi="Arial" w:cs="Arial"/>
          <w:b/>
          <w:sz w:val="22"/>
          <w:szCs w:val="22"/>
        </w:rPr>
      </w:pPr>
    </w:p>
    <w:p w:rsidR="00634B5E" w:rsidRDefault="00634B5E">
      <w:pPr>
        <w:jc w:val="center"/>
        <w:rPr>
          <w:rFonts w:ascii="Arial" w:hAnsi="Arial" w:cs="Arial"/>
          <w:b/>
          <w:sz w:val="22"/>
          <w:szCs w:val="22"/>
        </w:rPr>
      </w:pPr>
    </w:p>
    <w:p w:rsidR="00634B5E" w:rsidRDefault="00634B5E">
      <w:pPr>
        <w:jc w:val="center"/>
        <w:rPr>
          <w:rFonts w:ascii="Arial" w:hAnsi="Arial" w:cs="Arial"/>
          <w:b/>
          <w:sz w:val="22"/>
          <w:szCs w:val="22"/>
        </w:rPr>
      </w:pPr>
    </w:p>
    <w:p w:rsidR="00634B5E" w:rsidRDefault="00634B5E">
      <w:pPr>
        <w:jc w:val="center"/>
        <w:rPr>
          <w:rFonts w:ascii="Arial" w:hAnsi="Arial" w:cs="Arial"/>
          <w:b/>
          <w:sz w:val="22"/>
          <w:szCs w:val="22"/>
        </w:rPr>
      </w:pPr>
    </w:p>
    <w:p w:rsidR="00634B5E" w:rsidRDefault="00634B5E">
      <w:pPr>
        <w:jc w:val="center"/>
        <w:rPr>
          <w:rFonts w:ascii="Arial" w:hAnsi="Arial" w:cs="Arial"/>
          <w:b/>
          <w:sz w:val="22"/>
          <w:szCs w:val="22"/>
        </w:rPr>
      </w:pPr>
    </w:p>
    <w:p w:rsidR="00634B5E" w:rsidRDefault="00BF2D21">
      <w:pPr>
        <w:jc w:val="center"/>
        <w:rPr>
          <w:rFonts w:ascii="Arial" w:hAnsi="Arial" w:cs="Arial"/>
          <w:b/>
          <w:sz w:val="22"/>
          <w:szCs w:val="22"/>
        </w:rPr>
      </w:pPr>
      <w:r>
        <w:rPr>
          <w:rFonts w:ascii="Arial" w:hAnsi="Arial" w:cs="Arial"/>
          <w:b/>
          <w:sz w:val="22"/>
          <w:szCs w:val="22"/>
        </w:rPr>
        <w:lastRenderedPageBreak/>
        <w:t>I.</w:t>
      </w:r>
    </w:p>
    <w:p w:rsidR="00634B5E" w:rsidRDefault="00BF2D21">
      <w:pPr>
        <w:pStyle w:val="Nadpis2"/>
        <w:jc w:val="center"/>
        <w:rPr>
          <w:rFonts w:ascii="Arial" w:hAnsi="Arial"/>
          <w:sz w:val="22"/>
          <w:szCs w:val="22"/>
        </w:rPr>
      </w:pPr>
      <w:r>
        <w:rPr>
          <w:rFonts w:ascii="Arial" w:hAnsi="Arial" w:cs="Arial"/>
          <w:sz w:val="22"/>
          <w:szCs w:val="22"/>
        </w:rPr>
        <w:t>Účel a předmět smlouvy</w:t>
      </w:r>
    </w:p>
    <w:p w:rsidR="00634B5E" w:rsidRDefault="00634B5E">
      <w:pPr>
        <w:rPr>
          <w:rFonts w:cs="Arial"/>
          <w:sz w:val="22"/>
          <w:szCs w:val="22"/>
        </w:rPr>
      </w:pPr>
    </w:p>
    <w:p w:rsidR="00634B5E" w:rsidRDefault="00634B5E">
      <w:pPr>
        <w:rPr>
          <w:rFonts w:cs="Arial"/>
          <w:sz w:val="22"/>
          <w:szCs w:val="22"/>
        </w:rPr>
      </w:pPr>
    </w:p>
    <w:p w:rsidR="00634B5E" w:rsidRDefault="00BF2D21">
      <w:pPr>
        <w:numPr>
          <w:ilvl w:val="0"/>
          <w:numId w:val="7"/>
        </w:numPr>
        <w:tabs>
          <w:tab w:val="left" w:pos="357"/>
        </w:tabs>
        <w:ind w:left="357" w:hanging="357"/>
        <w:rPr>
          <w:rFonts w:ascii="Arial" w:hAnsi="Arial"/>
          <w:sz w:val="22"/>
          <w:szCs w:val="22"/>
        </w:rPr>
      </w:pPr>
      <w:r>
        <w:rPr>
          <w:rFonts w:ascii="Arial" w:hAnsi="Arial" w:cs="Arial"/>
          <w:sz w:val="22"/>
          <w:szCs w:val="22"/>
        </w:rPr>
        <w:t>Účelem této smlouvy je zajistit opakující se dodávky dle potřeb kupujícího níže uvedeného předmětu plnění pro zajištění řádného a bezpečného provozu zdravotnické dopravní služby.</w:t>
      </w:r>
    </w:p>
    <w:p w:rsidR="00634B5E" w:rsidRDefault="00BF2D21">
      <w:pPr>
        <w:numPr>
          <w:ilvl w:val="0"/>
          <w:numId w:val="7"/>
        </w:numPr>
        <w:tabs>
          <w:tab w:val="left" w:pos="357"/>
        </w:tabs>
        <w:ind w:left="340" w:hanging="340"/>
        <w:rPr>
          <w:rFonts w:ascii="Arial" w:hAnsi="Arial"/>
          <w:sz w:val="22"/>
          <w:szCs w:val="22"/>
        </w:rPr>
      </w:pPr>
      <w:r>
        <w:rPr>
          <w:rFonts w:ascii="Arial" w:hAnsi="Arial" w:cs="Arial"/>
          <w:sz w:val="22"/>
          <w:szCs w:val="22"/>
        </w:rPr>
        <w:t>Předmětem smlouvy jsou opakující se dodávky sanitních vozidel A2 se zástavbou upravenou pro přepravu raněných, nemocných a rodiček (dále jen DRNR) s globální homologací ES pro výrobce sanitních vozidel (směrnice 2007/46/ES) pro jednotlivé odštěpné závody kupujícího Krajské zdravotní, a.s. v souladu s touto smlouvou a zadávací dokumentací k této veřejné zakázce (tj. splňující všechny legislativní požadavky pro použití k sjednanému účelu), které budou realizovány dle potřeby kupujícího po dobu čtyř let ode dne podpisu této smlouvy.</w:t>
      </w:r>
    </w:p>
    <w:p w:rsidR="00634B5E" w:rsidRDefault="00BF2D21">
      <w:pPr>
        <w:numPr>
          <w:ilvl w:val="0"/>
          <w:numId w:val="7"/>
        </w:numPr>
        <w:tabs>
          <w:tab w:val="left" w:pos="357"/>
        </w:tabs>
        <w:ind w:left="357" w:hanging="357"/>
        <w:rPr>
          <w:rFonts w:ascii="Arial" w:hAnsi="Arial"/>
          <w:sz w:val="22"/>
          <w:szCs w:val="22"/>
        </w:rPr>
      </w:pPr>
      <w:r>
        <w:rPr>
          <w:rFonts w:ascii="Arial" w:hAnsi="Arial" w:cs="Arial"/>
          <w:sz w:val="22"/>
          <w:szCs w:val="22"/>
        </w:rPr>
        <w:t>Prodávající se touto smlouvou zavazuje kupujícímu odevzdat předmět koupě a umožnit nabýt vlastnické právo k němu a kupující se na základě této smlouvy zavazuje zboží převzít a zaplatit prodávajícímu za dodané zboží kupní cenu specifikovanou v čl. II. této smlouvy.</w:t>
      </w:r>
    </w:p>
    <w:p w:rsidR="00634B5E" w:rsidRDefault="00BF2D21">
      <w:pPr>
        <w:numPr>
          <w:ilvl w:val="0"/>
          <w:numId w:val="7"/>
        </w:numPr>
        <w:tabs>
          <w:tab w:val="left" w:pos="357"/>
        </w:tabs>
        <w:ind w:left="357" w:hanging="357"/>
        <w:rPr>
          <w:rFonts w:ascii="Arial" w:hAnsi="Arial"/>
          <w:sz w:val="22"/>
          <w:szCs w:val="22"/>
        </w:rPr>
      </w:pPr>
      <w:r>
        <w:rPr>
          <w:rFonts w:ascii="Arial" w:hAnsi="Arial" w:cs="Arial"/>
          <w:sz w:val="22"/>
          <w:szCs w:val="22"/>
        </w:rPr>
        <w:t xml:space="preserve">Dále je předmětem smlouvy uvedení do provozu, provedení všech provozních kontrol dle platné legislativy, instruktáž zdravotnického a obslužného personálu a dále záruční servis dle níže uvedených podmínek. </w:t>
      </w:r>
    </w:p>
    <w:p w:rsidR="00634B5E" w:rsidRDefault="00BF2D21">
      <w:pPr>
        <w:numPr>
          <w:ilvl w:val="0"/>
          <w:numId w:val="7"/>
        </w:numPr>
        <w:tabs>
          <w:tab w:val="left" w:pos="357"/>
        </w:tabs>
        <w:ind w:left="357" w:hanging="357"/>
        <w:rPr>
          <w:rFonts w:ascii="Arial" w:hAnsi="Arial"/>
          <w:sz w:val="22"/>
          <w:szCs w:val="22"/>
        </w:rPr>
      </w:pPr>
      <w:r>
        <w:rPr>
          <w:rFonts w:ascii="Arial" w:hAnsi="Arial" w:cs="Arial"/>
          <w:sz w:val="22"/>
          <w:szCs w:val="22"/>
        </w:rPr>
        <w:t xml:space="preserve">Přesná specifikace zboží je uvedena v příloze č. 1 Cenová nabídka a příloze č. 2 Specifikace technických parametrů, této smlouvy. </w:t>
      </w:r>
    </w:p>
    <w:p w:rsidR="00634B5E" w:rsidRDefault="00BF2D21">
      <w:pPr>
        <w:numPr>
          <w:ilvl w:val="0"/>
          <w:numId w:val="7"/>
        </w:numPr>
        <w:tabs>
          <w:tab w:val="left" w:pos="357"/>
        </w:tabs>
        <w:ind w:left="357" w:hanging="357"/>
        <w:rPr>
          <w:rFonts w:ascii="Arial" w:hAnsi="Arial"/>
          <w:sz w:val="22"/>
          <w:szCs w:val="22"/>
        </w:rPr>
      </w:pPr>
      <w:r>
        <w:rPr>
          <w:rFonts w:ascii="Arial" w:hAnsi="Arial" w:cs="Arial"/>
          <w:sz w:val="22"/>
          <w:szCs w:val="22"/>
        </w:rPr>
        <w:t xml:space="preserve">Prodávající se zavazuje dodat zboží, nové, nepoužité. </w:t>
      </w:r>
    </w:p>
    <w:p w:rsidR="00634B5E" w:rsidRDefault="00BF2D21">
      <w:pPr>
        <w:numPr>
          <w:ilvl w:val="0"/>
          <w:numId w:val="7"/>
        </w:numPr>
        <w:tabs>
          <w:tab w:val="left" w:pos="357"/>
        </w:tabs>
        <w:ind w:left="357" w:hanging="357"/>
        <w:rPr>
          <w:rFonts w:ascii="Arial" w:hAnsi="Arial"/>
          <w:sz w:val="22"/>
          <w:szCs w:val="22"/>
        </w:rPr>
      </w:pPr>
      <w:r>
        <w:rPr>
          <w:rFonts w:ascii="Arial" w:hAnsi="Arial" w:cs="Arial"/>
          <w:sz w:val="22"/>
          <w:szCs w:val="22"/>
        </w:rPr>
        <w:t>Předmětem smlouvy je dále předání zboží ve znění dle článku III. odst. 2 této kupní smlouvy, včetně vystavení potřebných dokladů dle platné legislativy a poskytnutí záručního servisu.</w:t>
      </w:r>
    </w:p>
    <w:p w:rsidR="00634B5E" w:rsidRDefault="00BF2D21">
      <w:pPr>
        <w:numPr>
          <w:ilvl w:val="0"/>
          <w:numId w:val="7"/>
        </w:numPr>
        <w:tabs>
          <w:tab w:val="left" w:pos="357"/>
        </w:tabs>
        <w:ind w:left="357" w:hanging="357"/>
        <w:rPr>
          <w:rFonts w:ascii="Arial" w:hAnsi="Arial"/>
          <w:sz w:val="22"/>
          <w:szCs w:val="22"/>
        </w:rPr>
      </w:pPr>
      <w:r>
        <w:rPr>
          <w:rFonts w:ascii="Arial" w:hAnsi="Arial" w:cs="Arial"/>
          <w:sz w:val="22"/>
          <w:szCs w:val="22"/>
        </w:rPr>
        <w:t>Kupující se touto smlouvou nezavazuje k odběru v zadávací dokumentaci k této veřejné zakázce uvedeného množství předmětu plnění a je plně oprávněn stanovit počet a objem jednotlivých dílčích objednávek na základě svých aktuálních potřeb, bez jakékoliv sankce ze strany prodávajícího.</w:t>
      </w:r>
    </w:p>
    <w:p w:rsidR="00634B5E" w:rsidRDefault="00634B5E">
      <w:pPr>
        <w:ind w:left="66"/>
        <w:rPr>
          <w:rFonts w:ascii="Arial" w:hAnsi="Arial" w:cs="Arial"/>
          <w:sz w:val="22"/>
          <w:szCs w:val="22"/>
        </w:rPr>
      </w:pPr>
    </w:p>
    <w:p w:rsidR="00634B5E" w:rsidRDefault="00634B5E">
      <w:pPr>
        <w:ind w:left="66"/>
        <w:rPr>
          <w:rFonts w:ascii="Arial" w:hAnsi="Arial" w:cs="Arial"/>
          <w:sz w:val="22"/>
          <w:szCs w:val="22"/>
        </w:rPr>
      </w:pPr>
    </w:p>
    <w:p w:rsidR="00634B5E" w:rsidRDefault="00BF2D21">
      <w:pPr>
        <w:jc w:val="center"/>
        <w:rPr>
          <w:rFonts w:ascii="Arial" w:hAnsi="Arial" w:cs="Arial"/>
          <w:b/>
          <w:sz w:val="22"/>
          <w:szCs w:val="22"/>
        </w:rPr>
      </w:pPr>
      <w:r>
        <w:rPr>
          <w:rFonts w:ascii="Arial" w:hAnsi="Arial" w:cs="Arial"/>
          <w:sz w:val="22"/>
          <w:szCs w:val="22"/>
        </w:rPr>
        <w:t xml:space="preserve"> </w:t>
      </w:r>
      <w:r>
        <w:rPr>
          <w:rFonts w:ascii="Arial" w:hAnsi="Arial" w:cs="Arial"/>
          <w:b/>
          <w:sz w:val="22"/>
          <w:szCs w:val="22"/>
        </w:rPr>
        <w:t>II.</w:t>
      </w:r>
    </w:p>
    <w:p w:rsidR="00634B5E" w:rsidRDefault="00BF2D21">
      <w:pPr>
        <w:pStyle w:val="Nadpis2"/>
        <w:jc w:val="center"/>
        <w:rPr>
          <w:rFonts w:ascii="Arial" w:hAnsi="Arial" w:cs="Arial"/>
          <w:sz w:val="22"/>
          <w:szCs w:val="22"/>
        </w:rPr>
      </w:pPr>
      <w:r>
        <w:rPr>
          <w:rFonts w:ascii="Arial" w:hAnsi="Arial" w:cs="Arial"/>
          <w:sz w:val="22"/>
          <w:szCs w:val="22"/>
        </w:rPr>
        <w:t>Kupní cena zboží</w:t>
      </w:r>
    </w:p>
    <w:p w:rsidR="00634B5E" w:rsidRDefault="00634B5E"/>
    <w:p w:rsidR="00634B5E" w:rsidRDefault="00BF2D21">
      <w:pPr>
        <w:numPr>
          <w:ilvl w:val="0"/>
          <w:numId w:val="1"/>
        </w:numPr>
        <w:tabs>
          <w:tab w:val="left" w:pos="395"/>
        </w:tabs>
        <w:snapToGrid w:val="0"/>
        <w:ind w:left="357" w:hanging="357"/>
      </w:pPr>
      <w:r>
        <w:rPr>
          <w:rFonts w:ascii="Arial" w:hAnsi="Arial" w:cs="Arial"/>
          <w:sz w:val="22"/>
          <w:szCs w:val="22"/>
        </w:rPr>
        <w:t xml:space="preserve">Kupní cena zboží je </w:t>
      </w:r>
      <w:r>
        <w:rPr>
          <w:rFonts w:ascii="Arial" w:hAnsi="Arial" w:cstheme="minorHAnsi"/>
          <w:b/>
          <w:sz w:val="22"/>
          <w:szCs w:val="22"/>
          <w:highlight w:val="yellow"/>
        </w:rPr>
        <w:t xml:space="preserve">[DOPLNÍ UCHAZEČ] </w:t>
      </w:r>
      <w:r>
        <w:rPr>
          <w:rFonts w:ascii="Arial" w:hAnsi="Arial" w:cs="Arial"/>
          <w:sz w:val="22"/>
          <w:szCs w:val="22"/>
        </w:rPr>
        <w:t xml:space="preserve">bez 21 % DPH, tj. </w:t>
      </w:r>
      <w:r>
        <w:rPr>
          <w:rFonts w:ascii="Arial" w:hAnsi="Arial" w:cstheme="minorHAnsi"/>
          <w:b/>
          <w:sz w:val="22"/>
          <w:szCs w:val="22"/>
          <w:highlight w:val="yellow"/>
        </w:rPr>
        <w:t>[DOPLNÍ UCHAZEČ]</w:t>
      </w:r>
      <w:r>
        <w:rPr>
          <w:rFonts w:ascii="Arial" w:hAnsi="Arial" w:cs="Arial"/>
          <w:b/>
          <w:sz w:val="22"/>
          <w:szCs w:val="22"/>
        </w:rPr>
        <w:t xml:space="preserve"> Kč </w:t>
      </w:r>
      <w:r>
        <w:rPr>
          <w:rFonts w:ascii="Arial" w:hAnsi="Arial" w:cs="Arial"/>
          <w:sz w:val="22"/>
          <w:szCs w:val="22"/>
        </w:rPr>
        <w:t xml:space="preserve">včetně 21 % DPH za jeden kus výše uvedeného předmětu plnění. </w:t>
      </w:r>
    </w:p>
    <w:p w:rsidR="00634B5E" w:rsidRDefault="00BF2D21">
      <w:pPr>
        <w:numPr>
          <w:ilvl w:val="0"/>
          <w:numId w:val="1"/>
        </w:numPr>
        <w:tabs>
          <w:tab w:val="left" w:pos="357"/>
        </w:tabs>
        <w:ind w:left="357" w:hanging="357"/>
      </w:pPr>
      <w:r>
        <w:rPr>
          <w:rFonts w:ascii="Arial" w:hAnsi="Arial" w:cs="Arial"/>
          <w:sz w:val="22"/>
          <w:szCs w:val="22"/>
        </w:rPr>
        <w:t>Kupní cena je cenou nejvýše přípustnou a nepřekročitelnou a je cenou konečnou.</w:t>
      </w:r>
    </w:p>
    <w:p w:rsidR="00634B5E" w:rsidRDefault="00BF2D21">
      <w:pPr>
        <w:numPr>
          <w:ilvl w:val="0"/>
          <w:numId w:val="1"/>
        </w:numPr>
        <w:tabs>
          <w:tab w:val="left" w:pos="357"/>
        </w:tabs>
        <w:ind w:left="357" w:hanging="357"/>
      </w:pPr>
      <w:r>
        <w:rPr>
          <w:rFonts w:ascii="Arial" w:hAnsi="Arial" w:cs="Arial"/>
          <w:sz w:val="22"/>
          <w:szCs w:val="22"/>
        </w:rPr>
        <w:t>Kupní cena předmětu smlouvy bude kupujícím uhrazena na základě daňového dokladu (faktury) vystaveného prodávajícím. Daňový doklad (faktura) musí obsahovat náležitosti daňového dokladu dle zákona č. 235/2004 Sb., o dani z přidané hodnoty, ve znění pozdějších předpisů. V případě, že daňový doklad (faktura) nebude mít odpovídající náležitosti, je kupující oprávněn zaslat je ve lhůtě splatnosti zpět prodávajícímu k doplnění, aniž se tak dostane do prodlení. V takovém případě počíná lhůta splatnosti běžet znovu od opětovného zaslání náležitě doplněného či opraveného daňového dokladu (faktury). Daňový doklad (faktura) musí být vystaven v české měně.</w:t>
      </w:r>
    </w:p>
    <w:p w:rsidR="00634B5E" w:rsidRDefault="00BF2D21">
      <w:pPr>
        <w:numPr>
          <w:ilvl w:val="0"/>
          <w:numId w:val="1"/>
        </w:numPr>
        <w:tabs>
          <w:tab w:val="left" w:pos="357"/>
        </w:tabs>
        <w:ind w:left="357" w:hanging="357"/>
        <w:rPr>
          <w:rFonts w:ascii="Arial" w:hAnsi="Arial" w:cs="Arial"/>
          <w:sz w:val="22"/>
          <w:szCs w:val="22"/>
        </w:rPr>
      </w:pPr>
      <w:r>
        <w:rPr>
          <w:rFonts w:ascii="Arial" w:hAnsi="Arial" w:cs="Arial"/>
          <w:sz w:val="22"/>
          <w:szCs w:val="22"/>
        </w:rPr>
        <w:t>Kupující neposkytne prodávajícímu zálohu na kupní cenu.</w:t>
      </w:r>
    </w:p>
    <w:p w:rsidR="00634B5E" w:rsidRDefault="00BF2D21">
      <w:pPr>
        <w:numPr>
          <w:ilvl w:val="0"/>
          <w:numId w:val="1"/>
        </w:numPr>
        <w:tabs>
          <w:tab w:val="left" w:pos="357"/>
        </w:tabs>
        <w:ind w:left="357" w:hanging="357"/>
      </w:pPr>
      <w:r>
        <w:rPr>
          <w:rFonts w:ascii="Arial" w:hAnsi="Arial" w:cs="Arial"/>
          <w:sz w:val="22"/>
          <w:szCs w:val="22"/>
        </w:rPr>
        <w:t>Prodávající je oprávněn vystavit fakturu až po řádném předání u plnění kupujícímu a provedení veškerých úkonů uvedených v článku III. odst. 2. této kupní smlouvy.</w:t>
      </w:r>
    </w:p>
    <w:p w:rsidR="00634B5E" w:rsidRDefault="00BF2D21">
      <w:pPr>
        <w:numPr>
          <w:ilvl w:val="0"/>
          <w:numId w:val="1"/>
        </w:numPr>
        <w:tabs>
          <w:tab w:val="left" w:pos="360"/>
          <w:tab w:val="left" w:pos="717"/>
        </w:tabs>
        <w:ind w:left="360"/>
        <w:rPr>
          <w:rFonts w:ascii="Arial" w:hAnsi="Arial" w:cs="Arial"/>
          <w:color w:val="000000"/>
          <w:sz w:val="22"/>
          <w:szCs w:val="22"/>
        </w:rPr>
      </w:pPr>
      <w:r>
        <w:rPr>
          <w:rFonts w:ascii="Arial" w:hAnsi="Arial" w:cs="Arial"/>
          <w:sz w:val="22"/>
          <w:szCs w:val="22"/>
        </w:rPr>
        <w:t xml:space="preserve">Kupní cena předmětu smlouvy bude kupujícím uhrazena na základě daňového dokladu (faktury) vystaveného prodávajícím po řádném dodání zboží kupujícímu a provedení veškerých úkonů uvedených v článku III. odst. 2. této kupní smlouvy. </w:t>
      </w:r>
      <w:r>
        <w:rPr>
          <w:rFonts w:ascii="Arial" w:hAnsi="Arial" w:cs="Arial"/>
          <w:color w:val="000000"/>
          <w:sz w:val="22"/>
          <w:szCs w:val="22"/>
        </w:rPr>
        <w:t xml:space="preserve">Daňový doklad musí být vystaven v souladu s ust. § 28 a splňovat další náležitosti vedle náležitostí dle ust. § 29 zákona č. 235/2004 Sb. o dani z přidané hodnoty (dále jen zákon o DPH), včetně </w:t>
      </w:r>
      <w:r>
        <w:rPr>
          <w:rFonts w:ascii="Arial" w:hAnsi="Arial" w:cs="Arial"/>
          <w:sz w:val="22"/>
          <w:szCs w:val="22"/>
        </w:rPr>
        <w:t>odvolávky na smlouvu.</w:t>
      </w:r>
    </w:p>
    <w:p w:rsidR="00634B5E" w:rsidRDefault="00BF2D21">
      <w:pPr>
        <w:numPr>
          <w:ilvl w:val="0"/>
          <w:numId w:val="1"/>
        </w:numPr>
        <w:tabs>
          <w:tab w:val="left" w:pos="360"/>
        </w:tabs>
        <w:ind w:left="360"/>
        <w:rPr>
          <w:rFonts w:ascii="Arial" w:hAnsi="Arial" w:cs="Arial"/>
          <w:sz w:val="22"/>
          <w:szCs w:val="22"/>
        </w:rPr>
      </w:pPr>
      <w:r>
        <w:rPr>
          <w:rFonts w:ascii="Arial" w:hAnsi="Arial" w:cs="Arial"/>
          <w:sz w:val="22"/>
          <w:szCs w:val="22"/>
        </w:rPr>
        <w:lastRenderedPageBreak/>
        <w:t>V případě, že daňový doklad (faktura) nebude mít odpovídající náležitosti, je kupující oprávněn zaslat ho ve lhůtě splatnosti zpět prodávajícímu k doplnění, aniž se tak dostane do prodlení. V takovém případě počíná lhůta splatnosti běžet znovu od opětovného zaslání náležitě doplněného či opraveného daňového dokladu (faktury). Daňový doklad (faktura) musí být vystaven v české měně.</w:t>
      </w:r>
    </w:p>
    <w:p w:rsidR="00634B5E" w:rsidRDefault="00BF2D21">
      <w:pPr>
        <w:numPr>
          <w:ilvl w:val="0"/>
          <w:numId w:val="1"/>
        </w:numPr>
        <w:tabs>
          <w:tab w:val="left" w:pos="357"/>
        </w:tabs>
        <w:ind w:left="357" w:hanging="357"/>
        <w:rPr>
          <w:rFonts w:ascii="Arial" w:hAnsi="Arial" w:cs="Arial"/>
          <w:sz w:val="22"/>
          <w:szCs w:val="22"/>
        </w:rPr>
      </w:pPr>
      <w:r>
        <w:rPr>
          <w:rFonts w:ascii="Arial" w:hAnsi="Arial" w:cs="Arial"/>
          <w:sz w:val="22"/>
          <w:szCs w:val="22"/>
        </w:rPr>
        <w:t>Faktura je splatná do 60 dnů ode dne jejího doručení kupujícímu na základě protokolu o předání zboží podepsaného oběma smluvními stranami, a to na bankovní účet prodávajícího, který je uveden v záhlaví této smlouvy. Za zaplacení kupní ceny je považováno odeslání kupní ceny na účet prodávajícího uvedený v záhlaví této smlouvy.</w:t>
      </w:r>
    </w:p>
    <w:p w:rsidR="00634B5E" w:rsidRDefault="00BF2D21">
      <w:pPr>
        <w:numPr>
          <w:ilvl w:val="0"/>
          <w:numId w:val="1"/>
        </w:numPr>
        <w:tabs>
          <w:tab w:val="left" w:pos="357"/>
        </w:tabs>
        <w:ind w:left="357" w:hanging="357"/>
      </w:pPr>
      <w:r>
        <w:rPr>
          <w:rFonts w:ascii="Arial" w:hAnsi="Arial" w:cs="Arial"/>
          <w:sz w:val="22"/>
          <w:szCs w:val="22"/>
        </w:rPr>
        <w:t>Nezaplatí-li kupující prodávajícímu kupní cenu zboží řádně a včas, je prodávající oprávněn požadovat po kupujícím úrok z prodlení, a to ve výši 0,001% z dlužné částky za každý den prodlení, a to až do úplného zaplacení dlužné částky.</w:t>
      </w:r>
    </w:p>
    <w:p w:rsidR="00634B5E" w:rsidRDefault="00BF2D21">
      <w:pPr>
        <w:numPr>
          <w:ilvl w:val="0"/>
          <w:numId w:val="1"/>
        </w:numPr>
        <w:tabs>
          <w:tab w:val="left" w:pos="357"/>
        </w:tabs>
        <w:ind w:left="357" w:hanging="357"/>
        <w:rPr>
          <w:rFonts w:ascii="Arial" w:hAnsi="Arial" w:cs="Arial"/>
          <w:sz w:val="22"/>
          <w:szCs w:val="22"/>
        </w:rPr>
      </w:pPr>
      <w:r>
        <w:rPr>
          <w:rFonts w:ascii="Arial" w:hAnsi="Arial" w:cs="Arial"/>
          <w:sz w:val="22"/>
          <w:szCs w:val="22"/>
        </w:rPr>
        <w:t xml:space="preserve">Vlastnické právo ke zboží dle této kupní smlouvy přechází na kupujícího okamžikem předání zboží. </w:t>
      </w:r>
    </w:p>
    <w:p w:rsidR="00634B5E" w:rsidRDefault="00634B5E">
      <w:pPr>
        <w:ind w:left="0" w:firstLine="0"/>
        <w:rPr>
          <w:rFonts w:ascii="Arial" w:hAnsi="Arial" w:cs="Arial"/>
          <w:b/>
          <w:sz w:val="22"/>
          <w:szCs w:val="22"/>
        </w:rPr>
      </w:pPr>
    </w:p>
    <w:p w:rsidR="00634B5E" w:rsidRDefault="00634B5E">
      <w:pPr>
        <w:ind w:left="0" w:firstLine="0"/>
        <w:rPr>
          <w:rFonts w:ascii="Arial" w:hAnsi="Arial" w:cs="Arial"/>
          <w:b/>
          <w:sz w:val="22"/>
          <w:szCs w:val="22"/>
        </w:rPr>
      </w:pPr>
    </w:p>
    <w:p w:rsidR="00634B5E" w:rsidRDefault="00BF2D21">
      <w:pPr>
        <w:jc w:val="center"/>
        <w:rPr>
          <w:rFonts w:ascii="Arial" w:hAnsi="Arial" w:cs="Arial"/>
          <w:b/>
          <w:sz w:val="22"/>
          <w:szCs w:val="22"/>
        </w:rPr>
      </w:pPr>
      <w:r>
        <w:rPr>
          <w:rFonts w:ascii="Arial" w:hAnsi="Arial" w:cs="Arial"/>
          <w:b/>
          <w:sz w:val="22"/>
          <w:szCs w:val="22"/>
        </w:rPr>
        <w:t>III.</w:t>
      </w:r>
    </w:p>
    <w:p w:rsidR="00634B5E" w:rsidRDefault="00BF2D21">
      <w:pPr>
        <w:pStyle w:val="Nadpis2"/>
        <w:jc w:val="center"/>
      </w:pPr>
      <w:r>
        <w:rPr>
          <w:rFonts w:ascii="Arial" w:hAnsi="Arial" w:cs="Arial"/>
          <w:sz w:val="22"/>
          <w:szCs w:val="22"/>
        </w:rPr>
        <w:t>Objednávání jednotlivých dodávek, doba a místo plnění</w:t>
      </w:r>
    </w:p>
    <w:p w:rsidR="00634B5E" w:rsidRDefault="00634B5E"/>
    <w:p w:rsidR="00634B5E" w:rsidRDefault="00BF2D21">
      <w:pPr>
        <w:numPr>
          <w:ilvl w:val="0"/>
          <w:numId w:val="8"/>
        </w:numPr>
      </w:pPr>
      <w:r>
        <w:rPr>
          <w:rFonts w:ascii="Arial" w:hAnsi="Arial" w:cs="Arial"/>
          <w:sz w:val="22"/>
        </w:rPr>
        <w:t xml:space="preserve">Kupující je oprávněn provádět jednotlivé objednávky písemně prostřednictvím elektronické pošty na adresu </w:t>
      </w:r>
      <w:bookmarkStart w:id="1" w:name="__DdeLink__10719_1338588112"/>
      <w:r>
        <w:rPr>
          <w:rFonts w:ascii="Arial" w:hAnsi="Arial" w:cstheme="minorHAnsi"/>
          <w:b/>
          <w:sz w:val="22"/>
          <w:szCs w:val="22"/>
          <w:highlight w:val="yellow"/>
        </w:rPr>
        <w:t>[DOPLNÍ UCHAZEČ]</w:t>
      </w:r>
      <w:bookmarkEnd w:id="1"/>
      <w:r>
        <w:rPr>
          <w:rFonts w:ascii="Arial" w:hAnsi="Arial" w:cs="Arial"/>
          <w:sz w:val="22"/>
        </w:rPr>
        <w:t>@[</w:t>
      </w:r>
      <w:r>
        <w:rPr>
          <w:rFonts w:ascii="Arial" w:hAnsi="Arial" w:cstheme="minorHAnsi"/>
          <w:b/>
          <w:sz w:val="22"/>
          <w:szCs w:val="22"/>
          <w:highlight w:val="yellow"/>
        </w:rPr>
        <w:t>[DOPLNÍ UCHAZEČ]</w:t>
      </w:r>
      <w:r>
        <w:rPr>
          <w:rFonts w:ascii="Arial" w:hAnsi="Arial" w:cstheme="minorHAnsi"/>
          <w:sz w:val="22"/>
          <w:szCs w:val="22"/>
          <w:highlight w:val="yellow"/>
        </w:rPr>
        <w:t>,</w:t>
      </w:r>
      <w:r>
        <w:rPr>
          <w:rFonts w:ascii="Arial" w:hAnsi="Arial" w:cstheme="minorHAnsi"/>
          <w:sz w:val="22"/>
          <w:szCs w:val="22"/>
        </w:rPr>
        <w:t xml:space="preserve"> případně prostřednictvím držitele poštovní licence na adresu uvedenou v záhlaví této smlouvy</w:t>
      </w:r>
      <w:r>
        <w:rPr>
          <w:rFonts w:ascii="Arial" w:hAnsi="Arial" w:cs="Arial"/>
          <w:sz w:val="22"/>
        </w:rPr>
        <w:t>. Prodávající má povinnost bez zbytečného odkladu nejpozději do 3 pracovních dnů takto zaslanou objednávku potvrdit.</w:t>
      </w:r>
    </w:p>
    <w:p w:rsidR="00634B5E" w:rsidRDefault="00BF2D21">
      <w:pPr>
        <w:numPr>
          <w:ilvl w:val="0"/>
          <w:numId w:val="8"/>
        </w:numPr>
      </w:pPr>
      <w:r>
        <w:rPr>
          <w:rFonts w:ascii="Arial" w:hAnsi="Arial" w:cs="Arial"/>
          <w:sz w:val="22"/>
        </w:rPr>
        <w:t xml:space="preserve">Kontaktní osobou Prodávajícího je </w:t>
      </w:r>
      <w:r>
        <w:rPr>
          <w:rFonts w:ascii="Arial" w:hAnsi="Arial" w:cstheme="minorHAnsi"/>
          <w:b/>
          <w:sz w:val="22"/>
          <w:szCs w:val="22"/>
          <w:highlight w:val="yellow"/>
        </w:rPr>
        <w:t>[DOPLNÍ UCHAZEČ]</w:t>
      </w:r>
      <w:r>
        <w:rPr>
          <w:rFonts w:ascii="Arial" w:hAnsi="Arial" w:cs="Arial"/>
          <w:sz w:val="22"/>
        </w:rPr>
        <w:t xml:space="preserve">, tel: </w:t>
      </w:r>
      <w:r>
        <w:rPr>
          <w:rFonts w:ascii="Arial" w:hAnsi="Arial" w:cstheme="minorHAnsi"/>
          <w:b/>
          <w:sz w:val="22"/>
          <w:szCs w:val="22"/>
          <w:highlight w:val="yellow"/>
        </w:rPr>
        <w:t>[DOPLNÍ UCHAZEČ]</w:t>
      </w:r>
      <w:r>
        <w:rPr>
          <w:rFonts w:ascii="Arial" w:hAnsi="Arial" w:cs="Arial"/>
          <w:sz w:val="22"/>
        </w:rPr>
        <w:t xml:space="preserve">, e-mail: </w:t>
      </w:r>
      <w:r>
        <w:rPr>
          <w:rFonts w:ascii="Arial" w:hAnsi="Arial" w:cstheme="minorHAnsi"/>
          <w:b/>
          <w:sz w:val="22"/>
          <w:szCs w:val="22"/>
          <w:highlight w:val="yellow"/>
        </w:rPr>
        <w:t>[DOPLNÍ UCHAZEČ]</w:t>
      </w:r>
      <w:r>
        <w:rPr>
          <w:rFonts w:ascii="Arial" w:hAnsi="Arial" w:cs="Arial"/>
          <w:sz w:val="22"/>
        </w:rPr>
        <w:t>@</w:t>
      </w:r>
      <w:r>
        <w:rPr>
          <w:rFonts w:ascii="Arial" w:hAnsi="Arial" w:cstheme="minorHAnsi"/>
          <w:b/>
          <w:sz w:val="22"/>
          <w:szCs w:val="22"/>
          <w:highlight w:val="yellow"/>
        </w:rPr>
        <w:t>[DOPLNÍ UCHAZEČ]</w:t>
      </w:r>
      <w:r>
        <w:rPr>
          <w:rFonts w:ascii="Arial" w:hAnsi="Arial" w:cs="Arial"/>
          <w:sz w:val="22"/>
        </w:rPr>
        <w:t>.</w:t>
      </w:r>
    </w:p>
    <w:p w:rsidR="00634B5E" w:rsidRDefault="00BF2D21">
      <w:pPr>
        <w:numPr>
          <w:ilvl w:val="0"/>
          <w:numId w:val="8"/>
        </w:numPr>
      </w:pPr>
      <w:r>
        <w:rPr>
          <w:rFonts w:ascii="Arial" w:hAnsi="Arial" w:cs="Arial"/>
          <w:sz w:val="22"/>
        </w:rPr>
        <w:t xml:space="preserve">Prodávající se zavazuje předat zboží kupujícímu do </w:t>
      </w:r>
      <w:r>
        <w:rPr>
          <w:rFonts w:ascii="Arial" w:hAnsi="Arial" w:cstheme="minorHAnsi"/>
          <w:b/>
          <w:sz w:val="22"/>
          <w:szCs w:val="22"/>
          <w:highlight w:val="yellow"/>
        </w:rPr>
        <w:t>[DOPLNÍ UCHAZEČ]</w:t>
      </w:r>
      <w:r>
        <w:rPr>
          <w:rFonts w:ascii="Arial" w:hAnsi="Arial" w:cs="Arial"/>
          <w:sz w:val="22"/>
        </w:rPr>
        <w:t xml:space="preserve"> kalendářních dnů po podpisu kupní smlouvy oběma smluvními stranami. O termínu dodání musí prodávající informovat pověřené pracovníky kupujícího minimálně 3 pracovní dny předem. </w:t>
      </w:r>
    </w:p>
    <w:p w:rsidR="00634B5E" w:rsidRDefault="00634B5E">
      <w:pPr>
        <w:ind w:left="357" w:firstLine="0"/>
        <w:rPr>
          <w:rFonts w:ascii="Arial" w:hAnsi="Arial" w:cs="Arial"/>
          <w:sz w:val="22"/>
        </w:rPr>
      </w:pPr>
    </w:p>
    <w:p w:rsidR="00634B5E" w:rsidRDefault="00BF2D21">
      <w:pPr>
        <w:ind w:left="357" w:firstLine="0"/>
        <w:rPr>
          <w:rFonts w:ascii="Arial" w:hAnsi="Arial" w:cs="Arial"/>
          <w:sz w:val="22"/>
        </w:rPr>
      </w:pPr>
      <w:r>
        <w:rPr>
          <w:rFonts w:ascii="Arial" w:hAnsi="Arial" w:cs="Arial"/>
          <w:sz w:val="22"/>
        </w:rPr>
        <w:t>Prodávající písemně seznámí kupujícího nejpozději do 7 kalendářních dnů od podpisu této smlouvy s plánovaným vnitřním rozvržením vybavení zástavby. Kupující se zavazuje ve stejné lhůtě určit případné změny rozvržení tohoto vybavení a písemně toto  potvrdit prodávajícímu.</w:t>
      </w:r>
    </w:p>
    <w:p w:rsidR="00634B5E" w:rsidRDefault="00634B5E">
      <w:pPr>
        <w:ind w:left="357" w:firstLine="0"/>
        <w:rPr>
          <w:rFonts w:ascii="Arial" w:hAnsi="Arial" w:cs="Arial"/>
          <w:sz w:val="22"/>
        </w:rPr>
      </w:pPr>
    </w:p>
    <w:p w:rsidR="00634B5E" w:rsidRDefault="00BF2D21">
      <w:pPr>
        <w:ind w:left="357" w:firstLine="0"/>
      </w:pPr>
      <w:r>
        <w:rPr>
          <w:rFonts w:ascii="Arial" w:hAnsi="Arial" w:cs="Arial"/>
          <w:sz w:val="22"/>
        </w:rPr>
        <w:t>Přesný termín a způsob předání bude domluven pověřenými zástupci prodávajícího a kupujícího. Pověřeným zástupcem prodávajícího je:</w:t>
      </w:r>
      <w:r>
        <w:rPr>
          <w:rFonts w:ascii="Arial" w:hAnsi="Arial" w:cs="Arial"/>
          <w:sz w:val="22"/>
          <w:highlight w:val="yellow"/>
        </w:rPr>
        <w:t xml:space="preserve"> </w:t>
      </w:r>
      <w:r>
        <w:rPr>
          <w:rFonts w:ascii="Arial" w:hAnsi="Arial" w:cstheme="minorHAnsi"/>
          <w:b/>
          <w:sz w:val="22"/>
          <w:szCs w:val="22"/>
          <w:highlight w:val="yellow"/>
        </w:rPr>
        <w:t>[DOPLNÍ UCHAZEČ]</w:t>
      </w:r>
      <w:r>
        <w:rPr>
          <w:rFonts w:ascii="Arial" w:hAnsi="Arial" w:cs="Arial"/>
          <w:sz w:val="22"/>
        </w:rPr>
        <w:t xml:space="preserve"> tel.: </w:t>
      </w:r>
      <w:r>
        <w:rPr>
          <w:rFonts w:ascii="Arial" w:hAnsi="Arial" w:cstheme="minorHAnsi"/>
          <w:b/>
          <w:sz w:val="22"/>
          <w:szCs w:val="22"/>
          <w:highlight w:val="yellow"/>
        </w:rPr>
        <w:t>[DOPLNÍ UCHAZEČ]</w:t>
      </w:r>
      <w:r>
        <w:rPr>
          <w:rFonts w:ascii="Arial" w:hAnsi="Arial" w:cs="Arial"/>
          <w:sz w:val="22"/>
        </w:rPr>
        <w:t xml:space="preserve"> ,  email: </w:t>
      </w:r>
      <w:r>
        <w:rPr>
          <w:rFonts w:ascii="Arial" w:hAnsi="Arial" w:cstheme="minorHAnsi"/>
          <w:b/>
          <w:sz w:val="22"/>
          <w:szCs w:val="22"/>
          <w:highlight w:val="yellow"/>
        </w:rPr>
        <w:t>[DOPLNÍ UCHAZEČ]</w:t>
      </w:r>
    </w:p>
    <w:p w:rsidR="00634B5E" w:rsidRDefault="00634B5E">
      <w:pPr>
        <w:ind w:left="357" w:firstLine="0"/>
        <w:rPr>
          <w:rFonts w:ascii="Arial" w:hAnsi="Arial" w:cs="Arial"/>
          <w:sz w:val="22"/>
        </w:rPr>
      </w:pPr>
    </w:p>
    <w:p w:rsidR="00634B5E" w:rsidRDefault="00BF2D21">
      <w:pPr>
        <w:ind w:left="357" w:firstLine="0"/>
        <w:rPr>
          <w:rFonts w:ascii="Arial" w:hAnsi="Arial" w:cs="Arial"/>
          <w:sz w:val="22"/>
        </w:rPr>
      </w:pPr>
      <w:r>
        <w:rPr>
          <w:rFonts w:ascii="Arial" w:hAnsi="Arial" w:cs="Arial"/>
          <w:sz w:val="22"/>
        </w:rPr>
        <w:t>Pověřeným zástupcem kupujícího pro všechna místa dodání je pracovník:</w:t>
      </w:r>
    </w:p>
    <w:p w:rsidR="00634B5E" w:rsidRDefault="00BF2D21">
      <w:pPr>
        <w:ind w:left="357" w:firstLine="0"/>
        <w:rPr>
          <w:rFonts w:ascii="Arial" w:hAnsi="Arial" w:cs="Arial"/>
          <w:sz w:val="22"/>
          <w:szCs w:val="22"/>
        </w:rPr>
      </w:pPr>
      <w:r>
        <w:rPr>
          <w:rFonts w:ascii="Arial" w:hAnsi="Arial" w:cs="Arial"/>
          <w:sz w:val="22"/>
        </w:rPr>
        <w:t xml:space="preserve">, tel.: , e-mail: @kzcr.eu </w:t>
      </w:r>
    </w:p>
    <w:p w:rsidR="00634B5E" w:rsidRDefault="00634B5E">
      <w:pPr>
        <w:ind w:left="357" w:firstLine="0"/>
        <w:rPr>
          <w:rFonts w:ascii="Arial" w:hAnsi="Arial" w:cs="Arial"/>
          <w:sz w:val="22"/>
          <w:szCs w:val="22"/>
        </w:rPr>
      </w:pPr>
    </w:p>
    <w:p w:rsidR="00634B5E" w:rsidRDefault="00BF2D21">
      <w:pPr>
        <w:numPr>
          <w:ilvl w:val="0"/>
          <w:numId w:val="8"/>
        </w:numPr>
        <w:rPr>
          <w:rFonts w:ascii="Arial" w:hAnsi="Arial" w:cs="Arial"/>
          <w:sz w:val="22"/>
        </w:rPr>
      </w:pPr>
      <w:r>
        <w:rPr>
          <w:rFonts w:ascii="Arial" w:hAnsi="Arial" w:cs="Arial"/>
          <w:sz w:val="22"/>
        </w:rPr>
        <w:t>Za předání zboží se považuje:</w:t>
      </w:r>
    </w:p>
    <w:p w:rsidR="00634B5E" w:rsidRDefault="00BF2D21">
      <w:pPr>
        <w:numPr>
          <w:ilvl w:val="1"/>
          <w:numId w:val="8"/>
        </w:numPr>
        <w:rPr>
          <w:rFonts w:ascii="Arial" w:hAnsi="Arial" w:cs="Arial"/>
          <w:sz w:val="22"/>
        </w:rPr>
      </w:pPr>
      <w:r>
        <w:rPr>
          <w:rFonts w:ascii="Arial" w:hAnsi="Arial" w:cs="Arial"/>
          <w:sz w:val="22"/>
        </w:rPr>
        <w:t xml:space="preserve">jeho dodání na příslušnou adresu Krajské zdravotní, a.s. – </w:t>
      </w:r>
    </w:p>
    <w:p w:rsidR="00634B5E" w:rsidRDefault="00634B5E">
      <w:pPr>
        <w:ind w:left="0" w:firstLine="0"/>
        <w:rPr>
          <w:rFonts w:ascii="Arial" w:hAnsi="Arial" w:cs="Arial"/>
          <w:sz w:val="22"/>
          <w:szCs w:val="22"/>
        </w:rPr>
      </w:pPr>
    </w:p>
    <w:p w:rsidR="00634B5E" w:rsidRDefault="00BF2D21">
      <w:pPr>
        <w:ind w:left="1260" w:firstLine="0"/>
        <w:rPr>
          <w:rFonts w:ascii="Arial" w:hAnsi="Arial" w:cs="Arial"/>
          <w:sz w:val="22"/>
          <w:szCs w:val="22"/>
        </w:rPr>
      </w:pPr>
      <w:r>
        <w:rPr>
          <w:rFonts w:ascii="Arial" w:hAnsi="Arial" w:cs="Arial"/>
          <w:sz w:val="22"/>
          <w:szCs w:val="22"/>
        </w:rPr>
        <w:t xml:space="preserve">Krajská zdravotní, a. s. – Nemocnice Chomutov, o. z., </w:t>
      </w:r>
    </w:p>
    <w:p w:rsidR="00634B5E" w:rsidRDefault="00BF2D21">
      <w:pPr>
        <w:ind w:left="1260" w:firstLine="0"/>
        <w:rPr>
          <w:rFonts w:ascii="Arial" w:hAnsi="Arial" w:cs="Arial"/>
          <w:sz w:val="22"/>
          <w:szCs w:val="22"/>
        </w:rPr>
      </w:pPr>
      <w:r>
        <w:rPr>
          <w:rFonts w:ascii="Arial" w:hAnsi="Arial" w:cs="Arial"/>
          <w:sz w:val="22"/>
          <w:szCs w:val="22"/>
        </w:rPr>
        <w:t>Kochova 1185</w:t>
      </w:r>
    </w:p>
    <w:p w:rsidR="00634B5E" w:rsidRDefault="00BF2D21">
      <w:pPr>
        <w:ind w:left="1260" w:firstLine="0"/>
      </w:pPr>
      <w:r>
        <w:rPr>
          <w:rFonts w:ascii="Arial" w:hAnsi="Arial" w:cs="Arial"/>
          <w:sz w:val="22"/>
          <w:szCs w:val="22"/>
        </w:rPr>
        <w:t>430 12 Chomutov</w:t>
      </w:r>
    </w:p>
    <w:p w:rsidR="00634B5E" w:rsidRDefault="00BF2D21">
      <w:pPr>
        <w:numPr>
          <w:ilvl w:val="1"/>
          <w:numId w:val="8"/>
        </w:numPr>
        <w:rPr>
          <w:rFonts w:ascii="Arial" w:hAnsi="Arial" w:cs="Arial"/>
          <w:sz w:val="22"/>
        </w:rPr>
      </w:pPr>
      <w:r>
        <w:rPr>
          <w:rFonts w:ascii="Arial" w:hAnsi="Arial" w:cs="Arial"/>
          <w:sz w:val="22"/>
        </w:rPr>
        <w:t>uvedení do provozu, provedení všech provozních testů a zkoušek dle pokynu výrobce</w:t>
      </w:r>
    </w:p>
    <w:p w:rsidR="00634B5E" w:rsidRDefault="00BF2D21">
      <w:pPr>
        <w:numPr>
          <w:ilvl w:val="1"/>
          <w:numId w:val="8"/>
        </w:numPr>
        <w:rPr>
          <w:rFonts w:ascii="Arial" w:hAnsi="Arial" w:cs="Arial"/>
          <w:sz w:val="22"/>
        </w:rPr>
      </w:pPr>
      <w:r>
        <w:rPr>
          <w:rFonts w:ascii="Arial" w:hAnsi="Arial" w:cs="Arial"/>
          <w:sz w:val="22"/>
        </w:rPr>
        <w:t>instruktáž zdravotnického a obslužného personálu kupujícího, včetně vystavení protokolu o proškolení,</w:t>
      </w:r>
    </w:p>
    <w:p w:rsidR="00634B5E" w:rsidRDefault="00BF2D21">
      <w:pPr>
        <w:numPr>
          <w:ilvl w:val="1"/>
          <w:numId w:val="8"/>
        </w:numPr>
        <w:rPr>
          <w:rFonts w:ascii="Arial" w:hAnsi="Arial" w:cs="Arial"/>
          <w:sz w:val="22"/>
        </w:rPr>
      </w:pPr>
      <w:r>
        <w:rPr>
          <w:rFonts w:ascii="Arial" w:hAnsi="Arial" w:cs="Arial"/>
          <w:sz w:val="22"/>
        </w:rPr>
        <w:t>podpis protokolu o předání zboží oběma pověřenými zástupci obou smluvních stran (dále též „předání zboží“).</w:t>
      </w:r>
    </w:p>
    <w:p w:rsidR="00634B5E" w:rsidRDefault="00BF2D21">
      <w:pPr>
        <w:numPr>
          <w:ilvl w:val="0"/>
          <w:numId w:val="8"/>
        </w:numPr>
        <w:rPr>
          <w:rFonts w:ascii="Arial" w:hAnsi="Arial" w:cs="Arial"/>
          <w:sz w:val="22"/>
        </w:rPr>
      </w:pPr>
      <w:r>
        <w:rPr>
          <w:rFonts w:ascii="Arial" w:hAnsi="Arial" w:cs="Arial"/>
          <w:sz w:val="22"/>
        </w:rPr>
        <w:t>Zvláštní požadavky:</w:t>
      </w:r>
    </w:p>
    <w:p w:rsidR="00634B5E" w:rsidRDefault="00BF2D21">
      <w:pPr>
        <w:numPr>
          <w:ilvl w:val="1"/>
          <w:numId w:val="8"/>
        </w:numPr>
        <w:rPr>
          <w:rFonts w:ascii="Arial" w:hAnsi="Arial" w:cs="Arial"/>
          <w:sz w:val="22"/>
        </w:rPr>
      </w:pPr>
      <w:r>
        <w:rPr>
          <w:rFonts w:ascii="Arial" w:hAnsi="Arial" w:cs="Arial"/>
          <w:sz w:val="22"/>
        </w:rPr>
        <w:lastRenderedPageBreak/>
        <w:t>Kupující požaduje zaškolení zaměstnanců kupujícího v základních otázkách pravidelné a běžné údržby vozidel, zejména v otázce pravidelných prohlídek, intervalů výměn a typů provozních náplní, výměny základních opotřebitelných dílů, určování a odstraňování elementárních poruch včetně dodání dvou kusů manuálů (dílenských příruček) a kompletního plánu údržby na dobu předpokládané životnosti vozidla.</w:t>
      </w:r>
    </w:p>
    <w:p w:rsidR="00634B5E" w:rsidRDefault="00BF2D21">
      <w:pPr>
        <w:numPr>
          <w:ilvl w:val="1"/>
          <w:numId w:val="8"/>
        </w:numPr>
        <w:rPr>
          <w:rFonts w:ascii="Arial" w:hAnsi="Arial" w:cs="Arial"/>
          <w:sz w:val="22"/>
        </w:rPr>
      </w:pPr>
      <w:r>
        <w:rPr>
          <w:rFonts w:ascii="Arial" w:hAnsi="Arial" w:cs="Arial"/>
          <w:sz w:val="22"/>
        </w:rPr>
        <w:t>Součástí dodávky musí být všechny doklady, které jsou potřebné pro používání zboží a které osvědčují technické požadavky, jako např. technický průkaz vozidla, návod k použití v českém jazyce, příslušné certifikáty, atesty osvědčující, že sanitní vůz je vyroben v souladu s platnými bezpečnostními normami a ČSN, a to nejpozději v den fyzického předání. Nesplnění této podmínky bude v procesu akceptace předmětu plnění této smlouvy klasifikováno jako fatální vada plnění (vada bránící následnému používání předmětu plnění</w:t>
      </w:r>
    </w:p>
    <w:p w:rsidR="00634B5E" w:rsidRDefault="00BF2D21">
      <w:pPr>
        <w:numPr>
          <w:ilvl w:val="0"/>
          <w:numId w:val="8"/>
        </w:numPr>
        <w:rPr>
          <w:rFonts w:ascii="Arial" w:hAnsi="Arial" w:cs="Arial"/>
          <w:sz w:val="22"/>
        </w:rPr>
      </w:pPr>
      <w:r>
        <w:rPr>
          <w:rFonts w:ascii="Arial" w:hAnsi="Arial" w:cs="Arial"/>
          <w:sz w:val="22"/>
        </w:rPr>
        <w:t>Kupující je povinen respektovat pokyny prodávajícího týkající se uvedení zboží do provozu</w:t>
      </w:r>
    </w:p>
    <w:p w:rsidR="00634B5E" w:rsidRDefault="00BF2D21">
      <w:pPr>
        <w:numPr>
          <w:ilvl w:val="0"/>
          <w:numId w:val="8"/>
        </w:numPr>
        <w:rPr>
          <w:rFonts w:ascii="Arial" w:hAnsi="Arial" w:cs="Arial"/>
          <w:sz w:val="22"/>
        </w:rPr>
      </w:pPr>
      <w:r>
        <w:rPr>
          <w:rFonts w:ascii="Arial" w:hAnsi="Arial" w:cs="Arial"/>
          <w:sz w:val="22"/>
        </w:rPr>
        <w:t>Protokol o převzetí zboží a o zprovoznění přístroje musí být podepsán příslušným pracovníkem, v opačném případě není plnění dodávky považováno za úplné a nelze se domáhat úhrady kupní ceny.</w:t>
      </w:r>
    </w:p>
    <w:p w:rsidR="00634B5E" w:rsidRDefault="00BF2D21">
      <w:pPr>
        <w:numPr>
          <w:ilvl w:val="0"/>
          <w:numId w:val="8"/>
        </w:numPr>
      </w:pPr>
      <w:r>
        <w:rPr>
          <w:rFonts w:ascii="Arial" w:hAnsi="Arial" w:cs="Arial"/>
          <w:sz w:val="22"/>
        </w:rPr>
        <w:t>Nedodá-li prodávající kupujícímu zboží řádně a včas, zavazuje se prodávající zaplatit kupujícímu smluvní pokutu ve výši 0,2 % z kupní ceny dané dílčí objednávky včetně DPH za každý den prodlení, a to až do řádného předání zboží kupujícímu.</w:t>
      </w:r>
    </w:p>
    <w:p w:rsidR="00634B5E" w:rsidRDefault="00BF2D21">
      <w:pPr>
        <w:numPr>
          <w:ilvl w:val="0"/>
          <w:numId w:val="8"/>
        </w:numPr>
        <w:rPr>
          <w:rFonts w:ascii="Arial" w:hAnsi="Arial" w:cs="Arial"/>
          <w:sz w:val="22"/>
        </w:rPr>
      </w:pPr>
      <w:r>
        <w:rPr>
          <w:rFonts w:ascii="Arial" w:hAnsi="Arial" w:cs="Arial"/>
          <w:sz w:val="22"/>
        </w:rPr>
        <w:t>Uhrazením jakýchkoli smluvních pokut dle této smlouvy nezaniká právo na náhradu škody. Majetkové sankce dle této smlouvy jsou splatné na písemnou výzvu do 14 dnů ode dne jejich prokazatelného doručení.</w:t>
      </w:r>
    </w:p>
    <w:p w:rsidR="00634B5E" w:rsidRDefault="00634B5E">
      <w:pPr>
        <w:jc w:val="center"/>
        <w:rPr>
          <w:rFonts w:ascii="Arial" w:hAnsi="Arial" w:cs="Arial"/>
          <w:b/>
          <w:sz w:val="22"/>
          <w:szCs w:val="22"/>
        </w:rPr>
      </w:pPr>
    </w:p>
    <w:p w:rsidR="00634B5E" w:rsidRDefault="00634B5E">
      <w:pPr>
        <w:jc w:val="center"/>
        <w:rPr>
          <w:rFonts w:ascii="Arial" w:hAnsi="Arial" w:cs="Arial"/>
          <w:b/>
          <w:sz w:val="22"/>
          <w:szCs w:val="22"/>
        </w:rPr>
      </w:pPr>
    </w:p>
    <w:p w:rsidR="00634B5E" w:rsidRDefault="00BF2D21">
      <w:pPr>
        <w:jc w:val="center"/>
        <w:rPr>
          <w:rFonts w:ascii="Arial" w:hAnsi="Arial" w:cs="Arial"/>
          <w:b/>
          <w:sz w:val="22"/>
          <w:szCs w:val="22"/>
        </w:rPr>
      </w:pPr>
      <w:r>
        <w:rPr>
          <w:rFonts w:ascii="Arial" w:hAnsi="Arial" w:cs="Arial"/>
          <w:b/>
          <w:sz w:val="22"/>
          <w:szCs w:val="22"/>
        </w:rPr>
        <w:t>IV.</w:t>
      </w:r>
    </w:p>
    <w:p w:rsidR="00634B5E" w:rsidRDefault="00BF2D21">
      <w:pPr>
        <w:pStyle w:val="Nadpis2"/>
        <w:jc w:val="center"/>
        <w:rPr>
          <w:rFonts w:ascii="Arial" w:hAnsi="Arial" w:cs="Arial"/>
          <w:sz w:val="22"/>
          <w:szCs w:val="22"/>
        </w:rPr>
      </w:pPr>
      <w:r>
        <w:rPr>
          <w:rFonts w:ascii="Arial" w:hAnsi="Arial" w:cs="Arial"/>
          <w:sz w:val="22"/>
          <w:szCs w:val="22"/>
        </w:rPr>
        <w:t>Nebezpečí škody na zboží</w:t>
      </w:r>
    </w:p>
    <w:p w:rsidR="00634B5E" w:rsidRDefault="00634B5E"/>
    <w:p w:rsidR="00634B5E" w:rsidRDefault="00BF2D21">
      <w:pPr>
        <w:pStyle w:val="Zkladntext"/>
        <w:ind w:left="426" w:hanging="426"/>
        <w:rPr>
          <w:rFonts w:ascii="Arial" w:hAnsi="Arial" w:cs="Arial"/>
          <w:sz w:val="22"/>
          <w:szCs w:val="22"/>
        </w:rPr>
      </w:pPr>
      <w:r>
        <w:rPr>
          <w:rFonts w:ascii="Arial" w:hAnsi="Arial" w:cs="Arial"/>
          <w:sz w:val="22"/>
          <w:szCs w:val="22"/>
        </w:rPr>
        <w:t>1.  Nebezpečí škody na zboží přechází z prodávajícího na kupujícího okamžikem předání zboží (viz čl. III. odst. 1, 2 této smlouvy).</w:t>
      </w:r>
    </w:p>
    <w:p w:rsidR="00634B5E" w:rsidRDefault="00634B5E">
      <w:pPr>
        <w:jc w:val="center"/>
        <w:rPr>
          <w:rFonts w:ascii="Arial" w:hAnsi="Arial" w:cs="Arial"/>
          <w:b/>
          <w:sz w:val="22"/>
          <w:szCs w:val="22"/>
        </w:rPr>
      </w:pPr>
    </w:p>
    <w:p w:rsidR="00634B5E" w:rsidRDefault="00634B5E">
      <w:pPr>
        <w:jc w:val="center"/>
        <w:rPr>
          <w:rFonts w:ascii="Arial" w:hAnsi="Arial" w:cs="Arial"/>
          <w:b/>
          <w:sz w:val="22"/>
          <w:szCs w:val="22"/>
        </w:rPr>
      </w:pPr>
    </w:p>
    <w:p w:rsidR="00634B5E" w:rsidRDefault="00BF2D21">
      <w:pPr>
        <w:jc w:val="center"/>
        <w:rPr>
          <w:rFonts w:ascii="Arial" w:hAnsi="Arial" w:cs="Arial"/>
          <w:b/>
          <w:sz w:val="22"/>
          <w:szCs w:val="22"/>
        </w:rPr>
      </w:pPr>
      <w:r>
        <w:rPr>
          <w:rFonts w:ascii="Arial" w:hAnsi="Arial" w:cs="Arial"/>
          <w:b/>
          <w:sz w:val="22"/>
          <w:szCs w:val="22"/>
        </w:rPr>
        <w:t>V.</w:t>
      </w:r>
    </w:p>
    <w:p w:rsidR="00634B5E" w:rsidRDefault="00BF2D21">
      <w:pPr>
        <w:pStyle w:val="Nadpis3"/>
        <w:rPr>
          <w:rFonts w:ascii="Arial" w:hAnsi="Arial" w:cs="Arial"/>
          <w:sz w:val="22"/>
          <w:szCs w:val="22"/>
        </w:rPr>
      </w:pPr>
      <w:r>
        <w:rPr>
          <w:rFonts w:ascii="Arial" w:hAnsi="Arial" w:cs="Arial"/>
          <w:sz w:val="22"/>
          <w:szCs w:val="22"/>
        </w:rPr>
        <w:t>Záruka za jakost</w:t>
      </w:r>
    </w:p>
    <w:p w:rsidR="00634B5E" w:rsidRDefault="00634B5E"/>
    <w:p w:rsidR="00634B5E" w:rsidRDefault="00BF2D21">
      <w:pPr>
        <w:pStyle w:val="Zkladntext"/>
        <w:numPr>
          <w:ilvl w:val="0"/>
          <w:numId w:val="3"/>
        </w:numPr>
        <w:ind w:left="357" w:hanging="357"/>
      </w:pPr>
      <w:r>
        <w:rPr>
          <w:rFonts w:ascii="Arial" w:hAnsi="Arial" w:cs="Arial"/>
          <w:sz w:val="22"/>
          <w:szCs w:val="22"/>
        </w:rPr>
        <w:t>Prodávající se zavazuje dodat kupujícímu zboží v kvalitě, jež bude v souladu s příslušnými platnými právními předpisy a technickými či jinými normami, a to jak v České republice, tak i v zemi výrobce zboží.</w:t>
      </w:r>
    </w:p>
    <w:p w:rsidR="00634B5E" w:rsidRDefault="00BF2D21">
      <w:pPr>
        <w:pStyle w:val="Zkladntext"/>
        <w:numPr>
          <w:ilvl w:val="0"/>
          <w:numId w:val="3"/>
        </w:numPr>
        <w:ind w:left="397" w:hanging="397"/>
      </w:pPr>
      <w:r>
        <w:rPr>
          <w:rFonts w:ascii="Arial" w:hAnsi="Arial" w:cs="Arial"/>
          <w:sz w:val="22"/>
          <w:szCs w:val="22"/>
        </w:rPr>
        <w:t xml:space="preserve">Prodávající poskytuje kupujícímu záruku za jakost zboží. Záruční doba je </w:t>
      </w:r>
      <w:r>
        <w:rPr>
          <w:rFonts w:ascii="Arial" w:hAnsi="Arial" w:cstheme="minorHAnsi"/>
          <w:b/>
          <w:sz w:val="22"/>
          <w:szCs w:val="22"/>
          <w:highlight w:val="yellow"/>
        </w:rPr>
        <w:t xml:space="preserve">[DOPLNÍ UCHAZEČ] </w:t>
      </w:r>
      <w:r>
        <w:rPr>
          <w:rFonts w:ascii="Arial" w:hAnsi="Arial" w:cs="Arial"/>
          <w:sz w:val="22"/>
          <w:szCs w:val="22"/>
        </w:rPr>
        <w:t>měsíců a začíná běžet ode dne následujícího po předání zboží.</w:t>
      </w:r>
    </w:p>
    <w:p w:rsidR="00634B5E" w:rsidRDefault="00BF2D21">
      <w:pPr>
        <w:pStyle w:val="Zkladntext"/>
        <w:numPr>
          <w:ilvl w:val="0"/>
          <w:numId w:val="3"/>
        </w:numPr>
        <w:ind w:left="357" w:hanging="357"/>
        <w:rPr>
          <w:rFonts w:ascii="Arial" w:hAnsi="Arial" w:cs="Arial"/>
          <w:sz w:val="22"/>
          <w:szCs w:val="22"/>
        </w:rPr>
      </w:pPr>
      <w:r>
        <w:rPr>
          <w:rFonts w:ascii="Arial" w:hAnsi="Arial" w:cs="Arial"/>
          <w:sz w:val="22"/>
          <w:szCs w:val="22"/>
        </w:rPr>
        <w:t>Prodávající přejímá závazek, že předmět koupě bude po celou záruční dobu způsobilý pro použití ke smluvenému účelu.</w:t>
      </w:r>
    </w:p>
    <w:p w:rsidR="00634B5E" w:rsidRDefault="00BF2D21">
      <w:pPr>
        <w:pStyle w:val="Zkladntext"/>
        <w:numPr>
          <w:ilvl w:val="0"/>
          <w:numId w:val="3"/>
        </w:numPr>
        <w:ind w:left="357" w:hanging="357"/>
        <w:rPr>
          <w:rFonts w:ascii="Arial" w:hAnsi="Arial" w:cs="Arial"/>
          <w:sz w:val="22"/>
          <w:szCs w:val="22"/>
        </w:rPr>
      </w:pPr>
      <w:r>
        <w:rPr>
          <w:rFonts w:ascii="Arial" w:hAnsi="Arial" w:cs="Arial"/>
          <w:sz w:val="22"/>
          <w:szCs w:val="22"/>
        </w:rPr>
        <w:t xml:space="preserve">Prodávající se zavazuje v rámci záruky provádět opravy poruch a závad zboží tj. uvedení zboží do stavu plné využitelnosti dle jeho technických parametrů, dodávky všech náhradních dílů a v případě poruchy zboží, provádění standardních vylepšení zboží dle pokynů výrobce. </w:t>
      </w:r>
    </w:p>
    <w:p w:rsidR="00634B5E" w:rsidRDefault="00BF2D21">
      <w:pPr>
        <w:pStyle w:val="Zkladntext"/>
        <w:numPr>
          <w:ilvl w:val="0"/>
          <w:numId w:val="3"/>
        </w:numPr>
        <w:ind w:left="357" w:hanging="357"/>
        <w:rPr>
          <w:rFonts w:ascii="Arial" w:hAnsi="Arial" w:cs="Arial"/>
          <w:sz w:val="22"/>
          <w:szCs w:val="22"/>
        </w:rPr>
      </w:pPr>
      <w:r>
        <w:rPr>
          <w:rFonts w:ascii="Arial" w:hAnsi="Arial" w:cs="Arial"/>
          <w:sz w:val="22"/>
          <w:szCs w:val="22"/>
        </w:rPr>
        <w:t>Záruka se nevztahuje na vady zboží způsobené kupujícím v rozporu s návodem k použití zboží.</w:t>
      </w:r>
    </w:p>
    <w:p w:rsidR="00634B5E" w:rsidRDefault="00BF2D21">
      <w:pPr>
        <w:pStyle w:val="Zkladntext"/>
        <w:numPr>
          <w:ilvl w:val="0"/>
          <w:numId w:val="3"/>
        </w:numPr>
        <w:ind w:left="397" w:hanging="340"/>
      </w:pPr>
      <w:r>
        <w:rPr>
          <w:rFonts w:ascii="Arial" w:hAnsi="Arial" w:cs="Arial"/>
          <w:sz w:val="22"/>
          <w:szCs w:val="22"/>
        </w:rPr>
        <w:t xml:space="preserve">Kontaktní údaje prodávajícího pro účely hlášení závad: </w:t>
      </w:r>
      <w:r>
        <w:rPr>
          <w:rFonts w:ascii="Arial" w:hAnsi="Arial" w:cstheme="minorHAnsi"/>
          <w:b/>
          <w:sz w:val="22"/>
          <w:szCs w:val="22"/>
          <w:highlight w:val="yellow"/>
        </w:rPr>
        <w:t>[DOPLNÍ UCHAZEČ]</w:t>
      </w:r>
      <w:r>
        <w:rPr>
          <w:rFonts w:ascii="Arial" w:hAnsi="Arial" w:cstheme="minorHAnsi"/>
          <w:b/>
          <w:sz w:val="22"/>
          <w:szCs w:val="22"/>
        </w:rPr>
        <w:t xml:space="preserve"> </w:t>
      </w:r>
      <w:r>
        <w:rPr>
          <w:rFonts w:ascii="Arial" w:hAnsi="Arial" w:cs="Arial"/>
          <w:sz w:val="22"/>
        </w:rPr>
        <w:t>tel.:</w:t>
      </w:r>
      <w:r>
        <w:rPr>
          <w:rFonts w:ascii="Arial" w:hAnsi="Arial" w:cs="Arial"/>
          <w:sz w:val="22"/>
          <w:highlight w:val="yellow"/>
        </w:rPr>
        <w:t xml:space="preserve"> </w:t>
      </w:r>
      <w:r>
        <w:rPr>
          <w:rFonts w:ascii="Arial" w:hAnsi="Arial" w:cstheme="minorHAnsi"/>
          <w:b/>
          <w:sz w:val="22"/>
          <w:szCs w:val="22"/>
          <w:highlight w:val="yellow"/>
        </w:rPr>
        <w:t>[DOPLNÍ UCHAZEČ]</w:t>
      </w:r>
      <w:r>
        <w:rPr>
          <w:rFonts w:ascii="Arial" w:hAnsi="Arial" w:cs="Arial"/>
          <w:sz w:val="22"/>
        </w:rPr>
        <w:t xml:space="preserve">,  email: </w:t>
      </w:r>
      <w:r>
        <w:rPr>
          <w:rFonts w:ascii="Arial" w:hAnsi="Arial" w:cstheme="minorHAnsi"/>
          <w:b/>
          <w:sz w:val="22"/>
          <w:szCs w:val="22"/>
          <w:highlight w:val="yellow"/>
        </w:rPr>
        <w:t>[DOPLNÍ UCHAZEČ]</w:t>
      </w:r>
    </w:p>
    <w:p w:rsidR="00634B5E" w:rsidRDefault="00634B5E">
      <w:pPr>
        <w:pStyle w:val="Zkladntext"/>
        <w:ind w:left="1077" w:firstLine="0"/>
        <w:rPr>
          <w:rFonts w:ascii="Arial" w:hAnsi="Arial" w:cstheme="minorHAnsi"/>
          <w:b/>
          <w:sz w:val="22"/>
          <w:szCs w:val="22"/>
          <w:highlight w:val="yellow"/>
        </w:rPr>
      </w:pPr>
    </w:p>
    <w:p w:rsidR="00634B5E" w:rsidRDefault="00BF2D21">
      <w:pPr>
        <w:pStyle w:val="Zkladntext"/>
        <w:ind w:left="357" w:firstLine="0"/>
      </w:pPr>
      <w:r>
        <w:rPr>
          <w:rFonts w:ascii="Arial" w:hAnsi="Arial" w:cs="Arial"/>
          <w:sz w:val="22"/>
        </w:rPr>
        <w:t xml:space="preserve">Servisním místem v záruční a pozáruční době bude </w:t>
      </w:r>
      <w:r>
        <w:rPr>
          <w:rFonts w:ascii="Arial" w:hAnsi="Arial" w:cstheme="minorHAnsi"/>
          <w:b/>
          <w:bCs/>
          <w:sz w:val="22"/>
          <w:szCs w:val="22"/>
          <w:highlight w:val="yellow"/>
        </w:rPr>
        <w:t>[DOPLNÍ UCHAZEČ]</w:t>
      </w:r>
    </w:p>
    <w:p w:rsidR="00634B5E" w:rsidRDefault="00634B5E">
      <w:pPr>
        <w:pStyle w:val="Zkladntext"/>
        <w:ind w:left="357" w:firstLine="0"/>
        <w:rPr>
          <w:rFonts w:ascii="Arial" w:hAnsi="Arial" w:cs="Arial"/>
          <w:sz w:val="22"/>
        </w:rPr>
      </w:pPr>
    </w:p>
    <w:p w:rsidR="00634B5E" w:rsidRDefault="00BF2D21">
      <w:pPr>
        <w:pStyle w:val="Zkladntext"/>
        <w:ind w:left="357" w:firstLine="0"/>
      </w:pPr>
      <w:r>
        <w:rPr>
          <w:rFonts w:ascii="Arial" w:hAnsi="Arial" w:cs="Arial"/>
          <w:sz w:val="22"/>
        </w:rPr>
        <w:lastRenderedPageBreak/>
        <w:t>Termín nástupu na servisní zásah k odstranění závad na vozidle je v záruční lhůtě stanoven do 24 hodin po nahlášení závady prodávajícímu</w:t>
      </w:r>
      <w:r>
        <w:rPr>
          <w:rFonts w:ascii="Arial" w:hAnsi="Arial" w:cs="Arial"/>
          <w:sz w:val="22"/>
          <w:szCs w:val="22"/>
        </w:rPr>
        <w:t>.</w:t>
      </w:r>
    </w:p>
    <w:p w:rsidR="00634B5E" w:rsidRDefault="00634B5E">
      <w:pPr>
        <w:pStyle w:val="Zkladntext"/>
        <w:ind w:left="357" w:firstLine="0"/>
        <w:rPr>
          <w:rFonts w:ascii="Arial" w:hAnsi="Arial" w:cs="Arial"/>
          <w:sz w:val="22"/>
          <w:szCs w:val="22"/>
        </w:rPr>
      </w:pPr>
    </w:p>
    <w:p w:rsidR="00634B5E" w:rsidRDefault="00BF2D21">
      <w:pPr>
        <w:pStyle w:val="Zkladntext"/>
        <w:numPr>
          <w:ilvl w:val="0"/>
          <w:numId w:val="3"/>
        </w:numPr>
        <w:ind w:left="340" w:hanging="340"/>
      </w:pPr>
      <w:r>
        <w:rPr>
          <w:rFonts w:ascii="Arial" w:hAnsi="Arial" w:cs="Arial"/>
          <w:sz w:val="22"/>
          <w:szCs w:val="22"/>
        </w:rPr>
        <w:t>V případě, že nebylo možné opravit zboží do 5 kalendářních dnů, je Kupující oprávněn požadovat smluvní pokutu za každý kalendářní den prodlení až do úplné opravy vozidla a jeho předání zpět k užívání kupujícímu.</w:t>
      </w:r>
    </w:p>
    <w:p w:rsidR="00634B5E" w:rsidRDefault="00BF2D21">
      <w:pPr>
        <w:pStyle w:val="Zkladntext"/>
        <w:numPr>
          <w:ilvl w:val="0"/>
          <w:numId w:val="3"/>
        </w:numPr>
        <w:ind w:left="357" w:hanging="357"/>
      </w:pPr>
      <w:r>
        <w:rPr>
          <w:rFonts w:ascii="Arial" w:hAnsi="Arial" w:cs="Arial"/>
          <w:sz w:val="22"/>
          <w:szCs w:val="22"/>
        </w:rPr>
        <w:t>V případě, že zjištěná závada bude závažného charakteru a oprava si vyžádá více než 5 kalendářních dnů, může prodávající v odůvodněných případech lhůtu pro odstranění závad přiměřeně prodloužit.</w:t>
      </w:r>
    </w:p>
    <w:p w:rsidR="00634B5E" w:rsidRDefault="00BF2D21">
      <w:pPr>
        <w:pStyle w:val="Zkladntext"/>
        <w:numPr>
          <w:ilvl w:val="0"/>
          <w:numId w:val="3"/>
        </w:numPr>
        <w:ind w:left="357" w:hanging="357"/>
        <w:rPr>
          <w:rFonts w:ascii="Arial" w:hAnsi="Arial" w:cs="Arial"/>
          <w:sz w:val="22"/>
          <w:szCs w:val="22"/>
        </w:rPr>
      </w:pPr>
      <w:r>
        <w:rPr>
          <w:rFonts w:ascii="Arial" w:hAnsi="Arial" w:cs="Arial"/>
          <w:sz w:val="22"/>
          <w:szCs w:val="22"/>
        </w:rPr>
        <w:t>Smluvní pokuta je stanovena na 2000 Kč za každý i započatý kalendářní den prodlení až do úplné opravy vozidla a jeho předání zpět k užívání kupujícímu.</w:t>
      </w:r>
    </w:p>
    <w:p w:rsidR="00634B5E" w:rsidRDefault="00BF2D21">
      <w:pPr>
        <w:pStyle w:val="Zkladntext"/>
        <w:numPr>
          <w:ilvl w:val="0"/>
          <w:numId w:val="3"/>
        </w:numPr>
        <w:ind w:left="357" w:hanging="357"/>
        <w:rPr>
          <w:rFonts w:ascii="Arial" w:hAnsi="Arial" w:cs="Arial"/>
          <w:sz w:val="22"/>
          <w:szCs w:val="22"/>
        </w:rPr>
      </w:pPr>
      <w:r>
        <w:rPr>
          <w:rFonts w:ascii="Arial" w:hAnsi="Arial" w:cs="Arial"/>
          <w:sz w:val="22"/>
          <w:szCs w:val="22"/>
        </w:rPr>
        <w:t xml:space="preserve">Prodávající se zavazuje provádět v době záruky bezplatně: </w:t>
      </w:r>
    </w:p>
    <w:p w:rsidR="00634B5E" w:rsidRDefault="00BF2D21">
      <w:pPr>
        <w:pStyle w:val="Zkladntext"/>
        <w:numPr>
          <w:ilvl w:val="0"/>
          <w:numId w:val="9"/>
        </w:numPr>
        <w:tabs>
          <w:tab w:val="left" w:pos="1134"/>
        </w:tabs>
        <w:rPr>
          <w:rFonts w:ascii="Arial" w:hAnsi="Arial" w:cs="Arial"/>
          <w:sz w:val="22"/>
          <w:szCs w:val="22"/>
        </w:rPr>
      </w:pPr>
      <w:r>
        <w:rPr>
          <w:rFonts w:ascii="Arial" w:hAnsi="Arial" w:cs="Arial"/>
          <w:sz w:val="22"/>
          <w:szCs w:val="22"/>
        </w:rPr>
        <w:t>výrobcem předepsané kontroly a prohlídky a to včetně nezbytného spotřebního materiálu předepsaného výrobcem</w:t>
      </w:r>
    </w:p>
    <w:p w:rsidR="00634B5E" w:rsidRDefault="00BF2D21">
      <w:pPr>
        <w:pStyle w:val="Zkladntext"/>
        <w:numPr>
          <w:ilvl w:val="0"/>
          <w:numId w:val="3"/>
        </w:numPr>
        <w:ind w:left="357" w:hanging="357"/>
        <w:rPr>
          <w:rFonts w:ascii="Arial" w:hAnsi="Arial" w:cs="Arial"/>
          <w:sz w:val="22"/>
          <w:szCs w:val="22"/>
        </w:rPr>
      </w:pPr>
      <w:r>
        <w:rPr>
          <w:rFonts w:ascii="Arial" w:hAnsi="Arial" w:cs="Arial"/>
          <w:sz w:val="22"/>
          <w:szCs w:val="22"/>
        </w:rPr>
        <w:t>Prodávající prohlašuje, že v případě zájmu kupujícího je schopen zajistit kupujícímu pozáruční servis včetně dodání náhradních dílů po dobu předpokládané životnosti vozidla, minimálně deseti let od data podpisu předávacího protokolu.</w:t>
      </w:r>
    </w:p>
    <w:p w:rsidR="00634B5E" w:rsidRDefault="00634B5E">
      <w:pPr>
        <w:rPr>
          <w:rFonts w:ascii="Arial" w:hAnsi="Arial" w:cs="Arial"/>
          <w:sz w:val="22"/>
          <w:szCs w:val="22"/>
        </w:rPr>
      </w:pPr>
    </w:p>
    <w:p w:rsidR="00634B5E" w:rsidRDefault="00634B5E">
      <w:pPr>
        <w:rPr>
          <w:rFonts w:ascii="Arial" w:hAnsi="Arial" w:cs="Arial"/>
          <w:sz w:val="22"/>
          <w:szCs w:val="22"/>
        </w:rPr>
      </w:pPr>
    </w:p>
    <w:p w:rsidR="00634B5E" w:rsidRDefault="00BF2D21">
      <w:pPr>
        <w:jc w:val="center"/>
        <w:rPr>
          <w:rFonts w:ascii="Arial" w:hAnsi="Arial" w:cs="Arial"/>
          <w:b/>
          <w:sz w:val="22"/>
          <w:szCs w:val="22"/>
        </w:rPr>
      </w:pPr>
      <w:r>
        <w:rPr>
          <w:rFonts w:ascii="Arial" w:hAnsi="Arial" w:cs="Arial"/>
          <w:b/>
          <w:sz w:val="22"/>
          <w:szCs w:val="22"/>
        </w:rPr>
        <w:t>VI.</w:t>
      </w:r>
    </w:p>
    <w:p w:rsidR="00634B5E" w:rsidRDefault="00BF2D21">
      <w:pPr>
        <w:pStyle w:val="Nadpis3"/>
        <w:rPr>
          <w:rFonts w:ascii="Arial" w:hAnsi="Arial" w:cs="Arial"/>
          <w:sz w:val="22"/>
          <w:szCs w:val="22"/>
        </w:rPr>
      </w:pPr>
      <w:r>
        <w:rPr>
          <w:rFonts w:ascii="Arial" w:hAnsi="Arial" w:cs="Arial"/>
          <w:sz w:val="22"/>
          <w:szCs w:val="22"/>
        </w:rPr>
        <w:t>Předčasné ukončení smlouvy</w:t>
      </w:r>
    </w:p>
    <w:p w:rsidR="00634B5E" w:rsidRDefault="00634B5E"/>
    <w:p w:rsidR="00634B5E" w:rsidRDefault="00BF2D21">
      <w:pPr>
        <w:numPr>
          <w:ilvl w:val="0"/>
          <w:numId w:val="5"/>
        </w:numPr>
        <w:tabs>
          <w:tab w:val="left" w:pos="426"/>
          <w:tab w:val="left" w:pos="1701"/>
        </w:tabs>
        <w:ind w:left="357" w:hanging="357"/>
        <w:rPr>
          <w:rFonts w:ascii="Arial" w:hAnsi="Arial" w:cs="Arial"/>
          <w:sz w:val="22"/>
          <w:szCs w:val="22"/>
        </w:rPr>
      </w:pPr>
      <w:r>
        <w:rPr>
          <w:rFonts w:ascii="Arial" w:hAnsi="Arial" w:cs="Arial"/>
          <w:sz w:val="22"/>
          <w:szCs w:val="22"/>
        </w:rPr>
        <w:t xml:space="preserve">Tato kupní smlouva může být ukončena dohodou smluvních stran, či odstoupením. Kupující je oprávněn od této kupní smlouvy odstoupit kdykoliv během její platnosti z důvodů podstatného porušení smluvních povinností prodávajícím, nebude-li závadný stav vyvolaný porušením takové povinnosti odstraněn ani během přiměřené lhůty poskytnuté v předchozí písemné výzvě. </w:t>
      </w:r>
    </w:p>
    <w:p w:rsidR="00634B5E" w:rsidRDefault="00BF2D21">
      <w:pPr>
        <w:ind w:left="360" w:hanging="3"/>
        <w:rPr>
          <w:rFonts w:ascii="Arial" w:hAnsi="Arial" w:cs="Arial"/>
          <w:sz w:val="22"/>
          <w:szCs w:val="22"/>
        </w:rPr>
      </w:pPr>
      <w:r>
        <w:rPr>
          <w:rFonts w:ascii="Arial" w:hAnsi="Arial" w:cs="Arial"/>
          <w:sz w:val="22"/>
          <w:szCs w:val="22"/>
        </w:rPr>
        <w:t>Smluvní strany jsou povinny vypořádat si vzájemná práva a závazky v souladu s ustanoveními zákona č. 89/2012 Sb. v platném znění.</w:t>
      </w:r>
    </w:p>
    <w:p w:rsidR="00634B5E" w:rsidRDefault="00634B5E">
      <w:pPr>
        <w:rPr>
          <w:rFonts w:ascii="Arial" w:hAnsi="Arial" w:cs="Arial"/>
          <w:sz w:val="22"/>
          <w:szCs w:val="22"/>
        </w:rPr>
      </w:pPr>
    </w:p>
    <w:p w:rsidR="00634B5E" w:rsidRDefault="00634B5E">
      <w:pPr>
        <w:rPr>
          <w:rFonts w:ascii="Arial" w:hAnsi="Arial" w:cs="Arial"/>
          <w:sz w:val="22"/>
          <w:szCs w:val="22"/>
        </w:rPr>
      </w:pPr>
    </w:p>
    <w:p w:rsidR="00634B5E" w:rsidRDefault="00BF2D21">
      <w:pPr>
        <w:jc w:val="center"/>
        <w:rPr>
          <w:rFonts w:ascii="Arial" w:hAnsi="Arial" w:cs="Arial"/>
          <w:b/>
          <w:sz w:val="22"/>
          <w:szCs w:val="22"/>
        </w:rPr>
      </w:pPr>
      <w:r>
        <w:rPr>
          <w:rFonts w:ascii="Arial" w:hAnsi="Arial" w:cs="Arial"/>
          <w:b/>
          <w:sz w:val="22"/>
          <w:szCs w:val="22"/>
        </w:rPr>
        <w:t>VII.</w:t>
      </w:r>
    </w:p>
    <w:p w:rsidR="00634B5E" w:rsidRDefault="00BF2D21">
      <w:pPr>
        <w:pStyle w:val="Nadpis3"/>
        <w:rPr>
          <w:rFonts w:ascii="Arial" w:hAnsi="Arial" w:cs="Arial"/>
          <w:sz w:val="22"/>
          <w:szCs w:val="22"/>
        </w:rPr>
      </w:pPr>
      <w:r>
        <w:rPr>
          <w:rFonts w:ascii="Arial" w:hAnsi="Arial" w:cs="Arial"/>
          <w:sz w:val="22"/>
          <w:szCs w:val="22"/>
        </w:rPr>
        <w:t>Zvláštní ustanovení</w:t>
      </w:r>
    </w:p>
    <w:p w:rsidR="00634B5E" w:rsidRDefault="00634B5E"/>
    <w:p w:rsidR="00634B5E" w:rsidRDefault="00BF2D21">
      <w:pPr>
        <w:numPr>
          <w:ilvl w:val="0"/>
          <w:numId w:val="6"/>
        </w:numPr>
        <w:tabs>
          <w:tab w:val="left" w:pos="426"/>
          <w:tab w:val="left" w:pos="1701"/>
        </w:tabs>
        <w:ind w:left="357" w:hanging="357"/>
        <w:rPr>
          <w:rFonts w:ascii="Arial" w:hAnsi="Arial" w:cs="Arial"/>
          <w:sz w:val="22"/>
          <w:szCs w:val="22"/>
        </w:rPr>
      </w:pPr>
      <w:r>
        <w:rPr>
          <w:rFonts w:ascii="Arial" w:hAnsi="Arial" w:cs="Arial"/>
          <w:sz w:val="22"/>
          <w:szCs w:val="22"/>
        </w:rPr>
        <w:t>Prodávající se zavazuje po celou dobu obchodní spolupráce v rámci veřejné zakázky dodržovat platné právní předpisy a provádět veškerá plnění v souladu s platným právním řádem.</w:t>
      </w:r>
    </w:p>
    <w:p w:rsidR="00634B5E" w:rsidRDefault="00BF2D21">
      <w:pPr>
        <w:widowControl w:val="0"/>
        <w:numPr>
          <w:ilvl w:val="0"/>
          <w:numId w:val="6"/>
        </w:numPr>
        <w:textAlignment w:val="baseline"/>
        <w:rPr>
          <w:rFonts w:ascii="Arial" w:hAnsi="Arial" w:cs="Arial"/>
          <w:sz w:val="22"/>
          <w:szCs w:val="22"/>
        </w:rPr>
      </w:pPr>
      <w:r>
        <w:rPr>
          <w:rFonts w:ascii="Arial" w:hAnsi="Arial" w:cs="Arial"/>
          <w:color w:val="000000"/>
          <w:sz w:val="22"/>
          <w:szCs w:val="22"/>
        </w:rPr>
        <w:t>Smluvní vztahy vyplývající z této smlouvy se dále dle dohody smluvních stran řídí všeobecnými obchodními podmínkami kupujícího, které jsou přílohou č. 3 této Smlouvy. Tyto všeobecné obchodní podmínky mají přednost před zákonnou dispozitivní úpravou. V případě rozporu těla smlouvy a jednotlivých smluvních příloh, případně zadávací dokumentace, se jednotlivé části aplikují v následujícím pořadí vzájemné přednosti: tělo smlouvy, příloha č. 1, příloha č. 2, příloha č. 3, zadávací dokumentace veřejné zakázky.</w:t>
      </w:r>
    </w:p>
    <w:p w:rsidR="00634B5E" w:rsidRDefault="00BF2D21">
      <w:pPr>
        <w:widowControl w:val="0"/>
        <w:numPr>
          <w:ilvl w:val="0"/>
          <w:numId w:val="6"/>
        </w:numPr>
        <w:textAlignment w:val="baseline"/>
        <w:rPr>
          <w:rFonts w:ascii="Arial" w:hAnsi="Arial" w:cs="Arial"/>
          <w:sz w:val="22"/>
          <w:szCs w:val="22"/>
        </w:rPr>
      </w:pPr>
      <w:r>
        <w:rPr>
          <w:rFonts w:ascii="Arial" w:hAnsi="Arial" w:cs="Arial"/>
          <w:color w:val="000000"/>
          <w:sz w:val="22"/>
          <w:szCs w:val="22"/>
        </w:rPr>
        <w:t>Prodávající prohlašuje a zavazuje se, že předmět plnění splňuje všechny požadavky kupujícího plynoucí z technické specifikace k této veřejné zakázce a je plně způsobilé k provozu a smluvenému účelu dle všech platných norem v České republice. Kupující je oprávněn odstoupit od smlouvy ve smyslu s § 2001 a násl. zákona 89/2012 Sb., občanský zákoník</w:t>
      </w:r>
    </w:p>
    <w:p w:rsidR="00634B5E" w:rsidRDefault="00BF2D21">
      <w:pPr>
        <w:numPr>
          <w:ilvl w:val="0"/>
          <w:numId w:val="6"/>
        </w:numPr>
        <w:tabs>
          <w:tab w:val="left" w:pos="426"/>
          <w:tab w:val="left" w:pos="1701"/>
        </w:tabs>
        <w:ind w:left="357" w:hanging="357"/>
      </w:pPr>
      <w:r>
        <w:rPr>
          <w:rFonts w:ascii="Arial" w:hAnsi="Arial" w:cs="Arial"/>
          <w:sz w:val="22"/>
          <w:szCs w:val="22"/>
        </w:rPr>
        <w:t>Prodávající tímto uděluje souhlas se zveřejněním této kupní smlouvy v souladu s povinnostmi kupujícího, jakožto subjektu povinného dle zákona č. 106/1999 Sb., o svobodném přístupu k informacím, zákona č. 137/2006 Sb. A zákona č. 340/2015 Sb., o registru smluv v platném znění.</w:t>
      </w:r>
    </w:p>
    <w:p w:rsidR="00634B5E" w:rsidRDefault="00BF2D21">
      <w:pPr>
        <w:numPr>
          <w:ilvl w:val="0"/>
          <w:numId w:val="6"/>
        </w:numPr>
        <w:tabs>
          <w:tab w:val="left" w:pos="426"/>
          <w:tab w:val="left" w:pos="1701"/>
        </w:tabs>
        <w:ind w:left="357" w:hanging="357"/>
        <w:rPr>
          <w:rFonts w:ascii="Arial" w:hAnsi="Arial" w:cs="Arial"/>
          <w:sz w:val="22"/>
          <w:szCs w:val="22"/>
        </w:rPr>
      </w:pPr>
      <w:r>
        <w:rPr>
          <w:rFonts w:ascii="Arial" w:hAnsi="Arial" w:cs="Arial"/>
          <w:sz w:val="22"/>
          <w:szCs w:val="22"/>
        </w:rPr>
        <w:t>Prodávající se zavazuje zachovávat dle zákona č. 101/2000 Sb., o ochraně osobních údajů, ve znění pozdějších předpisů, mlčenlivost o osobních údajích a o bezpečnostních opatřeních, jejichž zveřejnění by ohrozilo zabezpečení osobních údajů, a to i po ukončení plnění smlouvy, v případě jejího ukončení dohodou, odstoupením od ní.</w:t>
      </w:r>
    </w:p>
    <w:p w:rsidR="00634B5E" w:rsidRDefault="00BF2D21">
      <w:pPr>
        <w:numPr>
          <w:ilvl w:val="0"/>
          <w:numId w:val="6"/>
        </w:numPr>
        <w:tabs>
          <w:tab w:val="left" w:pos="426"/>
          <w:tab w:val="left" w:pos="1701"/>
        </w:tabs>
        <w:ind w:left="357" w:hanging="357"/>
      </w:pPr>
      <w:r>
        <w:rPr>
          <w:rFonts w:ascii="Arial" w:hAnsi="Arial" w:cs="Arial"/>
          <w:sz w:val="22"/>
          <w:szCs w:val="22"/>
        </w:rPr>
        <w:lastRenderedPageBreak/>
        <w:t>Prodávající se zavazuje nezpřístupnit údaje o dodávkách poskytovaných kupujícímu prodávajícím třetí osobě, pokud pro něj taková povinnost nevyplývá ze smlouvy, zákona nebo pravomocného rozhodnutí příslušného soudního či správního orgánu.</w:t>
      </w:r>
    </w:p>
    <w:p w:rsidR="00634B5E" w:rsidRDefault="00BF2D21">
      <w:pPr>
        <w:pStyle w:val="Zkladntext"/>
        <w:jc w:val="center"/>
        <w:rPr>
          <w:rFonts w:ascii="Arial" w:hAnsi="Arial" w:cs="Arial"/>
          <w:b/>
          <w:sz w:val="22"/>
          <w:szCs w:val="22"/>
        </w:rPr>
      </w:pPr>
      <w:r>
        <w:rPr>
          <w:rFonts w:ascii="Arial" w:hAnsi="Arial" w:cs="Arial"/>
          <w:b/>
          <w:sz w:val="22"/>
          <w:szCs w:val="22"/>
        </w:rPr>
        <w:t>VIII.</w:t>
      </w:r>
    </w:p>
    <w:p w:rsidR="00634B5E" w:rsidRDefault="00BF2D21">
      <w:pPr>
        <w:pStyle w:val="Zkladntext"/>
        <w:jc w:val="center"/>
        <w:rPr>
          <w:rFonts w:ascii="Arial" w:hAnsi="Arial" w:cs="Arial"/>
          <w:b/>
          <w:sz w:val="22"/>
          <w:szCs w:val="22"/>
        </w:rPr>
      </w:pPr>
      <w:r>
        <w:rPr>
          <w:rFonts w:ascii="Arial" w:hAnsi="Arial" w:cs="Arial"/>
          <w:b/>
          <w:sz w:val="22"/>
          <w:szCs w:val="22"/>
        </w:rPr>
        <w:t>Ostatní ustanovení</w:t>
      </w:r>
    </w:p>
    <w:p w:rsidR="00634B5E" w:rsidRDefault="00634B5E">
      <w:pPr>
        <w:pStyle w:val="Zkladntext"/>
        <w:jc w:val="center"/>
        <w:rPr>
          <w:rFonts w:ascii="Arial" w:hAnsi="Arial" w:cs="Arial"/>
          <w:b/>
          <w:sz w:val="22"/>
          <w:szCs w:val="22"/>
        </w:rPr>
      </w:pPr>
    </w:p>
    <w:p w:rsidR="00634B5E" w:rsidRDefault="00BF2D21">
      <w:pPr>
        <w:pStyle w:val="Zkladntext"/>
        <w:numPr>
          <w:ilvl w:val="0"/>
          <w:numId w:val="2"/>
        </w:numPr>
        <w:ind w:left="357" w:hanging="357"/>
        <w:rPr>
          <w:rFonts w:ascii="Arial" w:hAnsi="Arial" w:cs="Arial"/>
          <w:sz w:val="22"/>
          <w:szCs w:val="22"/>
        </w:rPr>
      </w:pPr>
      <w:r>
        <w:rPr>
          <w:rFonts w:ascii="Arial" w:hAnsi="Arial" w:cs="Arial"/>
          <w:sz w:val="22"/>
          <w:szCs w:val="22"/>
        </w:rPr>
        <w:t xml:space="preserve">Obě smluvní strany jsou povinny oznámit druhé smluvní straně jakoukoliv změnu údajů uvedených v záhlaví této smlouvy, a to písemně bez zbytečného odkladu poté, kdy se o příslušné změně doví. </w:t>
      </w:r>
    </w:p>
    <w:p w:rsidR="00634B5E" w:rsidRDefault="00BF2D21">
      <w:pPr>
        <w:pStyle w:val="Zkladntext"/>
        <w:numPr>
          <w:ilvl w:val="0"/>
          <w:numId w:val="2"/>
        </w:numPr>
        <w:tabs>
          <w:tab w:val="left" w:pos="-180"/>
        </w:tabs>
        <w:ind w:left="357" w:hanging="357"/>
        <w:rPr>
          <w:rFonts w:ascii="Arial" w:hAnsi="Arial" w:cs="Arial"/>
          <w:sz w:val="22"/>
          <w:szCs w:val="22"/>
        </w:rPr>
      </w:pPr>
      <w:r>
        <w:rPr>
          <w:rFonts w:ascii="Arial" w:hAnsi="Arial" w:cs="Arial"/>
          <w:bCs/>
          <w:sz w:val="22"/>
          <w:szCs w:val="22"/>
        </w:rPr>
        <w:t>Pro účely této smlouvy se smluvní strany dohodly na způsobu doručování písemností tak, že pokud je pro provozovatele poštovních služeb doporučená písemnost nedoručitelná nebo jestliže adresát přijetí písemnosti odmítl, nebo si ji na příslušné provozovně provozovatele poštovních služeb nevyzvedl v 10-ti denní úložní lhůtě, považuje se den vrácení této písemnosti provozovatelem poštovních služeb zpět odesílateli za den doručení se všemi právními účinky s doručením písemnosti spojenými.</w:t>
      </w:r>
    </w:p>
    <w:p w:rsidR="00634B5E" w:rsidRDefault="00634B5E">
      <w:pPr>
        <w:pStyle w:val="Zkladntext"/>
        <w:jc w:val="center"/>
        <w:rPr>
          <w:sz w:val="24"/>
          <w:szCs w:val="24"/>
        </w:rPr>
      </w:pPr>
    </w:p>
    <w:p w:rsidR="00634B5E" w:rsidRDefault="00634B5E">
      <w:pPr>
        <w:pStyle w:val="Zkladntext"/>
        <w:jc w:val="center"/>
        <w:rPr>
          <w:rFonts w:ascii="Arial" w:hAnsi="Arial" w:cs="Arial"/>
          <w:b/>
          <w:sz w:val="22"/>
          <w:szCs w:val="22"/>
        </w:rPr>
      </w:pPr>
    </w:p>
    <w:p w:rsidR="00634B5E" w:rsidRDefault="00BF2D21">
      <w:pPr>
        <w:pStyle w:val="Zkladntext"/>
        <w:jc w:val="center"/>
        <w:rPr>
          <w:rFonts w:ascii="Arial" w:hAnsi="Arial" w:cs="Arial"/>
          <w:b/>
          <w:sz w:val="22"/>
          <w:szCs w:val="22"/>
        </w:rPr>
      </w:pPr>
      <w:r>
        <w:rPr>
          <w:rFonts w:ascii="Arial" w:hAnsi="Arial" w:cs="Arial"/>
          <w:b/>
          <w:sz w:val="22"/>
          <w:szCs w:val="22"/>
        </w:rPr>
        <w:t>IX.</w:t>
      </w:r>
    </w:p>
    <w:p w:rsidR="00634B5E" w:rsidRDefault="00BF2D21">
      <w:pPr>
        <w:pStyle w:val="Zkladntext"/>
        <w:jc w:val="center"/>
        <w:rPr>
          <w:rFonts w:ascii="Arial" w:hAnsi="Arial" w:cs="Arial"/>
          <w:b/>
          <w:sz w:val="22"/>
          <w:szCs w:val="22"/>
        </w:rPr>
      </w:pPr>
      <w:r>
        <w:rPr>
          <w:rFonts w:ascii="Arial" w:hAnsi="Arial" w:cs="Arial"/>
          <w:b/>
          <w:sz w:val="22"/>
          <w:szCs w:val="22"/>
        </w:rPr>
        <w:t>Závěrečná ustanovení</w:t>
      </w:r>
    </w:p>
    <w:p w:rsidR="00634B5E" w:rsidRDefault="00634B5E">
      <w:pPr>
        <w:pStyle w:val="Zkladntext"/>
        <w:tabs>
          <w:tab w:val="left" w:pos="390"/>
          <w:tab w:val="left" w:pos="2475"/>
        </w:tabs>
        <w:ind w:left="397" w:hanging="397"/>
        <w:jc w:val="center"/>
        <w:rPr>
          <w:rFonts w:ascii="Arial" w:hAnsi="Arial" w:cs="Arial"/>
          <w:b/>
          <w:sz w:val="22"/>
          <w:szCs w:val="22"/>
        </w:rPr>
      </w:pPr>
    </w:p>
    <w:p w:rsidR="00634B5E" w:rsidRDefault="00BF2D21">
      <w:pPr>
        <w:pStyle w:val="Zkladntext"/>
        <w:numPr>
          <w:ilvl w:val="0"/>
          <w:numId w:val="4"/>
        </w:numPr>
        <w:tabs>
          <w:tab w:val="left" w:pos="390"/>
          <w:tab w:val="left" w:pos="2475"/>
        </w:tabs>
        <w:ind w:left="397" w:hanging="397"/>
        <w:rPr>
          <w:rFonts w:ascii="Arial" w:hAnsi="Arial" w:cs="Arial"/>
          <w:sz w:val="22"/>
          <w:szCs w:val="22"/>
        </w:rPr>
      </w:pPr>
      <w:r>
        <w:rPr>
          <w:rFonts w:ascii="Arial" w:hAnsi="Arial" w:cs="Arial"/>
          <w:sz w:val="22"/>
          <w:szCs w:val="22"/>
        </w:rPr>
        <w:t>Právní vztahy touto smlouvou neupravené se řídí příslušnými ustanoveními zákona č. 89/2012 Sb., občanský zákoník, ve znění pozdějších předpisů.</w:t>
      </w:r>
    </w:p>
    <w:p w:rsidR="00634B5E" w:rsidRDefault="00BF2D21">
      <w:pPr>
        <w:pStyle w:val="Zkladntext"/>
        <w:numPr>
          <w:ilvl w:val="0"/>
          <w:numId w:val="4"/>
        </w:numPr>
        <w:tabs>
          <w:tab w:val="left" w:pos="390"/>
          <w:tab w:val="left" w:pos="2475"/>
        </w:tabs>
        <w:ind w:left="397" w:hanging="397"/>
        <w:rPr>
          <w:rFonts w:ascii="Arial" w:hAnsi="Arial" w:cs="Arial"/>
          <w:sz w:val="22"/>
          <w:szCs w:val="22"/>
        </w:rPr>
      </w:pPr>
      <w:r>
        <w:rPr>
          <w:rFonts w:ascii="Arial" w:hAnsi="Arial" w:cs="Arial"/>
          <w:sz w:val="22"/>
          <w:szCs w:val="22"/>
        </w:rPr>
        <w:t>Je-li nebo stane-li se některé ustanovení této smlouvy neplatné či neúčinné, nedotýká se to ostatních ustanovení této smlouvy, která zůstávají platná a účinná. Smluvní strany se v tomto případě zavazují dohodou nahradit ustanovení neplatné či neúčinné novým ustanovením platným a účinným, které nejlépe odpovídá původně zamýšlenému účelu ustanovení neplatného či neúčinného.</w:t>
      </w:r>
    </w:p>
    <w:p w:rsidR="00634B5E" w:rsidRDefault="00BF2D21">
      <w:pPr>
        <w:pStyle w:val="Zkladntext"/>
        <w:numPr>
          <w:ilvl w:val="0"/>
          <w:numId w:val="4"/>
        </w:numPr>
        <w:tabs>
          <w:tab w:val="left" w:pos="390"/>
          <w:tab w:val="left" w:pos="2475"/>
        </w:tabs>
        <w:ind w:left="397" w:hanging="397"/>
        <w:rPr>
          <w:rFonts w:ascii="Arial" w:hAnsi="Arial" w:cs="Arial"/>
          <w:sz w:val="22"/>
          <w:szCs w:val="22"/>
        </w:rPr>
      </w:pPr>
      <w:r>
        <w:rPr>
          <w:rFonts w:ascii="Arial" w:hAnsi="Arial" w:cs="Arial"/>
          <w:sz w:val="22"/>
          <w:szCs w:val="22"/>
        </w:rPr>
        <w:t xml:space="preserve">Smluvní strany se zavazují řešit veškeré případné spory smírnou cestou. Budou-li taková jednání neúspěšná, případné spory mezi smluvními stranami jsou oprávněny rozhodnout obecné soudy České republiky. Příslušnost rozhodčích soudů je vyloučena. </w:t>
      </w:r>
    </w:p>
    <w:p w:rsidR="00634B5E" w:rsidRDefault="00BF2D21">
      <w:pPr>
        <w:pStyle w:val="Zkladntext"/>
        <w:numPr>
          <w:ilvl w:val="0"/>
          <w:numId w:val="4"/>
        </w:numPr>
        <w:tabs>
          <w:tab w:val="left" w:pos="390"/>
          <w:tab w:val="left" w:pos="2475"/>
        </w:tabs>
        <w:ind w:left="397" w:hanging="397"/>
        <w:rPr>
          <w:rFonts w:ascii="Arial" w:hAnsi="Arial" w:cs="Arial"/>
          <w:sz w:val="22"/>
          <w:szCs w:val="22"/>
        </w:rPr>
      </w:pPr>
      <w:r>
        <w:rPr>
          <w:rFonts w:ascii="Arial" w:hAnsi="Arial" w:cs="Arial"/>
          <w:sz w:val="22"/>
          <w:szCs w:val="22"/>
        </w:rPr>
        <w:t>Pro případ, že o prodávajícím jako o poskytovateli zdanitelného plnění je  zveřejněna způsobem umožňujícím dálkový přístup skutečnost, že je nespolehlivým plátcem DPH, v souladu se zněním zákona č. 235/2004 Sb., o DPH, smluvní strany sjednávají, že za splnění závazku kupujícího uhradit sjednanou kupní cenu je považováno, uhradí-li kupující částku ve výši daně na účet správce daně poskytovatele a zbývající část kupní ceny o daň poníženou prodávajícímu</w:t>
      </w:r>
    </w:p>
    <w:p w:rsidR="00634B5E" w:rsidRDefault="00BF2D21">
      <w:pPr>
        <w:pStyle w:val="Zkladntext"/>
        <w:numPr>
          <w:ilvl w:val="0"/>
          <w:numId w:val="4"/>
        </w:numPr>
        <w:tabs>
          <w:tab w:val="left" w:pos="390"/>
          <w:tab w:val="left" w:pos="2475"/>
        </w:tabs>
        <w:ind w:left="397" w:hanging="397"/>
        <w:rPr>
          <w:rFonts w:ascii="Arial" w:hAnsi="Arial" w:cs="Arial"/>
          <w:sz w:val="22"/>
          <w:szCs w:val="22"/>
        </w:rPr>
      </w:pPr>
      <w:r>
        <w:rPr>
          <w:rFonts w:ascii="Arial" w:hAnsi="Arial" w:cs="Arial"/>
          <w:sz w:val="22"/>
          <w:szCs w:val="22"/>
        </w:rPr>
        <w:t>Prodávající prohlašuje, že se seznámil s Všeobecnými obchodními podmínkami společnosti Krajská zdravotní a.s. a že je přijímá.</w:t>
      </w:r>
    </w:p>
    <w:p w:rsidR="00634B5E" w:rsidRDefault="00BF2D21">
      <w:pPr>
        <w:pStyle w:val="Zkladntext"/>
        <w:numPr>
          <w:ilvl w:val="0"/>
          <w:numId w:val="4"/>
        </w:numPr>
        <w:tabs>
          <w:tab w:val="left" w:pos="390"/>
          <w:tab w:val="left" w:pos="2475"/>
        </w:tabs>
        <w:ind w:left="397" w:hanging="397"/>
        <w:rPr>
          <w:rFonts w:ascii="Arial" w:hAnsi="Arial" w:cs="Arial"/>
          <w:sz w:val="22"/>
          <w:szCs w:val="22"/>
        </w:rPr>
      </w:pPr>
      <w:r>
        <w:rPr>
          <w:rFonts w:ascii="Arial" w:hAnsi="Arial" w:cs="Arial"/>
          <w:sz w:val="22"/>
          <w:szCs w:val="22"/>
        </w:rPr>
        <w:t xml:space="preserve">Tato smlouva nabývá platnosti a účinnosti dnem jejího podpisu oběma smluvními stranami. </w:t>
      </w:r>
    </w:p>
    <w:p w:rsidR="00634B5E" w:rsidRDefault="00BF2D21">
      <w:pPr>
        <w:pStyle w:val="Zkladntext"/>
        <w:numPr>
          <w:ilvl w:val="0"/>
          <w:numId w:val="4"/>
        </w:numPr>
        <w:tabs>
          <w:tab w:val="left" w:pos="390"/>
          <w:tab w:val="left" w:pos="2475"/>
        </w:tabs>
        <w:ind w:left="397" w:hanging="397"/>
        <w:rPr>
          <w:rFonts w:ascii="Arial" w:hAnsi="Arial" w:cs="Arial"/>
          <w:sz w:val="22"/>
          <w:szCs w:val="22"/>
        </w:rPr>
      </w:pPr>
      <w:r>
        <w:rPr>
          <w:rFonts w:ascii="Arial" w:hAnsi="Arial" w:cs="Arial"/>
          <w:sz w:val="22"/>
          <w:szCs w:val="22"/>
        </w:rPr>
        <w:t>Tato smlouva se vyhotovuje ve dvou stejnopisech s platností originálu, z nichž každá smluvní strana obdrží po jednom vyhotovení.</w:t>
      </w:r>
    </w:p>
    <w:p w:rsidR="00634B5E" w:rsidRDefault="00BF2D21">
      <w:pPr>
        <w:pStyle w:val="Zkladntext"/>
        <w:numPr>
          <w:ilvl w:val="0"/>
          <w:numId w:val="4"/>
        </w:numPr>
        <w:tabs>
          <w:tab w:val="left" w:pos="390"/>
          <w:tab w:val="left" w:pos="2475"/>
        </w:tabs>
        <w:ind w:left="397" w:hanging="397"/>
        <w:rPr>
          <w:rFonts w:ascii="Arial" w:hAnsi="Arial" w:cs="Arial"/>
          <w:sz w:val="22"/>
          <w:szCs w:val="22"/>
        </w:rPr>
      </w:pPr>
      <w:r>
        <w:rPr>
          <w:rFonts w:ascii="Arial" w:hAnsi="Arial" w:cs="Arial"/>
          <w:sz w:val="22"/>
          <w:szCs w:val="22"/>
        </w:rPr>
        <w:t>Změny a doplňky této smlouvy mohou být prováděny pouze na základě dohody obou smluvních stran a jsou platné pouze v písemné podobě formou číslovaných dodatků.</w:t>
      </w:r>
    </w:p>
    <w:p w:rsidR="00634B5E" w:rsidRDefault="00BF2D21">
      <w:pPr>
        <w:pStyle w:val="Zkladntext"/>
        <w:numPr>
          <w:ilvl w:val="0"/>
          <w:numId w:val="4"/>
        </w:numPr>
        <w:tabs>
          <w:tab w:val="left" w:pos="390"/>
          <w:tab w:val="left" w:pos="2475"/>
        </w:tabs>
        <w:ind w:left="397" w:hanging="397"/>
      </w:pPr>
      <w:r>
        <w:rPr>
          <w:rFonts w:ascii="Arial" w:hAnsi="Arial" w:cs="Arial"/>
          <w:sz w:val="22"/>
          <w:szCs w:val="22"/>
        </w:rPr>
        <w:t>Přílohy č. 1 až č. 2 jsou nedílnou součástí této smlouvy.</w:t>
      </w:r>
    </w:p>
    <w:p w:rsidR="00634B5E" w:rsidRDefault="00BF2D21">
      <w:pPr>
        <w:pStyle w:val="Zkladntext"/>
        <w:numPr>
          <w:ilvl w:val="0"/>
          <w:numId w:val="4"/>
        </w:numPr>
        <w:tabs>
          <w:tab w:val="left" w:pos="390"/>
          <w:tab w:val="left" w:pos="2475"/>
        </w:tabs>
        <w:ind w:left="397" w:hanging="397"/>
        <w:rPr>
          <w:rFonts w:ascii="Arial" w:hAnsi="Arial" w:cs="Arial"/>
          <w:sz w:val="22"/>
          <w:szCs w:val="22"/>
        </w:rPr>
      </w:pPr>
      <w:r>
        <w:rPr>
          <w:rFonts w:ascii="Arial" w:hAnsi="Arial" w:cs="Arial"/>
          <w:sz w:val="22"/>
          <w:szCs w:val="22"/>
        </w:rPr>
        <w:t>Smluvní strany shodně prohlašují, že tato smlouva je uzavřena podle jejich pravé a svobodné vůle, nikoliv v tísni, za nápadně nevýhodných podmínek, což stvrzují svými vlastnoručními podpisy.</w:t>
      </w:r>
    </w:p>
    <w:p w:rsidR="00634B5E" w:rsidRDefault="00BF2D21">
      <w:pPr>
        <w:pStyle w:val="Zkladntext"/>
        <w:numPr>
          <w:ilvl w:val="0"/>
          <w:numId w:val="4"/>
        </w:numPr>
        <w:tabs>
          <w:tab w:val="left" w:pos="390"/>
          <w:tab w:val="left" w:pos="2475"/>
        </w:tabs>
        <w:ind w:left="397" w:hanging="397"/>
        <w:rPr>
          <w:rFonts w:ascii="Arial" w:hAnsi="Arial" w:cs="Arial"/>
          <w:sz w:val="22"/>
          <w:szCs w:val="22"/>
          <w:lang w:eastAsia="en-US"/>
        </w:rPr>
      </w:pPr>
      <w:r>
        <w:rPr>
          <w:rFonts w:ascii="Arial" w:hAnsi="Arial" w:cs="Arial"/>
          <w:sz w:val="22"/>
          <w:szCs w:val="22"/>
        </w:rPr>
        <w:t>Všechna ostatní prohlášení stran, (ať už učiněná výslovně, nebo vyplývající z této smlouvy), ústní či písemná, jsou vtělena do této smlouvy, popřípadě zadávací dokumentace. Aniž by byla omezena všeobecnost předchozího, žádná změna nebo dodatek nebude uzavřen tím, že bude doručena, přijata, podepsána nebo potvrzena objednávka kterékoli strany, faktura, přepravní dokumenty, výzva, sdělení, nebo jiné obchodní formuláře obsahující či doplňující obchodní podmínky v této smlouvě nebo jsoucí</w:t>
      </w:r>
      <w:r>
        <w:rPr>
          <w:rFonts w:ascii="Arial" w:hAnsi="Arial" w:cs="Arial"/>
          <w:sz w:val="22"/>
          <w:szCs w:val="22"/>
          <w:lang w:eastAsia="en-US"/>
        </w:rPr>
        <w:t xml:space="preserve"> v rozporu se stávajícími obchodními podmínkami obsaženými v této smlouvě nebo zadávací dokumentaci. Jakékoli změny této smlouvy musí mít písemnou formu v listinné </w:t>
      </w:r>
      <w:r>
        <w:rPr>
          <w:rFonts w:ascii="Arial" w:hAnsi="Arial" w:cs="Arial"/>
          <w:sz w:val="22"/>
          <w:szCs w:val="22"/>
          <w:lang w:eastAsia="en-US"/>
        </w:rPr>
        <w:lastRenderedPageBreak/>
        <w:t>podobě a podepsané smluvními stranami. Vzdání se jakéhokoli práva ze smlouvy se vztahuje pouze k okolnostem, pro které bylo vzdání se určeno.</w:t>
      </w:r>
    </w:p>
    <w:p w:rsidR="00634B5E" w:rsidRDefault="00634B5E">
      <w:pPr>
        <w:pStyle w:val="Zkladntext"/>
        <w:tabs>
          <w:tab w:val="left" w:pos="390"/>
          <w:tab w:val="left" w:pos="2475"/>
        </w:tabs>
        <w:ind w:left="397" w:hanging="397"/>
        <w:rPr>
          <w:rFonts w:ascii="Arial" w:hAnsi="Arial" w:cs="Arial"/>
          <w:sz w:val="22"/>
          <w:szCs w:val="22"/>
        </w:rPr>
      </w:pPr>
    </w:p>
    <w:p w:rsidR="00634B5E" w:rsidRDefault="00634B5E">
      <w:pPr>
        <w:pStyle w:val="Zkladntext"/>
        <w:rPr>
          <w:rFonts w:ascii="Arial" w:hAnsi="Arial" w:cs="Arial"/>
          <w:sz w:val="22"/>
          <w:szCs w:val="22"/>
        </w:rPr>
      </w:pPr>
    </w:p>
    <w:p w:rsidR="00634B5E" w:rsidRDefault="00BF2D21">
      <w:pPr>
        <w:pStyle w:val="Zkladntext"/>
        <w:ind w:left="0" w:firstLine="360"/>
        <w:rPr>
          <w:rFonts w:ascii="Arial" w:hAnsi="Arial" w:cs="Arial"/>
          <w:sz w:val="22"/>
          <w:szCs w:val="22"/>
        </w:rPr>
      </w:pPr>
      <w:r>
        <w:rPr>
          <w:rFonts w:ascii="Arial" w:hAnsi="Arial" w:cs="Arial"/>
          <w:sz w:val="22"/>
          <w:szCs w:val="22"/>
        </w:rPr>
        <w:t xml:space="preserve">Přílohy: </w:t>
      </w:r>
    </w:p>
    <w:p w:rsidR="00634B5E" w:rsidRDefault="00BF2D21">
      <w:pPr>
        <w:pStyle w:val="Zkladntext"/>
        <w:ind w:left="0" w:firstLine="708"/>
        <w:rPr>
          <w:rFonts w:ascii="Arial" w:hAnsi="Arial" w:cs="Arial"/>
          <w:sz w:val="22"/>
          <w:szCs w:val="22"/>
        </w:rPr>
      </w:pPr>
      <w:r>
        <w:rPr>
          <w:rFonts w:ascii="Arial" w:hAnsi="Arial" w:cs="Arial"/>
          <w:sz w:val="22"/>
          <w:szCs w:val="22"/>
        </w:rPr>
        <w:t>1) Cenová nabídka</w:t>
      </w:r>
    </w:p>
    <w:p w:rsidR="00634B5E" w:rsidRDefault="00BF2D21">
      <w:pPr>
        <w:pStyle w:val="Zkladntext"/>
        <w:ind w:left="0"/>
        <w:rPr>
          <w:rFonts w:ascii="Arial" w:hAnsi="Arial" w:cs="Arial"/>
          <w:sz w:val="22"/>
          <w:szCs w:val="22"/>
        </w:rPr>
      </w:pPr>
      <w:r>
        <w:rPr>
          <w:rFonts w:ascii="Arial" w:hAnsi="Arial" w:cs="Arial"/>
          <w:sz w:val="22"/>
          <w:szCs w:val="22"/>
        </w:rPr>
        <w:tab/>
        <w:t xml:space="preserve"> </w:t>
      </w:r>
      <w:r>
        <w:rPr>
          <w:rFonts w:ascii="Arial" w:hAnsi="Arial" w:cs="Arial"/>
          <w:sz w:val="22"/>
          <w:szCs w:val="22"/>
        </w:rPr>
        <w:tab/>
        <w:t>2) Specifikace technických parametrů</w:t>
      </w:r>
    </w:p>
    <w:p w:rsidR="002C6ECF" w:rsidRDefault="002C6ECF" w:rsidP="002C6ECF">
      <w:pPr>
        <w:pStyle w:val="Zkladntext"/>
        <w:ind w:left="993"/>
      </w:pPr>
      <w:r>
        <w:rPr>
          <w:rFonts w:ascii="Arial" w:hAnsi="Arial" w:cs="Arial"/>
          <w:sz w:val="22"/>
          <w:szCs w:val="22"/>
        </w:rPr>
        <w:t xml:space="preserve"> 3) Všeobecné obchodní podmínky </w:t>
      </w:r>
    </w:p>
    <w:p w:rsidR="00634B5E" w:rsidRDefault="00634B5E">
      <w:pPr>
        <w:pStyle w:val="Zkladntext"/>
        <w:ind w:left="708" w:firstLine="708"/>
        <w:rPr>
          <w:rFonts w:ascii="Arial" w:hAnsi="Arial" w:cs="Arial"/>
          <w:sz w:val="22"/>
          <w:szCs w:val="22"/>
        </w:rPr>
      </w:pPr>
    </w:p>
    <w:p w:rsidR="00634B5E" w:rsidRDefault="00634B5E">
      <w:pPr>
        <w:pStyle w:val="Zkladntext"/>
        <w:ind w:left="708" w:firstLine="708"/>
        <w:rPr>
          <w:rFonts w:ascii="Arial" w:hAnsi="Arial" w:cs="Arial"/>
          <w:sz w:val="22"/>
          <w:szCs w:val="22"/>
        </w:rPr>
      </w:pPr>
    </w:p>
    <w:p w:rsidR="00634B5E" w:rsidRDefault="00634B5E">
      <w:pPr>
        <w:pStyle w:val="Zkladntext"/>
        <w:ind w:left="708" w:firstLine="708"/>
        <w:rPr>
          <w:rFonts w:ascii="Arial" w:hAnsi="Arial" w:cs="Arial"/>
          <w:sz w:val="22"/>
          <w:szCs w:val="22"/>
        </w:rPr>
      </w:pPr>
    </w:p>
    <w:p w:rsidR="00634B5E" w:rsidRDefault="00634B5E">
      <w:pPr>
        <w:pStyle w:val="Zkladntext"/>
        <w:ind w:left="708" w:firstLine="708"/>
        <w:rPr>
          <w:rFonts w:ascii="Arial" w:hAnsi="Arial" w:cs="Arial"/>
          <w:sz w:val="22"/>
          <w:szCs w:val="22"/>
        </w:rPr>
      </w:pPr>
    </w:p>
    <w:p w:rsidR="00634B5E" w:rsidRDefault="00634B5E">
      <w:pPr>
        <w:pStyle w:val="Zkladntext"/>
        <w:jc w:val="center"/>
        <w:rPr>
          <w:rFonts w:ascii="Arial" w:hAnsi="Arial" w:cs="Arial"/>
          <w:sz w:val="22"/>
          <w:szCs w:val="22"/>
        </w:rPr>
      </w:pPr>
    </w:p>
    <w:p w:rsidR="00634B5E" w:rsidRDefault="00BF2D21">
      <w:pPr>
        <w:pStyle w:val="Zkladntext"/>
        <w:ind w:left="360"/>
        <w:rPr>
          <w:sz w:val="22"/>
          <w:szCs w:val="22"/>
        </w:rPr>
      </w:pPr>
      <w:r>
        <w:rPr>
          <w:rFonts w:ascii="Arial" w:hAnsi="Arial"/>
          <w:sz w:val="22"/>
          <w:szCs w:val="22"/>
        </w:rPr>
        <w:t>V ……......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V……………………………. </w:t>
      </w:r>
    </w:p>
    <w:p w:rsidR="00634B5E" w:rsidRDefault="00634B5E">
      <w:pPr>
        <w:pStyle w:val="Zkladntext"/>
        <w:ind w:left="360"/>
        <w:rPr>
          <w:rFonts w:ascii="Arial" w:hAnsi="Arial"/>
          <w:sz w:val="22"/>
          <w:szCs w:val="22"/>
        </w:rPr>
      </w:pPr>
    </w:p>
    <w:p w:rsidR="00634B5E" w:rsidRDefault="00BF2D21">
      <w:pPr>
        <w:pStyle w:val="Zkladntext"/>
        <w:ind w:left="360"/>
        <w:rPr>
          <w:sz w:val="22"/>
          <w:szCs w:val="22"/>
        </w:rPr>
      </w:pPr>
      <w:r>
        <w:rPr>
          <w:rFonts w:ascii="Arial" w:hAnsi="Arial"/>
          <w:sz w:val="22"/>
          <w:szCs w:val="22"/>
        </w:rPr>
        <w:t>dne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dne …………………………….</w:t>
      </w:r>
    </w:p>
    <w:p w:rsidR="00634B5E" w:rsidRDefault="00634B5E">
      <w:pPr>
        <w:pStyle w:val="Zkladntext"/>
        <w:ind w:left="360"/>
        <w:rPr>
          <w:rFonts w:ascii="Arial" w:hAnsi="Arial"/>
          <w:sz w:val="22"/>
          <w:szCs w:val="22"/>
        </w:rPr>
      </w:pPr>
    </w:p>
    <w:p w:rsidR="00634B5E" w:rsidRDefault="00634B5E">
      <w:pPr>
        <w:pStyle w:val="Zkladntext"/>
        <w:ind w:left="360"/>
        <w:rPr>
          <w:rFonts w:ascii="Arial" w:hAnsi="Arial"/>
          <w:sz w:val="22"/>
          <w:szCs w:val="22"/>
        </w:rPr>
      </w:pPr>
    </w:p>
    <w:p w:rsidR="00634B5E" w:rsidRDefault="00634B5E">
      <w:pPr>
        <w:pStyle w:val="Zkladntext"/>
        <w:ind w:left="360"/>
        <w:rPr>
          <w:rFonts w:ascii="Arial" w:hAnsi="Arial"/>
          <w:sz w:val="22"/>
          <w:szCs w:val="22"/>
        </w:rPr>
      </w:pPr>
    </w:p>
    <w:p w:rsidR="00634B5E" w:rsidRDefault="00BF2D21" w:rsidP="008D4B14">
      <w:pPr>
        <w:ind w:left="993" w:firstLine="0"/>
        <w:rPr>
          <w:rFonts w:ascii="Arial" w:hAnsi="Arial"/>
          <w:sz w:val="22"/>
          <w:szCs w:val="22"/>
        </w:rPr>
      </w:pPr>
      <w:r>
        <w:rPr>
          <w:rFonts w:ascii="Arial" w:hAnsi="Arial"/>
          <w:b/>
          <w:sz w:val="22"/>
          <w:szCs w:val="22"/>
        </w:rPr>
        <w:t>Krajská zdravotní, a.s.</w:t>
      </w:r>
    </w:p>
    <w:p w:rsidR="00634B5E" w:rsidRDefault="00634B5E">
      <w:pPr>
        <w:pStyle w:val="Zkladntext"/>
        <w:ind w:left="360"/>
        <w:rPr>
          <w:rFonts w:ascii="Arial" w:hAnsi="Arial"/>
          <w:sz w:val="22"/>
          <w:szCs w:val="22"/>
        </w:rPr>
      </w:pPr>
    </w:p>
    <w:p w:rsidR="00634B5E" w:rsidRDefault="00634B5E">
      <w:pPr>
        <w:pStyle w:val="Zkladntext"/>
        <w:ind w:left="360"/>
        <w:rPr>
          <w:rFonts w:ascii="Arial" w:hAnsi="Arial"/>
          <w:sz w:val="22"/>
          <w:szCs w:val="22"/>
        </w:rPr>
      </w:pPr>
    </w:p>
    <w:p w:rsidR="00634B5E" w:rsidRDefault="00634B5E">
      <w:pPr>
        <w:pStyle w:val="Zkladntext"/>
        <w:ind w:left="360"/>
        <w:rPr>
          <w:rFonts w:ascii="Arial" w:hAnsi="Arial"/>
          <w:sz w:val="22"/>
          <w:szCs w:val="22"/>
        </w:rPr>
      </w:pPr>
    </w:p>
    <w:p w:rsidR="00634B5E" w:rsidRDefault="00634B5E">
      <w:pPr>
        <w:pStyle w:val="Zkladntext"/>
        <w:ind w:left="360"/>
        <w:rPr>
          <w:rFonts w:ascii="Arial" w:hAnsi="Arial"/>
          <w:sz w:val="22"/>
          <w:szCs w:val="22"/>
        </w:rPr>
      </w:pPr>
    </w:p>
    <w:p w:rsidR="00634B5E" w:rsidRDefault="008D4B14">
      <w:pPr>
        <w:pStyle w:val="Zkladntext"/>
        <w:ind w:firstLine="0"/>
        <w:rPr>
          <w:rFonts w:ascii="Arial" w:hAnsi="Arial"/>
          <w:sz w:val="22"/>
          <w:szCs w:val="22"/>
        </w:rPr>
      </w:pPr>
      <w:r>
        <w:rPr>
          <w:rFonts w:ascii="Arial" w:hAnsi="Arial"/>
          <w:sz w:val="22"/>
          <w:szCs w:val="22"/>
        </w:rPr>
        <w:t>_________________________</w:t>
      </w:r>
      <w:r>
        <w:rPr>
          <w:rFonts w:ascii="Arial" w:hAnsi="Arial"/>
          <w:sz w:val="22"/>
          <w:szCs w:val="22"/>
        </w:rPr>
        <w:tab/>
      </w:r>
      <w:r>
        <w:rPr>
          <w:rFonts w:ascii="Arial" w:hAnsi="Arial"/>
          <w:sz w:val="22"/>
          <w:szCs w:val="22"/>
        </w:rPr>
        <w:tab/>
      </w:r>
      <w:r>
        <w:rPr>
          <w:rFonts w:ascii="Arial" w:hAnsi="Arial"/>
          <w:sz w:val="22"/>
          <w:szCs w:val="22"/>
        </w:rPr>
        <w:tab/>
      </w:r>
      <w:r w:rsidR="00BF2D21">
        <w:rPr>
          <w:rFonts w:ascii="Arial" w:hAnsi="Arial"/>
          <w:sz w:val="22"/>
          <w:szCs w:val="22"/>
        </w:rPr>
        <w:t xml:space="preserve">________________________ </w:t>
      </w:r>
    </w:p>
    <w:p w:rsidR="00634B5E" w:rsidRDefault="00BF2D21">
      <w:pPr>
        <w:pStyle w:val="Odstavecseseznamem"/>
        <w:spacing w:after="0" w:line="240" w:lineRule="auto"/>
        <w:ind w:left="0"/>
        <w:jc w:val="center"/>
        <w:rPr>
          <w:rFonts w:ascii="Times New Roman" w:hAnsi="Times New Roman"/>
          <w:lang w:val="cs-CZ"/>
        </w:rPr>
      </w:pPr>
      <w:r>
        <w:rPr>
          <w:rFonts w:ascii="Arial" w:hAnsi="Arial"/>
        </w:rPr>
        <w:tab/>
      </w:r>
    </w:p>
    <w:p w:rsidR="00634B5E" w:rsidRDefault="00BF2D21" w:rsidP="008D4B14">
      <w:pPr>
        <w:pStyle w:val="Zkladntext"/>
        <w:ind w:left="567" w:firstLine="0"/>
        <w:jc w:val="left"/>
        <w:rPr>
          <w:rFonts w:ascii="Arial" w:hAnsi="Arial"/>
          <w:sz w:val="22"/>
          <w:szCs w:val="22"/>
        </w:rPr>
      </w:pPr>
      <w:r>
        <w:rPr>
          <w:rFonts w:ascii="Arial" w:hAnsi="Arial"/>
          <w:sz w:val="22"/>
          <w:szCs w:val="22"/>
        </w:rPr>
        <w:t>Ing. Petr Fiala, generální ředitel</w:t>
      </w:r>
    </w:p>
    <w:sectPr w:rsidR="00634B5E">
      <w:footerReference w:type="default" r:id="rId10"/>
      <w:pgSz w:w="11906" w:h="16838"/>
      <w:pgMar w:top="1418" w:right="1418" w:bottom="1223" w:left="1418" w:header="0" w:footer="709" w:gutter="0"/>
      <w:pgNumType w:start="1"/>
      <w:cols w:space="708"/>
      <w:formProt w:val="0"/>
      <w:docGrid w:linePitch="24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819" w:rsidRDefault="00F53819">
      <w:r>
        <w:separator/>
      </w:r>
    </w:p>
  </w:endnote>
  <w:endnote w:type="continuationSeparator" w:id="0">
    <w:p w:rsidR="00F53819" w:rsidRDefault="00F5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Lucida Sans">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B5E" w:rsidRDefault="00BF2D21">
    <w:pPr>
      <w:pStyle w:val="Zpat"/>
      <w:jc w:val="right"/>
    </w:pPr>
    <w:r>
      <w:fldChar w:fldCharType="begin"/>
    </w:r>
    <w:r>
      <w:instrText>PAGE</w:instrText>
    </w:r>
    <w:r>
      <w:fldChar w:fldCharType="separate"/>
    </w:r>
    <w:r w:rsidR="0004139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819" w:rsidRDefault="00F53819">
      <w:r>
        <w:separator/>
      </w:r>
    </w:p>
  </w:footnote>
  <w:footnote w:type="continuationSeparator" w:id="0">
    <w:p w:rsidR="00F53819" w:rsidRDefault="00F53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00A76"/>
    <w:multiLevelType w:val="multilevel"/>
    <w:tmpl w:val="088098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F13D99"/>
    <w:multiLevelType w:val="multilevel"/>
    <w:tmpl w:val="9E8CE3C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20354ACC"/>
    <w:multiLevelType w:val="multilevel"/>
    <w:tmpl w:val="6CA0D450"/>
    <w:lvl w:ilvl="0">
      <w:start w:val="405"/>
      <w:numFmt w:val="bullet"/>
      <w:lvlText w:val="-"/>
      <w:lvlJc w:val="left"/>
      <w:pPr>
        <w:tabs>
          <w:tab w:val="num" w:pos="1208"/>
        </w:tabs>
        <w:ind w:left="1208" w:hanging="360"/>
      </w:pPr>
      <w:rPr>
        <w:rFonts w:ascii="Arial" w:hAnsi="Arial" w:cs="Arial" w:hint="default"/>
        <w:sz w:val="22"/>
      </w:rPr>
    </w:lvl>
    <w:lvl w:ilvl="1">
      <w:start w:val="1"/>
      <w:numFmt w:val="bullet"/>
      <w:lvlText w:val="o"/>
      <w:lvlJc w:val="left"/>
      <w:pPr>
        <w:tabs>
          <w:tab w:val="num" w:pos="1928"/>
        </w:tabs>
        <w:ind w:left="1928" w:hanging="360"/>
      </w:pPr>
      <w:rPr>
        <w:rFonts w:ascii="Courier New" w:hAnsi="Courier New" w:cs="Courier New" w:hint="default"/>
      </w:rPr>
    </w:lvl>
    <w:lvl w:ilvl="2">
      <w:start w:val="1"/>
      <w:numFmt w:val="bullet"/>
      <w:lvlText w:val=""/>
      <w:lvlJc w:val="left"/>
      <w:pPr>
        <w:tabs>
          <w:tab w:val="num" w:pos="2648"/>
        </w:tabs>
        <w:ind w:left="2648" w:hanging="360"/>
      </w:pPr>
      <w:rPr>
        <w:rFonts w:ascii="Wingdings" w:hAnsi="Wingdings" w:cs="Wingdings" w:hint="default"/>
      </w:rPr>
    </w:lvl>
    <w:lvl w:ilvl="3">
      <w:start w:val="1"/>
      <w:numFmt w:val="bullet"/>
      <w:lvlText w:val=""/>
      <w:lvlJc w:val="left"/>
      <w:pPr>
        <w:tabs>
          <w:tab w:val="num" w:pos="3368"/>
        </w:tabs>
        <w:ind w:left="3368" w:hanging="360"/>
      </w:pPr>
      <w:rPr>
        <w:rFonts w:ascii="Symbol" w:hAnsi="Symbol" w:cs="Symbol" w:hint="default"/>
      </w:rPr>
    </w:lvl>
    <w:lvl w:ilvl="4">
      <w:start w:val="1"/>
      <w:numFmt w:val="bullet"/>
      <w:lvlText w:val="o"/>
      <w:lvlJc w:val="left"/>
      <w:pPr>
        <w:tabs>
          <w:tab w:val="num" w:pos="4088"/>
        </w:tabs>
        <w:ind w:left="4088" w:hanging="360"/>
      </w:pPr>
      <w:rPr>
        <w:rFonts w:ascii="Courier New" w:hAnsi="Courier New" w:cs="Courier New" w:hint="default"/>
      </w:rPr>
    </w:lvl>
    <w:lvl w:ilvl="5">
      <w:start w:val="1"/>
      <w:numFmt w:val="bullet"/>
      <w:lvlText w:val=""/>
      <w:lvlJc w:val="left"/>
      <w:pPr>
        <w:tabs>
          <w:tab w:val="num" w:pos="4808"/>
        </w:tabs>
        <w:ind w:left="4808" w:hanging="360"/>
      </w:pPr>
      <w:rPr>
        <w:rFonts w:ascii="Wingdings" w:hAnsi="Wingdings" w:cs="Wingdings" w:hint="default"/>
      </w:rPr>
    </w:lvl>
    <w:lvl w:ilvl="6">
      <w:start w:val="1"/>
      <w:numFmt w:val="bullet"/>
      <w:lvlText w:val=""/>
      <w:lvlJc w:val="left"/>
      <w:pPr>
        <w:tabs>
          <w:tab w:val="num" w:pos="5528"/>
        </w:tabs>
        <w:ind w:left="5528" w:hanging="360"/>
      </w:pPr>
      <w:rPr>
        <w:rFonts w:ascii="Symbol" w:hAnsi="Symbol" w:cs="Symbol" w:hint="default"/>
      </w:rPr>
    </w:lvl>
    <w:lvl w:ilvl="7">
      <w:start w:val="1"/>
      <w:numFmt w:val="bullet"/>
      <w:lvlText w:val="o"/>
      <w:lvlJc w:val="left"/>
      <w:pPr>
        <w:tabs>
          <w:tab w:val="num" w:pos="6248"/>
        </w:tabs>
        <w:ind w:left="6248" w:hanging="360"/>
      </w:pPr>
      <w:rPr>
        <w:rFonts w:ascii="Courier New" w:hAnsi="Courier New" w:cs="Courier New" w:hint="default"/>
      </w:rPr>
    </w:lvl>
    <w:lvl w:ilvl="8">
      <w:start w:val="1"/>
      <w:numFmt w:val="bullet"/>
      <w:lvlText w:val=""/>
      <w:lvlJc w:val="left"/>
      <w:pPr>
        <w:tabs>
          <w:tab w:val="num" w:pos="6968"/>
        </w:tabs>
        <w:ind w:left="6968" w:hanging="360"/>
      </w:pPr>
      <w:rPr>
        <w:rFonts w:ascii="Wingdings" w:hAnsi="Wingdings" w:cs="Wingdings" w:hint="default"/>
      </w:rPr>
    </w:lvl>
  </w:abstractNum>
  <w:abstractNum w:abstractNumId="3">
    <w:nsid w:val="3F166E0A"/>
    <w:multiLevelType w:val="multilevel"/>
    <w:tmpl w:val="7F1AAE5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472F2166"/>
    <w:multiLevelType w:val="multilevel"/>
    <w:tmpl w:val="1AC4426C"/>
    <w:lvl w:ilvl="0">
      <w:start w:val="1"/>
      <w:numFmt w:val="decimal"/>
      <w:lvlText w:val="%1."/>
      <w:lvlJc w:val="left"/>
      <w:pPr>
        <w:tabs>
          <w:tab w:val="num" w:pos="600"/>
        </w:tabs>
        <w:ind w:left="6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C791105"/>
    <w:multiLevelType w:val="multilevel"/>
    <w:tmpl w:val="5ACA4A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E597177"/>
    <w:multiLevelType w:val="multilevel"/>
    <w:tmpl w:val="43D6DD8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50243DAE"/>
    <w:multiLevelType w:val="multilevel"/>
    <w:tmpl w:val="EB9EB8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535774D9"/>
    <w:multiLevelType w:val="multilevel"/>
    <w:tmpl w:val="E94E1560"/>
    <w:lvl w:ilvl="0">
      <w:start w:val="1"/>
      <w:numFmt w:val="decimal"/>
      <w:lvlText w:val="%1."/>
      <w:lvlJc w:val="left"/>
      <w:pPr>
        <w:ind w:left="357" w:hanging="357"/>
      </w:pPr>
    </w:lvl>
    <w:lvl w:ilvl="1">
      <w:start w:val="1"/>
      <w:numFmt w:val="lowerLetter"/>
      <w:lvlText w:val="%2."/>
      <w:lvlJc w:val="left"/>
      <w:pPr>
        <w:ind w:left="1276" w:hanging="488"/>
      </w:pPr>
    </w:lvl>
    <w:lvl w:ilvl="2">
      <w:start w:val="1"/>
      <w:numFmt w:val="lowerRoman"/>
      <w:lvlText w:val="%3."/>
      <w:lvlJc w:val="right"/>
      <w:pPr>
        <w:ind w:left="2126" w:hanging="283"/>
      </w:pPr>
    </w:lvl>
    <w:lvl w:ilvl="3">
      <w:start w:val="1"/>
      <w:numFmt w:val="decimal"/>
      <w:lvlText w:val="%4."/>
      <w:lvlJc w:val="left"/>
      <w:pPr>
        <w:ind w:left="2552" w:hanging="392"/>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9">
    <w:nsid w:val="7D474DFC"/>
    <w:multiLevelType w:val="multilevel"/>
    <w:tmpl w:val="EF345E7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4"/>
  </w:num>
  <w:num w:numId="2">
    <w:abstractNumId w:val="5"/>
  </w:num>
  <w:num w:numId="3">
    <w:abstractNumId w:val="6"/>
  </w:num>
  <w:num w:numId="4">
    <w:abstractNumId w:val="3"/>
  </w:num>
  <w:num w:numId="5">
    <w:abstractNumId w:val="9"/>
  </w:num>
  <w:num w:numId="6">
    <w:abstractNumId w:val="1"/>
  </w:num>
  <w:num w:numId="7">
    <w:abstractNumId w:val="0"/>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B5E"/>
    <w:rsid w:val="00041390"/>
    <w:rsid w:val="00083C84"/>
    <w:rsid w:val="000858CD"/>
    <w:rsid w:val="002C6ECF"/>
    <w:rsid w:val="00634B5E"/>
    <w:rsid w:val="008D4B14"/>
    <w:rsid w:val="00973188"/>
    <w:rsid w:val="00AB4160"/>
    <w:rsid w:val="00BF2D21"/>
    <w:rsid w:val="00F5381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D1E14-6801-4F10-9AEC-297126BF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439B"/>
    <w:pPr>
      <w:ind w:left="714" w:hanging="357"/>
      <w:jc w:val="both"/>
    </w:pPr>
  </w:style>
  <w:style w:type="paragraph" w:styleId="Nadpis1">
    <w:name w:val="heading 1"/>
    <w:basedOn w:val="Normln"/>
    <w:qFormat/>
    <w:rsid w:val="003E439B"/>
    <w:pPr>
      <w:keepNext/>
      <w:jc w:val="center"/>
      <w:outlineLvl w:val="0"/>
    </w:pPr>
    <w:rPr>
      <w:b/>
      <w:sz w:val="24"/>
    </w:rPr>
  </w:style>
  <w:style w:type="paragraph" w:styleId="Nadpis2">
    <w:name w:val="heading 2"/>
    <w:basedOn w:val="Normln"/>
    <w:qFormat/>
    <w:rsid w:val="003E439B"/>
    <w:pPr>
      <w:keepNext/>
      <w:outlineLvl w:val="1"/>
    </w:pPr>
    <w:rPr>
      <w:b/>
    </w:rPr>
  </w:style>
  <w:style w:type="paragraph" w:styleId="Nadpis3">
    <w:name w:val="heading 3"/>
    <w:basedOn w:val="Normln"/>
    <w:qFormat/>
    <w:rsid w:val="003E439B"/>
    <w:pPr>
      <w:keepNext/>
      <w:jc w:val="center"/>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qFormat/>
    <w:rsid w:val="003E439B"/>
  </w:style>
  <w:style w:type="character" w:customStyle="1" w:styleId="Internetovodkaz">
    <w:name w:val="Internetový odkaz"/>
    <w:rsid w:val="003E439B"/>
    <w:rPr>
      <w:color w:val="0000FF"/>
      <w:u w:val="single"/>
    </w:rPr>
  </w:style>
  <w:style w:type="character" w:customStyle="1" w:styleId="ZkladntextChar">
    <w:name w:val="Základní text Char"/>
    <w:link w:val="Zkladntext"/>
    <w:semiHidden/>
    <w:qFormat/>
    <w:rsid w:val="003E439B"/>
    <w:rPr>
      <w:lang w:val="cs-CZ" w:eastAsia="cs-CZ" w:bidi="ar-SA"/>
    </w:rPr>
  </w:style>
  <w:style w:type="character" w:customStyle="1" w:styleId="OdstavecseseznamemChar">
    <w:name w:val="Odstavec se seznamem Char"/>
    <w:link w:val="Odstavecseseznamem"/>
    <w:qFormat/>
    <w:rsid w:val="003E439B"/>
    <w:rPr>
      <w:rFonts w:ascii="Calibri" w:eastAsia="Calibri" w:hAnsi="Calibri"/>
      <w:sz w:val="22"/>
      <w:szCs w:val="22"/>
      <w:lang w:val="x-none" w:eastAsia="en-US" w:bidi="ar-SA"/>
    </w:rPr>
  </w:style>
  <w:style w:type="character" w:customStyle="1" w:styleId="TextbublinyChar">
    <w:name w:val="Text bubliny Char"/>
    <w:link w:val="Textbubliny"/>
    <w:qFormat/>
    <w:rsid w:val="000B1F0A"/>
    <w:rPr>
      <w:rFonts w:ascii="Tahoma" w:hAnsi="Tahoma" w:cs="Tahoma"/>
      <w:sz w:val="16"/>
      <w:szCs w:val="16"/>
    </w:rPr>
  </w:style>
  <w:style w:type="character" w:styleId="Sledovanodkaz">
    <w:name w:val="FollowedHyperlink"/>
    <w:qFormat/>
    <w:rsid w:val="000B1F0A"/>
    <w:rPr>
      <w:color w:val="800080"/>
      <w:u w:val="single"/>
    </w:rPr>
  </w:style>
  <w:style w:type="character" w:styleId="Odkaznakoment">
    <w:name w:val="annotation reference"/>
    <w:qFormat/>
    <w:rsid w:val="00106D55"/>
    <w:rPr>
      <w:sz w:val="16"/>
      <w:szCs w:val="16"/>
    </w:rPr>
  </w:style>
  <w:style w:type="character" w:customStyle="1" w:styleId="TextkomenteChar">
    <w:name w:val="Text komentáře Char"/>
    <w:basedOn w:val="Standardnpsmoodstavce"/>
    <w:link w:val="Textkomente"/>
    <w:qFormat/>
    <w:rsid w:val="00106D55"/>
  </w:style>
  <w:style w:type="character" w:customStyle="1" w:styleId="PedmtkomenteChar">
    <w:name w:val="Předmět komentáře Char"/>
    <w:link w:val="Pedmtkomente"/>
    <w:qFormat/>
    <w:rsid w:val="00106D55"/>
    <w:rPr>
      <w:b/>
      <w:bCs/>
    </w:rPr>
  </w:style>
  <w:style w:type="character" w:customStyle="1" w:styleId="ZhlavChar">
    <w:name w:val="Záhlaví Char"/>
    <w:basedOn w:val="Standardnpsmoodstavce"/>
    <w:link w:val="Zhlav"/>
    <w:uiPriority w:val="99"/>
    <w:qFormat/>
    <w:rsid w:val="00C06D55"/>
  </w:style>
  <w:style w:type="character" w:customStyle="1" w:styleId="ZpatChar">
    <w:name w:val="Zápatí Char"/>
    <w:link w:val="Zpat"/>
    <w:uiPriority w:val="99"/>
    <w:qFormat/>
    <w:rsid w:val="00A27AA5"/>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color w:val="00000A"/>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ascii="Arial" w:eastAsia="Times New Roman" w:hAnsi="Arial" w:cs="Arial"/>
      <w:sz w:val="22"/>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Times New Roman" w:cs="Tahoma"/>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Times New Roman"/>
    </w:rPr>
  </w:style>
  <w:style w:type="character" w:customStyle="1" w:styleId="Symbolyproslovn">
    <w:name w:val="Symboly pro číslování"/>
    <w:qFormat/>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semiHidden/>
    <w:rsid w:val="003E439B"/>
  </w:style>
  <w:style w:type="paragraph" w:styleId="Seznam">
    <w:name w:val="List"/>
    <w:basedOn w:val="Normln"/>
    <w:rsid w:val="005B69FA"/>
    <w:pPr>
      <w:ind w:left="283" w:hanging="283"/>
      <w:jc w:val="left"/>
    </w:pPr>
    <w:rPr>
      <w:sz w:val="24"/>
      <w:szCs w:val="24"/>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Zpat">
    <w:name w:val="footer"/>
    <w:basedOn w:val="Normln"/>
    <w:link w:val="ZpatChar"/>
    <w:uiPriority w:val="99"/>
    <w:rsid w:val="003E439B"/>
    <w:pPr>
      <w:tabs>
        <w:tab w:val="center" w:pos="4536"/>
        <w:tab w:val="right" w:pos="9072"/>
      </w:tabs>
    </w:pPr>
  </w:style>
  <w:style w:type="paragraph" w:styleId="Odstavecseseznamem">
    <w:name w:val="List Paragraph"/>
    <w:basedOn w:val="Normln"/>
    <w:link w:val="OdstavecseseznamemChar"/>
    <w:uiPriority w:val="34"/>
    <w:qFormat/>
    <w:rsid w:val="003E439B"/>
    <w:pPr>
      <w:spacing w:after="200" w:line="276" w:lineRule="auto"/>
      <w:ind w:left="720"/>
      <w:contextualSpacing/>
    </w:pPr>
    <w:rPr>
      <w:rFonts w:ascii="Calibri" w:eastAsia="Calibri" w:hAnsi="Calibri"/>
      <w:sz w:val="22"/>
      <w:szCs w:val="22"/>
      <w:lang w:val="x-none" w:eastAsia="en-US"/>
    </w:rPr>
  </w:style>
  <w:style w:type="paragraph" w:styleId="Revize">
    <w:name w:val="Revision"/>
    <w:uiPriority w:val="99"/>
    <w:semiHidden/>
    <w:qFormat/>
    <w:rsid w:val="000B1F0A"/>
    <w:pPr>
      <w:ind w:left="714" w:hanging="357"/>
      <w:jc w:val="both"/>
    </w:pPr>
  </w:style>
  <w:style w:type="paragraph" w:styleId="Textbubliny">
    <w:name w:val="Balloon Text"/>
    <w:basedOn w:val="Normln"/>
    <w:link w:val="TextbublinyChar"/>
    <w:qFormat/>
    <w:rsid w:val="000B1F0A"/>
    <w:rPr>
      <w:rFonts w:ascii="Tahoma" w:hAnsi="Tahoma"/>
      <w:sz w:val="16"/>
      <w:szCs w:val="16"/>
      <w:lang w:val="x-none" w:eastAsia="x-none"/>
    </w:rPr>
  </w:style>
  <w:style w:type="paragraph" w:styleId="Textkomente">
    <w:name w:val="annotation text"/>
    <w:basedOn w:val="Normln"/>
    <w:link w:val="TextkomenteChar"/>
    <w:qFormat/>
    <w:rsid w:val="00106D55"/>
  </w:style>
  <w:style w:type="paragraph" w:styleId="Pedmtkomente">
    <w:name w:val="annotation subject"/>
    <w:basedOn w:val="Textkomente"/>
    <w:link w:val="PedmtkomenteChar"/>
    <w:qFormat/>
    <w:rsid w:val="00106D55"/>
    <w:rPr>
      <w:b/>
      <w:bCs/>
      <w:lang w:val="x-none" w:eastAsia="x-none"/>
    </w:rPr>
  </w:style>
  <w:style w:type="paragraph" w:styleId="Rozloendokumentu">
    <w:name w:val="Document Map"/>
    <w:basedOn w:val="Normln"/>
    <w:semiHidden/>
    <w:qFormat/>
    <w:rsid w:val="00A7252D"/>
    <w:pPr>
      <w:shd w:val="clear" w:color="auto" w:fill="000080"/>
    </w:pPr>
    <w:rPr>
      <w:rFonts w:ascii="Tahoma" w:hAnsi="Tahoma" w:cs="Tahoma"/>
    </w:rPr>
  </w:style>
  <w:style w:type="paragraph" w:styleId="Zhlav">
    <w:name w:val="header"/>
    <w:basedOn w:val="Normln"/>
    <w:link w:val="ZhlavChar"/>
    <w:uiPriority w:val="99"/>
    <w:rsid w:val="00C06D55"/>
    <w:pPr>
      <w:tabs>
        <w:tab w:val="center" w:pos="4536"/>
        <w:tab w:val="right" w:pos="9072"/>
      </w:tabs>
    </w:pPr>
  </w:style>
  <w:style w:type="paragraph" w:customStyle="1" w:styleId="Text">
    <w:name w:val="Text"/>
    <w:basedOn w:val="Normln"/>
    <w:uiPriority w:val="99"/>
    <w:qFormat/>
    <w:rsid w:val="00C06D55"/>
    <w:pPr>
      <w:suppressAutoHyphens/>
      <w:ind w:left="0" w:firstLine="0"/>
      <w:jc w:val="left"/>
    </w:pPr>
    <w:rPr>
      <w:sz w:val="24"/>
      <w:lang w:eastAsia="ar-SA"/>
    </w:rPr>
  </w:style>
  <w:style w:type="paragraph" w:customStyle="1" w:styleId="lnek">
    <w:name w:val="článek"/>
    <w:basedOn w:val="Nadpis2"/>
    <w:uiPriority w:val="99"/>
    <w:qFormat/>
    <w:rsid w:val="00D802A5"/>
    <w:pPr>
      <w:tabs>
        <w:tab w:val="left" w:pos="180"/>
      </w:tabs>
      <w:spacing w:before="240" w:after="60" w:line="320" w:lineRule="atLeast"/>
      <w:ind w:left="180"/>
      <w:jc w:val="left"/>
    </w:pPr>
    <w:rPr>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ekretariat@kzcr.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rena.pospisilova@kzcr.e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049DF-7444-4F69-8ADA-743A77BA7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2605</Words>
  <Characters>15374</Characters>
  <Application>Microsoft Office Word</Application>
  <DocSecurity>0</DocSecurity>
  <Lines>128</Lines>
  <Paragraphs>35</Paragraphs>
  <ScaleCrop>false</ScaleCrop>
  <Company>Masarykova nemocnice UL</Company>
  <LinksUpToDate>false</LinksUpToDate>
  <CharactersWithSpaces>17944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lucie.kalhousova</dc:creator>
  <dc:description/>
  <cp:lastModifiedBy>Macke Jana</cp:lastModifiedBy>
  <cp:revision>16</cp:revision>
  <cp:lastPrinted>2014-08-19T13:14:00Z</cp:lastPrinted>
  <dcterms:created xsi:type="dcterms:W3CDTF">2015-08-19T06:07:00Z</dcterms:created>
  <dcterms:modified xsi:type="dcterms:W3CDTF">2016-09-05T12:46:00Z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Masarykova nemocnice UL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