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6A" w:rsidRPr="00497143" w:rsidRDefault="00F3096A" w:rsidP="00F3096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7D230E" wp14:editId="52B6AEA5">
            <wp:simplePos x="0" y="0"/>
            <wp:positionH relativeFrom="page">
              <wp:posOffset>23495</wp:posOffset>
            </wp:positionH>
            <wp:positionV relativeFrom="page">
              <wp:posOffset>4445</wp:posOffset>
            </wp:positionV>
            <wp:extent cx="7555230" cy="10686415"/>
            <wp:effectExtent l="0" t="0" r="762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6A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267586" w:rsidRDefault="00F3096A" w:rsidP="00F3096A">
      <w:pPr>
        <w:jc w:val="center"/>
        <w:rPr>
          <w:rFonts w:ascii="Times New Roman" w:hAnsi="Times New Roman"/>
          <w:b/>
          <w:sz w:val="36"/>
          <w:szCs w:val="32"/>
        </w:rPr>
      </w:pPr>
      <w:r w:rsidRPr="00267586">
        <w:rPr>
          <w:rFonts w:ascii="Times New Roman" w:hAnsi="Times New Roman"/>
          <w:b/>
          <w:bCs/>
          <w:sz w:val="36"/>
          <w:szCs w:val="32"/>
        </w:rPr>
        <w:t xml:space="preserve">Příloha č. </w:t>
      </w:r>
      <w:r w:rsidR="00DA229E">
        <w:rPr>
          <w:rFonts w:ascii="Times New Roman" w:hAnsi="Times New Roman"/>
          <w:b/>
          <w:bCs/>
          <w:sz w:val="36"/>
          <w:szCs w:val="32"/>
        </w:rPr>
        <w:t>6</w:t>
      </w:r>
      <w:r w:rsidRPr="00267586">
        <w:rPr>
          <w:rFonts w:ascii="Times New Roman" w:hAnsi="Times New Roman"/>
          <w:b/>
          <w:bCs/>
          <w:sz w:val="36"/>
          <w:szCs w:val="32"/>
        </w:rPr>
        <w:t xml:space="preserve"> – </w:t>
      </w:r>
      <w:r w:rsidR="00DA229E">
        <w:rPr>
          <w:rFonts w:ascii="Times New Roman" w:hAnsi="Times New Roman"/>
          <w:b/>
          <w:bCs/>
          <w:sz w:val="36"/>
          <w:szCs w:val="32"/>
        </w:rPr>
        <w:t>Tabulka pro osvědčení splnění technické specifikace</w:t>
      </w:r>
      <w:r w:rsidRPr="00267586">
        <w:rPr>
          <w:rFonts w:ascii="Times New Roman" w:hAnsi="Times New Roman"/>
          <w:b/>
          <w:bCs/>
          <w:sz w:val="36"/>
          <w:szCs w:val="32"/>
        </w:rPr>
        <w:t xml:space="preserve"> uchazeči</w:t>
      </w: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  <w:r w:rsidRPr="00497143">
        <w:rPr>
          <w:rFonts w:ascii="Times New Roman" w:hAnsi="Times New Roman"/>
          <w:b/>
          <w:sz w:val="32"/>
          <w:szCs w:val="32"/>
        </w:rPr>
        <w:t>k veřejné zakázce:</w:t>
      </w: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4329CE" w:rsidRDefault="00F3096A" w:rsidP="00F3096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329CE">
        <w:rPr>
          <w:rFonts w:ascii="Times New Roman" w:hAnsi="Times New Roman"/>
          <w:b/>
          <w:sz w:val="32"/>
          <w:szCs w:val="32"/>
          <w:u w:val="single"/>
        </w:rPr>
        <w:t xml:space="preserve">„Dodávka sanitních vozidel pro Krajskou zdravotní a.s. </w:t>
      </w:r>
      <w:r w:rsidRPr="004329CE">
        <w:rPr>
          <w:rFonts w:ascii="Times New Roman" w:hAnsi="Times New Roman"/>
          <w:b/>
          <w:sz w:val="32"/>
          <w:szCs w:val="32"/>
          <w:u w:val="single"/>
        </w:rPr>
        <w:br/>
        <w:t>– Rámcová smlouva“</w:t>
      </w: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6A" w:rsidRPr="00497143" w:rsidRDefault="00F3096A" w:rsidP="00F3096A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6A" w:rsidRPr="00497143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Pr="00497143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Pr="00497143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Pr="00497143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Pr="00497143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Pr="00497143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Pr="00497143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sdt>
      <w:sdtPr>
        <w:rPr>
          <w:rFonts w:ascii="Arial" w:eastAsia="Times New Roman" w:hAnsi="Arial"/>
          <w:b w:val="0"/>
          <w:bCs w:val="0"/>
          <w:sz w:val="20"/>
          <w:u w:val="none"/>
        </w:rPr>
        <w:id w:val="-1727054951"/>
        <w:docPartObj>
          <w:docPartGallery w:val="Table of Contents"/>
          <w:docPartUnique/>
        </w:docPartObj>
      </w:sdtPr>
      <w:sdtEndPr/>
      <w:sdtContent>
        <w:p w:rsidR="00F3096A" w:rsidRDefault="00F3096A" w:rsidP="00F3096A">
          <w:pPr>
            <w:pStyle w:val="Nadpisobsahu"/>
          </w:pPr>
        </w:p>
        <w:p w:rsidR="00F3096A" w:rsidRDefault="00CF41CE" w:rsidP="00F3096A"/>
      </w:sdtContent>
    </w:sdt>
    <w:p w:rsidR="00F3096A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Default="00F3096A" w:rsidP="00F3096A">
      <w:pPr>
        <w:ind w:firstLine="397"/>
        <w:jc w:val="both"/>
        <w:rPr>
          <w:rFonts w:ascii="Times New Roman" w:hAnsi="Times New Roman"/>
          <w:sz w:val="22"/>
          <w:szCs w:val="22"/>
        </w:rPr>
      </w:pPr>
    </w:p>
    <w:p w:rsidR="00F3096A" w:rsidRDefault="00F3096A" w:rsidP="00F309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E209D" w:rsidRDefault="000E209D"/>
    <w:p w:rsidR="000E209D" w:rsidRDefault="000E209D"/>
    <w:p w:rsidR="000E209D" w:rsidRDefault="000E20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6"/>
        <w:gridCol w:w="6884"/>
        <w:gridCol w:w="1412"/>
      </w:tblGrid>
      <w:tr w:rsidR="00DA229E" w:rsidRPr="003B2ABF" w:rsidTr="00DA229E">
        <w:tc>
          <w:tcPr>
            <w:tcW w:w="766" w:type="dxa"/>
            <w:shd w:val="clear" w:color="auto" w:fill="95B3D7" w:themeFill="accent1" w:themeFillTint="99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884" w:type="dxa"/>
            <w:shd w:val="clear" w:color="auto" w:fill="95B3D7" w:themeFill="accent1" w:themeFillTint="99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B2ABF">
              <w:rPr>
                <w:rFonts w:ascii="Times New Roman" w:hAnsi="Times New Roman"/>
                <w:b/>
                <w:bCs/>
                <w:sz w:val="24"/>
              </w:rPr>
              <w:t>Specifikace podvozku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DA229E" w:rsidRPr="003B2ABF" w:rsidRDefault="00CF41C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ANO / NE</w:t>
            </w: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Dodávkový typ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Motor vznětový, min. 2200 cm</w:t>
            </w:r>
            <w:r w:rsidRPr="003B2ABF">
              <w:rPr>
                <w:rFonts w:ascii="Times New Roman" w:hAnsi="Times New Roman"/>
                <w:bCs/>
                <w:sz w:val="24"/>
                <w:vertAlign w:val="superscript"/>
              </w:rPr>
              <w:t>3</w:t>
            </w:r>
            <w:r w:rsidRPr="003B2ABF">
              <w:rPr>
                <w:rFonts w:ascii="Times New Roman" w:hAnsi="Times New Roman"/>
                <w:bCs/>
                <w:sz w:val="24"/>
              </w:rPr>
              <w:t xml:space="preserve"> s přeplňováním a s minimálním výkonem 90 KW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Převodovka manuální min. 6 stupňová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Pohon předních kol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Celková hmotnost do 3500 kg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Splnění emisního limitu min. EURO 6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Vnitřní zvukově izolovaná příčka mezi kabinou a ambulantním prostorem s oknem, s dostatečným průhledem do prostoru pro pacienty, otevírací pro umožnění komunikace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Dlouhý rozvor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 xml:space="preserve">Minimální rozměry pacientského prostoru po obložení omyvatelným materiálem: délka – 2 995 mm (podlaha)/ 2 940 mm v úrovni nosítek/kolen (530 mm nad podlahou), šířka – 1 865 mm, šířka mezi podběhy – 1 400 mm, výška 1 650 mm 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 xml:space="preserve">Systém aktivní bezpečnosti </w:t>
            </w:r>
            <w:r w:rsidR="00A962A4">
              <w:rPr>
                <w:rFonts w:ascii="Times New Roman" w:hAnsi="Times New Roman"/>
                <w:bCs/>
                <w:sz w:val="24"/>
              </w:rPr>
              <w:t>vozidla</w:t>
            </w:r>
            <w:r w:rsidRPr="003B2ABF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2ABF">
              <w:rPr>
                <w:rFonts w:ascii="Times New Roman" w:hAnsi="Times New Roman"/>
                <w:bCs/>
                <w:sz w:val="24"/>
              </w:rPr>
              <w:t>systém regulace prokluzu kol, stabilizační systém, multifunkční ukazatel, čidla opotřebení brzdových destiček, elektronické rozhraní pro připojení externích přístrojů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Barva bílá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Signalizace couvání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Příprava pro autorádio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Pravé posuvné boční dveře s posuvným otevíracím oknem (ambulan</w:t>
            </w:r>
            <w:r>
              <w:rPr>
                <w:rFonts w:ascii="Times New Roman" w:hAnsi="Times New Roman"/>
                <w:sz w:val="24"/>
              </w:rPr>
              <w:t>tního prostoru)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Posuvné otevírací okno na levé straně naproti oknu bočních posuvných dveří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Aretace všech dveří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17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Prosklený ambulantní prostor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</w:pPr>
            <w:r w:rsidRPr="003B2ABF">
              <w:t>18</w:t>
            </w:r>
          </w:p>
        </w:tc>
        <w:tc>
          <w:tcPr>
            <w:tcW w:w="6884" w:type="dxa"/>
            <w:vAlign w:val="center"/>
          </w:tcPr>
          <w:p w:rsidR="00DA229E" w:rsidRPr="003B2ABF" w:rsidRDefault="00A962A4" w:rsidP="00585FCC">
            <w:pPr>
              <w:pStyle w:val="Normlnweb"/>
              <w:shd w:val="clear" w:color="auto" w:fill="FFFFFF" w:themeFill="background1"/>
              <w:spacing w:before="0" w:beforeAutospacing="0" w:after="0" w:afterAutospacing="0"/>
              <w:rPr>
                <w:bCs/>
              </w:rPr>
            </w:pPr>
            <w:r>
              <w:t>Přední mlhové světlomety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Normlnweb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19</w:t>
            </w:r>
          </w:p>
        </w:tc>
        <w:tc>
          <w:tcPr>
            <w:tcW w:w="6884" w:type="dxa"/>
            <w:vAlign w:val="center"/>
          </w:tcPr>
          <w:p w:rsidR="00DA229E" w:rsidRPr="003B2ABF" w:rsidRDefault="00A962A4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Třetí brzdové světlo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Centrální zamykání v</w:t>
            </w:r>
            <w:r w:rsidR="00A962A4">
              <w:rPr>
                <w:rFonts w:ascii="Times New Roman" w:hAnsi="Times New Roman"/>
                <w:bCs/>
                <w:sz w:val="24"/>
              </w:rPr>
              <w:t>šech dveří s dálkovým ovládáním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21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Funkční klíč – min. 2 kusy a pevný klíč – min. 1 kus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22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Automatický spínač světlometů - denní svícení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23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Tažné oko vpředu a vzadu</w:t>
            </w:r>
          </w:p>
        </w:tc>
        <w:tc>
          <w:tcPr>
            <w:tcW w:w="1412" w:type="dxa"/>
          </w:tcPr>
          <w:p w:rsidR="00DA229E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24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Zadní křídlové dveře</w:t>
            </w:r>
          </w:p>
        </w:tc>
        <w:tc>
          <w:tcPr>
            <w:tcW w:w="1412" w:type="dxa"/>
          </w:tcPr>
          <w:p w:rsidR="00DA229E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25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Vnější zrcátka elektricky nastavitelná a vyhřívaná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26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Elektrické ovládání oken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</w:pPr>
            <w:r w:rsidRPr="003B2ABF">
              <w:t>27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3B2ABF">
              <w:t>Lapače nečistot předních a zadních kol (zástěrky)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3B2ABF">
              <w:t>28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 w:themeFill="background1"/>
              <w:spacing w:before="0" w:beforeAutospacing="0" w:after="0" w:afterAutospacing="0"/>
            </w:pPr>
            <w:r w:rsidRPr="003B2ABF">
              <w:t>Závislý příhřev motoru naftový teplovodní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Normlnweb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3B2ABF">
              <w:rPr>
                <w:bCs/>
              </w:rPr>
              <w:t>29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3B2ABF">
              <w:rPr>
                <w:bCs/>
              </w:rPr>
              <w:t>Klimatizace s topením v ambulantním prostoru a prostoru řidiče s nezávislým ovládáním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3B2ABF">
              <w:rPr>
                <w:bCs/>
              </w:rPr>
              <w:t>30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3B2ABF">
              <w:rPr>
                <w:bCs/>
              </w:rPr>
              <w:t>Ocelová kola se středovými kryty kol – 4 kusy</w:t>
            </w:r>
            <w:r>
              <w:rPr>
                <w:bCs/>
              </w:rPr>
              <w:t xml:space="preserve"> (dle ročního období dodání vozu)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3B2ABF">
              <w:rPr>
                <w:bCs/>
              </w:rPr>
              <w:t>31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B2ABF">
              <w:rPr>
                <w:bCs/>
              </w:rPr>
              <w:t>Plnohodnotné rezervní kolo</w:t>
            </w:r>
            <w:r>
              <w:rPr>
                <w:bCs/>
              </w:rPr>
              <w:t xml:space="preserve"> včetně příslušenství pro jeho výměnu 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</w:pPr>
            <w:r w:rsidRPr="003B2ABF">
              <w:t>32</w:t>
            </w:r>
          </w:p>
        </w:tc>
        <w:tc>
          <w:tcPr>
            <w:tcW w:w="6884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t>Sada 5 kusů</w:t>
            </w:r>
            <w:r w:rsidRPr="003B2ABF">
              <w:t xml:space="preserve"> zimních / letních pneumatik včetně</w:t>
            </w:r>
            <w:r>
              <w:t xml:space="preserve"> ocelových</w:t>
            </w:r>
            <w:r w:rsidRPr="003B2ABF">
              <w:t xml:space="preserve"> disků (dle ročního období dodání vozu)</w:t>
            </w:r>
          </w:p>
        </w:tc>
        <w:tc>
          <w:tcPr>
            <w:tcW w:w="1412" w:type="dxa"/>
          </w:tcPr>
          <w:p w:rsidR="00DA229E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</w:pPr>
          </w:p>
        </w:tc>
      </w:tr>
    </w:tbl>
    <w:p w:rsidR="003A1CE8" w:rsidRDefault="003A1CE8"/>
    <w:p w:rsidR="003A1CE8" w:rsidRDefault="003A1CE8"/>
    <w:p w:rsidR="003A1CE8" w:rsidRDefault="003A1CE8"/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766"/>
        <w:gridCol w:w="6918"/>
        <w:gridCol w:w="1412"/>
      </w:tblGrid>
      <w:tr w:rsidR="00DA229E" w:rsidRPr="003B2ABF" w:rsidTr="00DA229E">
        <w:tc>
          <w:tcPr>
            <w:tcW w:w="766" w:type="dxa"/>
            <w:shd w:val="clear" w:color="auto" w:fill="95B3D7" w:themeFill="accent1" w:themeFillTint="99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18" w:type="dxa"/>
            <w:shd w:val="clear" w:color="auto" w:fill="95B3D7" w:themeFill="accent1" w:themeFillTint="99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B2ABF">
              <w:rPr>
                <w:rFonts w:ascii="Times New Roman" w:hAnsi="Times New Roman"/>
                <w:b/>
                <w:bCs/>
                <w:sz w:val="24"/>
              </w:rPr>
              <w:t>Kabina řidiče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DA229E" w:rsidRPr="003B2ABF" w:rsidRDefault="00CF41C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ANO / NE</w:t>
            </w: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33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Sedadlo spolujezdce v kabině řidiče – 1 kus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34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A962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Originální autorádio včetně antény </w:t>
            </w:r>
            <w:r w:rsidR="00A962A4">
              <w:rPr>
                <w:rFonts w:ascii="Times New Roman" w:hAnsi="Times New Roman"/>
                <w:bCs/>
                <w:sz w:val="24"/>
              </w:rPr>
              <w:t>včetně integrované HF sady</w:t>
            </w:r>
            <w:r w:rsidRPr="003B2ABF">
              <w:rPr>
                <w:rFonts w:ascii="Times New Roman" w:hAnsi="Times New Roman"/>
                <w:bCs/>
                <w:sz w:val="24"/>
              </w:rPr>
              <w:t>, USB a reproduktory</w:t>
            </w:r>
            <w:r>
              <w:rPr>
                <w:rFonts w:ascii="Times New Roman" w:hAnsi="Times New Roman"/>
                <w:bCs/>
                <w:sz w:val="24"/>
              </w:rPr>
              <w:t xml:space="preserve">, kterým bude vozidlo vybaveno v 1 stupni výroby </w:t>
            </w:r>
          </w:p>
        </w:tc>
        <w:tc>
          <w:tcPr>
            <w:tcW w:w="1412" w:type="dxa"/>
          </w:tcPr>
          <w:p w:rsidR="00DA229E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 xml:space="preserve">Airbag řidiče a spolujezdce 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Stínítko vlevo a vpravo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Výškově nastavitelný volant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Zásuvka v kabině řidiče – 12 V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Odkládací přihrádka v palubní desce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 xml:space="preserve">Odkládací prostor ve dveřích  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bCs/>
                <w:sz w:val="24"/>
              </w:rPr>
              <w:t>Odkládací prostor pod stropem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 xml:space="preserve">Vnitřní zpětné zrcátko 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Bederní opěrka řidiče manuálně nastavitelná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Výškově nastavitelné opěrky hlavy v kabině řidiče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</w:pPr>
            <w:r w:rsidRPr="003B2ABF">
              <w:t>45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B2ABF">
              <w:t>Nastavitelné sedadlo řidiče po vertikální a horizontální ose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pStyle w:val="Normlnweb"/>
              <w:shd w:val="clear" w:color="auto" w:fill="FFFFFF"/>
              <w:spacing w:before="0" w:beforeAutospacing="0" w:after="0" w:afterAutospacing="0"/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ind w:right="431"/>
              <w:rPr>
                <w:rFonts w:ascii="Times New Roman" w:hAnsi="Times New Roman"/>
                <w:bCs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Vnitřní osvětlení</w:t>
            </w:r>
          </w:p>
        </w:tc>
        <w:tc>
          <w:tcPr>
            <w:tcW w:w="1412" w:type="dxa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ind w:right="431"/>
              <w:rPr>
                <w:rFonts w:ascii="Times New Roman" w:hAnsi="Times New Roman"/>
                <w:sz w:val="24"/>
              </w:rPr>
            </w:pPr>
          </w:p>
        </w:tc>
      </w:tr>
      <w:tr w:rsidR="00DA229E" w:rsidRPr="003B2ABF" w:rsidTr="00DA229E">
        <w:tc>
          <w:tcPr>
            <w:tcW w:w="766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B2ABF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918" w:type="dxa"/>
            <w:vAlign w:val="center"/>
          </w:tcPr>
          <w:p w:rsidR="00DA229E" w:rsidRPr="003B2ABF" w:rsidRDefault="00DA229E" w:rsidP="00585FCC">
            <w:pPr>
              <w:autoSpaceDE w:val="0"/>
              <w:autoSpaceDN w:val="0"/>
              <w:adjustRightInd w:val="0"/>
              <w:ind w:right="4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Ovládací prvky zařízení sanitní zástavby ve sdruženém panelu (odsouhlasí zadavatel)</w:t>
            </w:r>
          </w:p>
        </w:tc>
        <w:tc>
          <w:tcPr>
            <w:tcW w:w="1412" w:type="dxa"/>
          </w:tcPr>
          <w:p w:rsidR="00DA229E" w:rsidRDefault="00DA229E" w:rsidP="00585FCC">
            <w:pPr>
              <w:autoSpaceDE w:val="0"/>
              <w:autoSpaceDN w:val="0"/>
              <w:adjustRightInd w:val="0"/>
              <w:ind w:right="431"/>
              <w:rPr>
                <w:rFonts w:ascii="Times New Roman" w:hAnsi="Times New Roman"/>
                <w:sz w:val="24"/>
              </w:rPr>
            </w:pPr>
          </w:p>
        </w:tc>
      </w:tr>
    </w:tbl>
    <w:p w:rsidR="003A1CE8" w:rsidRDefault="003A1CE8"/>
    <w:p w:rsidR="003A1CE8" w:rsidRDefault="003A1CE8"/>
    <w:p w:rsidR="000E209D" w:rsidRDefault="000E20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5"/>
        <w:gridCol w:w="6895"/>
        <w:gridCol w:w="1412"/>
      </w:tblGrid>
      <w:tr w:rsidR="00DA229E" w:rsidRPr="003B2ABF" w:rsidTr="00DA229E">
        <w:tc>
          <w:tcPr>
            <w:tcW w:w="755" w:type="dxa"/>
            <w:shd w:val="clear" w:color="auto" w:fill="95B3D7" w:themeFill="accent1" w:themeFillTint="99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6895" w:type="dxa"/>
            <w:shd w:val="clear" w:color="auto" w:fill="95B3D7" w:themeFill="accent1" w:themeFillTint="99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/>
                <w:sz w:val="24"/>
                <w:lang w:eastAsia="en-US"/>
              </w:rPr>
              <w:t>Vybavení sanitní zástavby – ambulantní prostor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DA229E" w:rsidRPr="003B2ABF" w:rsidRDefault="00CF41C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ANO / NE</w:t>
            </w: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48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6 míst v ambulantním prostoru a to:</w:t>
            </w:r>
          </w:p>
          <w:p w:rsidR="00DA229E" w:rsidRPr="003B2ABF" w:rsidRDefault="00DA229E" w:rsidP="003A1C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3 x sedadla umístěná v přední části mezi nosítky a přepážkou – z nich 1 sedadlo u bočních dveří musí být odnímatelné uchycené rychloupínacím systémem (penízková lišta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včetně zakrytování</w:t>
            </w: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, prostor mezi bederní části opěradla sedadel a přepážkou musí činit min. 700 mm </w:t>
            </w:r>
          </w:p>
          <w:p w:rsidR="00DA229E" w:rsidRPr="003B2ABF" w:rsidRDefault="00DA229E" w:rsidP="003A1C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1 x sedadlo umístěné vedle nosítek před transportním křeslem,</w:t>
            </w:r>
          </w:p>
          <w:p w:rsidR="00DA229E" w:rsidRPr="003B2ABF" w:rsidRDefault="00DA229E" w:rsidP="003A1C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1 x transportní křeslo,</w:t>
            </w:r>
          </w:p>
          <w:p w:rsidR="00DA229E" w:rsidRPr="003B2ABF" w:rsidRDefault="00DA229E" w:rsidP="003A1C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1 x nosítka s odnímatelným podvozkem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49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Sedadla omyvatelná, vybavena opěrkami hlavy, samonavíjecími pásy (tříbodové) a loketními opěrkami, možnost připevnění dětských sedaček, </w:t>
            </w:r>
          </w:p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černo - oranžové provedení  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Polohovací nosítko s odnímatelným podvozkem:</w:t>
            </w:r>
          </w:p>
          <w:p w:rsidR="00DA229E" w:rsidRPr="003B2ABF" w:rsidRDefault="00DA229E" w:rsidP="003A1CE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 xml:space="preserve">nosnost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nosítka s podvozkem min. 230 kg</w:t>
            </w:r>
          </w:p>
          <w:p w:rsidR="00DA229E" w:rsidRPr="003B2ABF" w:rsidRDefault="00DA229E" w:rsidP="003A1CE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výškově nastavitelná a polohovací nastavení - min. 7 poloh, přední kola otočná</w:t>
            </w:r>
          </w:p>
          <w:p w:rsidR="00DA229E" w:rsidRPr="003B2ABF" w:rsidRDefault="00DA229E" w:rsidP="003A1CE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m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anipulace jednočlennou obsluhou</w:t>
            </w: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  <w:p w:rsidR="00DA229E" w:rsidRPr="003B2ABF" w:rsidRDefault="00DA229E" w:rsidP="003A1CE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komfortní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podhlavník s plynovou pružinou</w:t>
            </w: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  <w:p w:rsidR="00DA229E" w:rsidRPr="003B2ABF" w:rsidRDefault="00DA229E" w:rsidP="003A1CE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držák infuzí</w:t>
            </w: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  <w:p w:rsidR="00DA229E" w:rsidRPr="004312FE" w:rsidRDefault="00DA229E" w:rsidP="004312FE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boční sklopná m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adla s odjištěním jednou rukou</w:t>
            </w:r>
            <w:r w:rsidRPr="004312FE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  <w:p w:rsidR="00DA229E" w:rsidRPr="003B2ABF" w:rsidRDefault="00DA229E" w:rsidP="003A1CE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zádržný systém pro dospělé i děti s b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ezpečnostními pasy</w:t>
            </w:r>
          </w:p>
          <w:p w:rsidR="00DA229E" w:rsidRPr="003B2ABF" w:rsidRDefault="00DA229E" w:rsidP="003A1CE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Kompatibilita s podvozky MEDIROL EXTERO P113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BE42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51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Základna pro nosítka v nerezovém provedení s plnou vrchní částí se zádržným systémem (uchycením) pro nosítka s podvozkem</w:t>
            </w:r>
          </w:p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Úložný prostor pod základnou pro nosítka rozdělen:</w:t>
            </w:r>
          </w:p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2/3 s plno výsuvným šuplíkem – zadní část úložného prostoru a</w:t>
            </w:r>
          </w:p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1/3 s výklopnými dvířky - přední část úložného prostoru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BE42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>52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 w:cstheme="minorBidi"/>
                <w:sz w:val="24"/>
                <w:lang w:eastAsia="en-US"/>
              </w:rPr>
              <w:t>Uchycení podvozku vyžaduje kompatibilitu s již používanými mobilními podvozky typu: MEDIROL  EXTERO P113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BE42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53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Transportní křeslo včetně zádržného systému, s integrovanou opěrkou hlavy, loketními opěrkami, čtyřbodovým pásem, teleskopické rukojeti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vpředu i vzadu</w:t>
            </w: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, nosnost křesla min. 250 kg, kompatibilita s již používanými transportními křesly MEDIROL CLUBMAN K-116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54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Nájezdová rampa tj. sklopná plošina z lehkých slitin pro najíždění transportního křesla, pevně instalována a fixována za křeslem včetně uchycení do podlahy vozu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55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Zádržný systém pro složený invalidní vozík nad krytem pravého podběhu, umístěný tak aby bylo možno přepravovat složený invalidní vozík a všechny pacienty současně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56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Výztuhy karoserie pro uchycení sanitní zástavby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57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Skříňka nad levým podběhem s výklopným horním víkem pro uložení zdravotnického materiálu a umístění klimatizace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58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Obložení vnitřního ambulantního prostoru dezinfikovatelným materiálem (stěny, strop, zadní podběhy)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59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Nástupní výklopný schůdek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umístěn u pravých</w:t>
            </w: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bočních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posuvných dveří s mřížkovanou schodnicí, celý z antikorozního materiálu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60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502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Osvětlení nástupního 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prostoru bočních posuvných dveří u podlahy v provedení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min.4 LED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– studená bílá </w:t>
            </w:r>
          </w:p>
        </w:tc>
        <w:tc>
          <w:tcPr>
            <w:tcW w:w="1412" w:type="dxa"/>
          </w:tcPr>
          <w:p w:rsidR="00DA229E" w:rsidRPr="003B2ABF" w:rsidRDefault="00DA229E" w:rsidP="00502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61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Protiskluzová úprava podlahy, dezinfikovatelná, barva černá (antracit)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62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Tepelná a hluková izolace vnitřního prostoru, utěsnění přepážky ambulantního prostoru, polstrování přepážky v barvě sedadel (černo – oranžová)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63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Zvuková signalizace do kabiny řidiče ovládané z ambulantního prostoru v dosahu ležícího pacienta a sedícího pacienta na transportním křesle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64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Světelná signalizace otevřených dveří ambulantního prostoru u řidiče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65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Stropní osvětlení 2 kusy - s možností ovládání z kabiny řidiče a v ambulantním prostoru – LED pásky – studená a bílá – 2 x 1 m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66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Pomocné (nouzové) osvětlení LED pásky modré barvy 2x25 cm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67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Rozvod 12V (3 zásuvky z toho 2 u přední části nosítek a 1 u transportního křesla)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68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502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Jednotka </w:t>
            </w: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závislého teplovodního topení s klimatizací a termostatem s vícerychlostním ventilátorem, ovládané z kabiny řidiče</w:t>
            </w:r>
          </w:p>
        </w:tc>
        <w:tc>
          <w:tcPr>
            <w:tcW w:w="1412" w:type="dxa"/>
          </w:tcPr>
          <w:p w:rsidR="00DA229E" w:rsidRDefault="00DA229E" w:rsidP="00502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69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ind w:right="431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 xml:space="preserve">Nezávislé naftové topení s termostatem o výkonu min. 3,9 KW horkovzdušné, </w:t>
            </w: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ovládané z kabiny řidiče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ind w:right="431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70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ind w:right="431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Stropní ventilátor ovládaný z kabiny řidiče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ind w:right="431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71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Držák infuzní lahve a PE vaku umístěný nad nosítky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72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Držák pro 1 kus kyslíkové láhve 10 l a 1 kus 2l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73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Rozvod kyslíku dle ČSN (3 rychlospojky z toho 1 u  přední části nosítek a 1 u kyslíkové láhve 10l a 1 u transportního křesla, propojovací hadice)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lastRenderedPageBreak/>
              <w:t>74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Držák pro hasící přístroj a </w:t>
            </w:r>
            <w:proofErr w:type="gramStart"/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hasící</w:t>
            </w:r>
            <w:proofErr w:type="gramEnd"/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přístroj 2 Kg – 1 ks 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75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Držák pro odpadní nádobu a odpadní nádoba – 1 ks 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76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Držák pro kontejner na zdravotnický odpad a kontejner na zdravotnický odpad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77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Držák pro karton rukavic a balení rukavic – 1 ks vel. 8-9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78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Držák pro dávkovač desinfekce a desinfekce – 1 ks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79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Dlouhá nástupní madla po obou stranách bočních dveří v nerezové úpravě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80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Dlouhé podélné madlo před první řadou sedadel v nerezové úpravě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propojené s pravým nástupním madlem</w:t>
            </w: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81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proofErr w:type="spellStart"/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Zatmavení</w:t>
            </w:r>
            <w:proofErr w:type="spellEnd"/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(</w:t>
            </w:r>
            <w:proofErr w:type="spellStart"/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tonování</w:t>
            </w:r>
            <w:proofErr w:type="spellEnd"/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) skel ambulantního prostoru atestovanou folií (černá)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5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82</w:t>
            </w:r>
          </w:p>
        </w:tc>
        <w:tc>
          <w:tcPr>
            <w:tcW w:w="6895" w:type="dxa"/>
            <w:vAlign w:val="center"/>
          </w:tcPr>
          <w:p w:rsidR="00DA229E" w:rsidRPr="003B2ABF" w:rsidRDefault="00DA229E" w:rsidP="000E0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1 pár bílých LED světlometů umístěn na zadní hraně střechy vedle majáku,</w:t>
            </w:r>
            <w:r w:rsidR="000E0AAC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 xml:space="preserve"> </w:t>
            </w:r>
            <w:r w:rsidRPr="003B2ABF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automatické sepnutí při zařazení zpětného chodu, osvětlení možno zapnout samostatně z kabiny řidiče i zadní části zástavby.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</w:p>
        </w:tc>
      </w:tr>
    </w:tbl>
    <w:p w:rsidR="00F77490" w:rsidRDefault="00F77490"/>
    <w:p w:rsidR="008864CD" w:rsidRDefault="008864CD"/>
    <w:p w:rsidR="00F77490" w:rsidRDefault="00F77490"/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58"/>
        <w:gridCol w:w="6892"/>
        <w:gridCol w:w="1412"/>
      </w:tblGrid>
      <w:tr w:rsidR="00DA229E" w:rsidRPr="003A1CE8" w:rsidTr="00DA229E">
        <w:tc>
          <w:tcPr>
            <w:tcW w:w="758" w:type="dxa"/>
            <w:shd w:val="clear" w:color="auto" w:fill="95B3D7" w:themeFill="accent1" w:themeFillTint="99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6892" w:type="dxa"/>
            <w:shd w:val="clear" w:color="auto" w:fill="95B3D7" w:themeFill="accent1" w:themeFillTint="99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3A1CE8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Telekomunikační zařízení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DA229E" w:rsidRPr="003A1CE8" w:rsidRDefault="00CF41C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ANO / NE</w:t>
            </w:r>
          </w:p>
        </w:tc>
      </w:tr>
      <w:tr w:rsidR="00DA229E" w:rsidRPr="003A1CE8" w:rsidTr="00DA229E">
        <w:tc>
          <w:tcPr>
            <w:tcW w:w="758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83</w:t>
            </w:r>
          </w:p>
        </w:tc>
        <w:tc>
          <w:tcPr>
            <w:tcW w:w="6892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A1CE8">
              <w:rPr>
                <w:rFonts w:ascii="Times New Roman" w:eastAsiaTheme="minorHAnsi" w:hAnsi="Times New Roman"/>
                <w:sz w:val="24"/>
                <w:lang w:eastAsia="en-US"/>
              </w:rPr>
              <w:t>Pevná vozidlová radiostanice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frekvence 161,2 MHz / 12,5 kHz včetně montáže s</w:t>
            </w:r>
            <w:r w:rsidRPr="003A1CE8">
              <w:rPr>
                <w:rFonts w:ascii="Times New Roman" w:eastAsiaTheme="minorHAnsi" w:hAnsi="Times New Roman"/>
                <w:sz w:val="24"/>
                <w:lang w:eastAsia="en-US"/>
              </w:rPr>
              <w:t xml:space="preserve"> tlačítkový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m</w:t>
            </w:r>
            <w:r w:rsidRPr="003A1CE8">
              <w:rPr>
                <w:rFonts w:ascii="Times New Roman" w:eastAsiaTheme="minorHAnsi" w:hAnsi="Times New Roman"/>
                <w:sz w:val="24"/>
                <w:lang w:eastAsia="en-US"/>
              </w:rPr>
              <w:t xml:space="preserve"> mikrofon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em, kompatibilita s již používanými radiostanicemi značky MOTOROLA GM 360</w:t>
            </w:r>
          </w:p>
        </w:tc>
        <w:tc>
          <w:tcPr>
            <w:tcW w:w="1412" w:type="dxa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A229E" w:rsidRPr="003A1CE8" w:rsidTr="00DA229E">
        <w:tc>
          <w:tcPr>
            <w:tcW w:w="758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84</w:t>
            </w:r>
          </w:p>
        </w:tc>
        <w:tc>
          <w:tcPr>
            <w:tcW w:w="6892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Anténa včetně</w:t>
            </w:r>
            <w:r w:rsidRPr="003A1CE8">
              <w:rPr>
                <w:rFonts w:ascii="Times New Roman" w:eastAsiaTheme="minorHAnsi" w:hAnsi="Times New Roman"/>
                <w:sz w:val="24"/>
                <w:lang w:eastAsia="en-US"/>
              </w:rPr>
              <w:t xml:space="preserve"> montáže s koaxiál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ním kabelem</w:t>
            </w:r>
          </w:p>
        </w:tc>
        <w:tc>
          <w:tcPr>
            <w:tcW w:w="1412" w:type="dxa"/>
          </w:tcPr>
          <w:p w:rsidR="00DA229E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3A1CE8" w:rsidRDefault="003A1CE8"/>
    <w:p w:rsidR="00DF546F" w:rsidRDefault="00DF546F"/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754"/>
        <w:gridCol w:w="6896"/>
        <w:gridCol w:w="1412"/>
      </w:tblGrid>
      <w:tr w:rsidR="00DA229E" w:rsidRPr="003B2ABF" w:rsidTr="00DA229E">
        <w:tc>
          <w:tcPr>
            <w:tcW w:w="754" w:type="dxa"/>
            <w:shd w:val="clear" w:color="auto" w:fill="95B3D7" w:themeFill="accent1" w:themeFillTint="99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6896" w:type="dxa"/>
            <w:shd w:val="clear" w:color="auto" w:fill="95B3D7" w:themeFill="accent1" w:themeFillTint="99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Polepení vozu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DA229E" w:rsidRPr="003B2ABF" w:rsidRDefault="00CF41C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ANO / NE</w:t>
            </w:r>
          </w:p>
        </w:tc>
      </w:tr>
      <w:tr w:rsidR="00DA229E" w:rsidRPr="003B2ABF" w:rsidTr="00DA229E">
        <w:tc>
          <w:tcPr>
            <w:tcW w:w="754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85</w:t>
            </w:r>
          </w:p>
        </w:tc>
        <w:tc>
          <w:tcPr>
            <w:tcW w:w="6896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Červený reflexní pruh po obvodu vozidla o min. výšce folie 150mm, červené reflexní lemování přední kapoty, červený reflexní kříž na bocích vozidla o min. výšce folie 150mm (návrh upřesní zadavatel) 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4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86</w:t>
            </w:r>
          </w:p>
        </w:tc>
        <w:tc>
          <w:tcPr>
            <w:tcW w:w="6896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2 x název provozovatele / obchodní značení společnosti na předních dveřích o min. výšce 30mm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4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87</w:t>
            </w:r>
          </w:p>
        </w:tc>
        <w:tc>
          <w:tcPr>
            <w:tcW w:w="6896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2 x nápis: ZDRAVOTNICKÁ DOPRAVNÍ SLUŽBA na bocích vozu bílým písmem o výšce 100mm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4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88</w:t>
            </w:r>
          </w:p>
        </w:tc>
        <w:tc>
          <w:tcPr>
            <w:tcW w:w="6896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2 x znak modré hvězdy života </w:t>
            </w: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200mm </w:t>
            </w: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z toho 1 kus na kapotě a 1 kus na zadních dveřích 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DA229E" w:rsidRPr="003B2ABF" w:rsidTr="00DA229E">
        <w:tc>
          <w:tcPr>
            <w:tcW w:w="754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sz w:val="24"/>
                <w:lang w:eastAsia="en-US"/>
              </w:rPr>
              <w:t>89</w:t>
            </w:r>
          </w:p>
        </w:tc>
        <w:tc>
          <w:tcPr>
            <w:tcW w:w="6896" w:type="dxa"/>
            <w:vAlign w:val="center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3B2ABF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Volací znak radiostanice na střeše vozu o min. výšce 250mm, na zadních dveřích o min. výšce 50mm a štítek na palubní desce</w:t>
            </w:r>
          </w:p>
        </w:tc>
        <w:tc>
          <w:tcPr>
            <w:tcW w:w="1412" w:type="dxa"/>
          </w:tcPr>
          <w:p w:rsidR="00DA229E" w:rsidRPr="003B2ABF" w:rsidRDefault="00DA229E" w:rsidP="003A1C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</w:tbl>
    <w:p w:rsidR="003A1CE8" w:rsidRDefault="003A1CE8"/>
    <w:p w:rsidR="00DF546F" w:rsidRDefault="00DF546F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773"/>
        <w:gridCol w:w="6877"/>
        <w:gridCol w:w="1412"/>
      </w:tblGrid>
      <w:tr w:rsidR="00DA229E" w:rsidRPr="003A1CE8" w:rsidTr="00DA229E">
        <w:tc>
          <w:tcPr>
            <w:tcW w:w="773" w:type="dxa"/>
            <w:shd w:val="clear" w:color="auto" w:fill="95B3D7" w:themeFill="accent1" w:themeFillTint="99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877" w:type="dxa"/>
            <w:shd w:val="clear" w:color="auto" w:fill="95B3D7" w:themeFill="accent1" w:themeFillTint="99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A1CE8">
              <w:rPr>
                <w:rFonts w:ascii="Times New Roman" w:hAnsi="Times New Roman"/>
                <w:b/>
                <w:bCs/>
                <w:sz w:val="24"/>
              </w:rPr>
              <w:t>Výstražné zvukové a světelné zařízení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DA229E" w:rsidRPr="003A1CE8" w:rsidRDefault="00CF41C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ANO / NE</w:t>
            </w:r>
            <w:bookmarkStart w:id="0" w:name="_GoBack"/>
            <w:bookmarkEnd w:id="0"/>
          </w:p>
        </w:tc>
      </w:tr>
      <w:tr w:rsidR="00DA229E" w:rsidRPr="003A1CE8" w:rsidTr="00DA229E">
        <w:tc>
          <w:tcPr>
            <w:tcW w:w="773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90</w:t>
            </w:r>
          </w:p>
        </w:tc>
        <w:tc>
          <w:tcPr>
            <w:tcW w:w="6877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A1CE8">
              <w:rPr>
                <w:rFonts w:ascii="Times New Roman" w:hAnsi="Times New Roman"/>
                <w:bCs/>
                <w:sz w:val="24"/>
              </w:rPr>
              <w:t>Zvukové výstražné zařízení o výkonu minimálně 100W s ovládacími prvky a zesilovačem</w:t>
            </w:r>
          </w:p>
        </w:tc>
        <w:tc>
          <w:tcPr>
            <w:tcW w:w="1412" w:type="dxa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A229E" w:rsidRPr="003A1CE8" w:rsidTr="00DA229E">
        <w:tc>
          <w:tcPr>
            <w:tcW w:w="773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91</w:t>
            </w:r>
          </w:p>
        </w:tc>
        <w:tc>
          <w:tcPr>
            <w:tcW w:w="6877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A1CE8">
              <w:rPr>
                <w:rFonts w:ascii="Times New Roman" w:hAnsi="Times New Roman"/>
                <w:bCs/>
                <w:color w:val="000000" w:themeColor="text1"/>
                <w:sz w:val="24"/>
              </w:rPr>
              <w:t>1 reproduktor, umístěn za maskou chladiče; reproduktor musí být umístěny tak, aby nebyla překročena přípustná hluková hladina v kabině řidiče a prostoru pro pacienty</w:t>
            </w:r>
          </w:p>
        </w:tc>
        <w:tc>
          <w:tcPr>
            <w:tcW w:w="1412" w:type="dxa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</w:tr>
      <w:tr w:rsidR="00DA229E" w:rsidRPr="003A1CE8" w:rsidTr="00DA229E">
        <w:tc>
          <w:tcPr>
            <w:tcW w:w="773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92</w:t>
            </w:r>
          </w:p>
        </w:tc>
        <w:tc>
          <w:tcPr>
            <w:tcW w:w="6877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A1CE8">
              <w:rPr>
                <w:rFonts w:ascii="Times New Roman" w:hAnsi="Times New Roman"/>
                <w:bCs/>
                <w:color w:val="000000" w:themeColor="text1"/>
                <w:sz w:val="24"/>
              </w:rPr>
              <w:t>Dvouřadý LED maják minimálně 30 LED 2x, (montáž 1x vpředu, 1x vzadu)</w:t>
            </w:r>
          </w:p>
        </w:tc>
        <w:tc>
          <w:tcPr>
            <w:tcW w:w="1412" w:type="dxa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</w:tr>
      <w:tr w:rsidR="00DA229E" w:rsidRPr="003A1CE8" w:rsidTr="00DA229E">
        <w:tc>
          <w:tcPr>
            <w:tcW w:w="773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93</w:t>
            </w:r>
          </w:p>
        </w:tc>
        <w:tc>
          <w:tcPr>
            <w:tcW w:w="6877" w:type="dxa"/>
            <w:vAlign w:val="center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A1CE8">
              <w:rPr>
                <w:rFonts w:ascii="Times New Roman" w:hAnsi="Times New Roman"/>
                <w:bCs/>
                <w:sz w:val="24"/>
              </w:rPr>
              <w:t>Přední výstražná světla 2x min. 3LED, upevněná v masce na kovovém držáku</w:t>
            </w:r>
          </w:p>
        </w:tc>
        <w:tc>
          <w:tcPr>
            <w:tcW w:w="1412" w:type="dxa"/>
          </w:tcPr>
          <w:p w:rsidR="00DA229E" w:rsidRPr="003A1CE8" w:rsidRDefault="00DA229E" w:rsidP="003A1C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3A1CE8" w:rsidRDefault="003A1CE8"/>
    <w:sectPr w:rsidR="003A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5620"/>
    <w:multiLevelType w:val="hybridMultilevel"/>
    <w:tmpl w:val="C37C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1EC4"/>
    <w:multiLevelType w:val="hybridMultilevel"/>
    <w:tmpl w:val="14C88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E8"/>
    <w:rsid w:val="00002AB7"/>
    <w:rsid w:val="00074B02"/>
    <w:rsid w:val="000C4A90"/>
    <w:rsid w:val="000C72F4"/>
    <w:rsid w:val="000D0EC2"/>
    <w:rsid w:val="000E0AAC"/>
    <w:rsid w:val="000E209D"/>
    <w:rsid w:val="000F354D"/>
    <w:rsid w:val="001A1CC4"/>
    <w:rsid w:val="001D29D2"/>
    <w:rsid w:val="001F0679"/>
    <w:rsid w:val="00222FCE"/>
    <w:rsid w:val="00234F36"/>
    <w:rsid w:val="002A3535"/>
    <w:rsid w:val="002C59F0"/>
    <w:rsid w:val="002E6C58"/>
    <w:rsid w:val="003137D5"/>
    <w:rsid w:val="00317BE1"/>
    <w:rsid w:val="00333F46"/>
    <w:rsid w:val="0034632C"/>
    <w:rsid w:val="003A1CE8"/>
    <w:rsid w:val="003B2ABF"/>
    <w:rsid w:val="003F1011"/>
    <w:rsid w:val="004312FE"/>
    <w:rsid w:val="00445179"/>
    <w:rsid w:val="004A218F"/>
    <w:rsid w:val="004D305D"/>
    <w:rsid w:val="00502619"/>
    <w:rsid w:val="00512BCE"/>
    <w:rsid w:val="005230FC"/>
    <w:rsid w:val="00620F9C"/>
    <w:rsid w:val="0064137F"/>
    <w:rsid w:val="00665720"/>
    <w:rsid w:val="00690580"/>
    <w:rsid w:val="007D01AC"/>
    <w:rsid w:val="00841937"/>
    <w:rsid w:val="008864CD"/>
    <w:rsid w:val="008B0CFF"/>
    <w:rsid w:val="00910B62"/>
    <w:rsid w:val="00955FC7"/>
    <w:rsid w:val="00A33250"/>
    <w:rsid w:val="00A962A4"/>
    <w:rsid w:val="00AF6027"/>
    <w:rsid w:val="00B005EF"/>
    <w:rsid w:val="00B231EC"/>
    <w:rsid w:val="00B7061C"/>
    <w:rsid w:val="00BC1284"/>
    <w:rsid w:val="00BD6F2F"/>
    <w:rsid w:val="00BE42D9"/>
    <w:rsid w:val="00C32F9E"/>
    <w:rsid w:val="00C35F46"/>
    <w:rsid w:val="00C7755E"/>
    <w:rsid w:val="00CF41CE"/>
    <w:rsid w:val="00D16D45"/>
    <w:rsid w:val="00DA229E"/>
    <w:rsid w:val="00DF546F"/>
    <w:rsid w:val="00EF61ED"/>
    <w:rsid w:val="00F3096A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6802-8BCC-4371-863C-C639345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C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A1CE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3A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3A1CE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A1CE8"/>
    <w:rPr>
      <w:rFonts w:ascii="Arial" w:eastAsia="Times New Roman" w:hAnsi="Arial" w:cs="Times New Roman"/>
      <w:sz w:val="20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A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3A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3A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309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096A"/>
    <w:pPr>
      <w:spacing w:before="480" w:line="276" w:lineRule="auto"/>
      <w:jc w:val="both"/>
      <w:outlineLvl w:val="9"/>
    </w:pPr>
    <w:rPr>
      <w:rFonts w:ascii="Times New Roman" w:hAnsi="Times New Roman" w:cs="Times New Roman"/>
      <w:b/>
      <w:bCs/>
      <w:color w:val="auto"/>
      <w:sz w:val="28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2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Chybych Jan</dc:creator>
  <cp:lastModifiedBy>Macke Jana</cp:lastModifiedBy>
  <cp:revision>4</cp:revision>
  <cp:lastPrinted>2016-08-23T14:32:00Z</cp:lastPrinted>
  <dcterms:created xsi:type="dcterms:W3CDTF">2016-08-23T14:36:00Z</dcterms:created>
  <dcterms:modified xsi:type="dcterms:W3CDTF">2016-09-26T11:17:00Z</dcterms:modified>
</cp:coreProperties>
</file>