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A8B0" w14:textId="73480040" w:rsidR="00D3333B" w:rsidRPr="004B0FE3" w:rsidRDefault="006C7CE0" w:rsidP="004B0FE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Část 5: </w:t>
      </w:r>
      <w:r w:rsidR="005C4E61">
        <w:rPr>
          <w:b/>
          <w:sz w:val="48"/>
          <w:szCs w:val="48"/>
        </w:rPr>
        <w:t xml:space="preserve">Soubor </w:t>
      </w:r>
      <w:r w:rsidR="008A056A">
        <w:rPr>
          <w:b/>
          <w:sz w:val="48"/>
          <w:szCs w:val="48"/>
        </w:rPr>
        <w:t>chladicích a mrazicích zařízení</w:t>
      </w:r>
    </w:p>
    <w:p w14:paraId="56435123" w14:textId="77777777" w:rsidR="004B0FE3" w:rsidRPr="004B0FE3" w:rsidRDefault="004B0FE3" w:rsidP="004C4029">
      <w:pPr>
        <w:jc w:val="both"/>
        <w:rPr>
          <w:sz w:val="28"/>
          <w:u w:val="single"/>
        </w:rPr>
      </w:pPr>
      <w:r w:rsidRPr="004B0FE3">
        <w:rPr>
          <w:sz w:val="28"/>
          <w:u w:val="single"/>
        </w:rPr>
        <w:t>Popis:</w:t>
      </w:r>
      <w:bookmarkStart w:id="0" w:name="_GoBack"/>
      <w:bookmarkEnd w:id="0"/>
    </w:p>
    <w:p w14:paraId="6F8C8673" w14:textId="1E3FBD76" w:rsidR="004B0FE3" w:rsidRDefault="005C4E61" w:rsidP="004C4029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Soubor </w:t>
      </w:r>
      <w:r w:rsidR="008A056A">
        <w:rPr>
          <w:rFonts w:cs="Times New Roman"/>
          <w:sz w:val="24"/>
          <w:szCs w:val="24"/>
        </w:rPr>
        <w:t>chladicích a mrazicích zařízení</w:t>
      </w:r>
      <w:r w:rsidR="00935290">
        <w:rPr>
          <w:rFonts w:cs="Times New Roman"/>
          <w:sz w:val="24"/>
          <w:szCs w:val="24"/>
        </w:rPr>
        <w:t xml:space="preserve"> </w:t>
      </w:r>
      <w:r w:rsidR="005902D4">
        <w:rPr>
          <w:rFonts w:cs="Times New Roman"/>
          <w:sz w:val="24"/>
          <w:szCs w:val="24"/>
        </w:rPr>
        <w:t xml:space="preserve">pro Oddělení </w:t>
      </w:r>
      <w:r w:rsidR="00935290">
        <w:rPr>
          <w:rFonts w:cs="Times New Roman"/>
          <w:sz w:val="24"/>
          <w:szCs w:val="24"/>
        </w:rPr>
        <w:t>klinické biochemie Krajské zdravotní, a.s.</w:t>
      </w:r>
      <w:r w:rsidR="00470E62">
        <w:rPr>
          <w:rFonts w:cs="Times New Roman"/>
          <w:sz w:val="24"/>
          <w:szCs w:val="24"/>
        </w:rPr>
        <w:t xml:space="preserve"> -</w:t>
      </w:r>
      <w:r w:rsidR="00935290">
        <w:rPr>
          <w:rFonts w:cs="Times New Roman"/>
          <w:sz w:val="24"/>
          <w:szCs w:val="24"/>
        </w:rPr>
        <w:t xml:space="preserve"> Masarykovy nemocnice v Ústí nad Labem, </w:t>
      </w:r>
      <w:proofErr w:type="spellStart"/>
      <w:proofErr w:type="gramStart"/>
      <w:r w:rsidR="00935290">
        <w:rPr>
          <w:rFonts w:cs="Times New Roman"/>
          <w:sz w:val="24"/>
          <w:szCs w:val="24"/>
        </w:rPr>
        <w:t>o.z</w:t>
      </w:r>
      <w:proofErr w:type="spellEnd"/>
      <w:r w:rsidR="00935290">
        <w:rPr>
          <w:rFonts w:cs="Times New Roman"/>
          <w:sz w:val="24"/>
          <w:szCs w:val="24"/>
        </w:rPr>
        <w:t>.</w:t>
      </w:r>
      <w:proofErr w:type="gramEnd"/>
    </w:p>
    <w:p w14:paraId="7D0EE8B4" w14:textId="77777777" w:rsidR="004B0FE3" w:rsidRDefault="004B0FE3" w:rsidP="004C4029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723AF7F3" w14:textId="2DB5C77A" w:rsidR="004B15C5" w:rsidRPr="004B15C5" w:rsidRDefault="004B15C5" w:rsidP="004B15C5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1A7D17">
        <w:rPr>
          <w:sz w:val="24"/>
          <w:szCs w:val="24"/>
        </w:rPr>
        <w:t xml:space="preserve"> ks</w:t>
      </w:r>
      <w:r w:rsidRPr="001A7D17">
        <w:rPr>
          <w:sz w:val="24"/>
          <w:szCs w:val="24"/>
        </w:rPr>
        <w:tab/>
      </w:r>
      <w:r>
        <w:rPr>
          <w:sz w:val="24"/>
          <w:szCs w:val="24"/>
        </w:rPr>
        <w:t>Chladicí zařízení s plnými dveřmi</w:t>
      </w:r>
    </w:p>
    <w:p w14:paraId="2B5695E2" w14:textId="0B5C627C" w:rsidR="0047651D" w:rsidRDefault="004B15C5" w:rsidP="004C4029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4B0FE3" w:rsidRPr="001A7D17">
        <w:rPr>
          <w:sz w:val="24"/>
          <w:szCs w:val="24"/>
        </w:rPr>
        <w:t xml:space="preserve"> ks</w:t>
      </w:r>
      <w:r w:rsidR="004B0FE3" w:rsidRPr="001A7D17">
        <w:rPr>
          <w:sz w:val="24"/>
          <w:szCs w:val="24"/>
        </w:rPr>
        <w:tab/>
      </w:r>
      <w:r w:rsidR="00935290">
        <w:rPr>
          <w:sz w:val="24"/>
          <w:szCs w:val="24"/>
        </w:rPr>
        <w:t>Chladicí zařízení</w:t>
      </w:r>
      <w:r>
        <w:rPr>
          <w:sz w:val="24"/>
          <w:szCs w:val="24"/>
        </w:rPr>
        <w:t xml:space="preserve"> s prosklenými dveřmi</w:t>
      </w:r>
    </w:p>
    <w:p w14:paraId="05F534A7" w14:textId="6307EE0F" w:rsidR="005C4E61" w:rsidRDefault="005C4E61" w:rsidP="005C4E61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1A7D17">
        <w:rPr>
          <w:sz w:val="24"/>
          <w:szCs w:val="24"/>
        </w:rPr>
        <w:t xml:space="preserve"> ks</w:t>
      </w:r>
      <w:r w:rsidRPr="001A7D17">
        <w:rPr>
          <w:sz w:val="24"/>
          <w:szCs w:val="24"/>
        </w:rPr>
        <w:tab/>
      </w:r>
      <w:r w:rsidR="00935290">
        <w:rPr>
          <w:sz w:val="24"/>
          <w:szCs w:val="24"/>
        </w:rPr>
        <w:t>Mrazicí zařízení</w:t>
      </w:r>
    </w:p>
    <w:p w14:paraId="5A0DBDDA" w14:textId="1C5F5623" w:rsidR="00A73A5B" w:rsidRPr="00A73A5B" w:rsidRDefault="004B0FE3" w:rsidP="004C4029">
      <w:pPr>
        <w:spacing w:after="0"/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58E9A26F" w14:textId="3CE11340" w:rsidR="000B57EA" w:rsidRPr="000B57EA" w:rsidRDefault="00935290" w:rsidP="004C4029">
      <w:pPr>
        <w:spacing w:after="0"/>
        <w:jc w:val="both"/>
        <w:rPr>
          <w:b/>
          <w:sz w:val="24"/>
        </w:rPr>
      </w:pPr>
      <w:r>
        <w:rPr>
          <w:b/>
          <w:sz w:val="24"/>
        </w:rPr>
        <w:t>Chladicí zařízení</w:t>
      </w:r>
    </w:p>
    <w:p w14:paraId="22E84A98" w14:textId="41DB7BEB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 xml:space="preserve">Skříňové provedení </w:t>
      </w:r>
      <w:r w:rsidR="004B15C5">
        <w:rPr>
          <w:sz w:val="24"/>
          <w:szCs w:val="24"/>
        </w:rPr>
        <w:t>– 1 ks s plnými dveřmi, 5 ks s prosklenými dveřmi (viz Seznam požadovaných položek)</w:t>
      </w:r>
    </w:p>
    <w:p w14:paraId="44826B9B" w14:textId="17FAB187" w:rsidR="00935290" w:rsidRPr="009540B2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Kapacita minimálně 340</w:t>
      </w:r>
      <w:r w:rsidRPr="001F230E">
        <w:rPr>
          <w:sz w:val="24"/>
          <w:szCs w:val="24"/>
        </w:rPr>
        <w:t xml:space="preserve"> litrů</w:t>
      </w:r>
    </w:p>
    <w:p w14:paraId="5A66F099" w14:textId="0A3EC35B" w:rsidR="00935290" w:rsidRPr="00935290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Zařízení musí projít dveřmi širokými 90 cm</w:t>
      </w:r>
    </w:p>
    <w:p w14:paraId="24D93973" w14:textId="7B4366BD" w:rsidR="00935290" w:rsidRPr="00935290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Nastavitelný rozsah teplot minimálně</w:t>
      </w:r>
      <w:r w:rsidRPr="000B57EA">
        <w:rPr>
          <w:sz w:val="24"/>
        </w:rPr>
        <w:t xml:space="preserve"> </w:t>
      </w:r>
      <w:r>
        <w:rPr>
          <w:sz w:val="24"/>
        </w:rPr>
        <w:t>+2 °C až +15 °C</w:t>
      </w:r>
    </w:p>
    <w:p w14:paraId="542C736D" w14:textId="02C4B0F4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Zařízení musí být schopné udržovat nastavenou teplotu za plného i minimálního obsazení, a to i po dobu ne</w:t>
      </w:r>
      <w:r w:rsidR="00470E62">
        <w:rPr>
          <w:sz w:val="24"/>
        </w:rPr>
        <w:t>z</w:t>
      </w:r>
      <w:r w:rsidRPr="001F230E">
        <w:rPr>
          <w:sz w:val="24"/>
        </w:rPr>
        <w:t>bytně nutného otevření dveří pro běžnou manipulaci s</w:t>
      </w:r>
      <w:r>
        <w:rPr>
          <w:sz w:val="24"/>
        </w:rPr>
        <w:t> obsahem zařízení</w:t>
      </w:r>
    </w:p>
    <w:p w14:paraId="48550473" w14:textId="77777777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Regulátor teploty</w:t>
      </w:r>
    </w:p>
    <w:p w14:paraId="0098802E" w14:textId="77777777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Digitální ukazatel aktuální teploty</w:t>
      </w:r>
    </w:p>
    <w:p w14:paraId="757A145D" w14:textId="77777777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Homogenita a stabilita teploty v zařízení pro nastavenou teplotu (doložit validací)</w:t>
      </w:r>
    </w:p>
    <w:p w14:paraId="676C21B4" w14:textId="0FFC85CF" w:rsidR="00935290" w:rsidRPr="00935290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proofErr w:type="spellStart"/>
      <w:r w:rsidRPr="001F230E">
        <w:rPr>
          <w:sz w:val="24"/>
          <w:szCs w:val="24"/>
        </w:rPr>
        <w:t>Beznámrazová</w:t>
      </w:r>
      <w:proofErr w:type="spellEnd"/>
      <w:r w:rsidRPr="001F230E">
        <w:rPr>
          <w:sz w:val="24"/>
          <w:szCs w:val="24"/>
        </w:rPr>
        <w:t xml:space="preserve"> technologie</w:t>
      </w:r>
    </w:p>
    <w:p w14:paraId="65A61DFB" w14:textId="0EBFD0FB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Vnitřní osvětlení</w:t>
      </w:r>
      <w:r w:rsidR="000B6A04">
        <w:rPr>
          <w:sz w:val="24"/>
          <w:szCs w:val="24"/>
        </w:rPr>
        <w:t xml:space="preserve"> alespoň u zařízení s prosklenými dv</w:t>
      </w:r>
      <w:r w:rsidR="00EE5B0A">
        <w:rPr>
          <w:sz w:val="24"/>
          <w:szCs w:val="24"/>
        </w:rPr>
        <w:t>e</w:t>
      </w:r>
      <w:r w:rsidR="000B6A04">
        <w:rPr>
          <w:sz w:val="24"/>
          <w:szCs w:val="24"/>
        </w:rPr>
        <w:t>řmi</w:t>
      </w:r>
    </w:p>
    <w:p w14:paraId="3A55EDC1" w14:textId="4E80AE39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Musí umožnit</w:t>
      </w:r>
      <w:r w:rsidR="0027609D">
        <w:rPr>
          <w:sz w:val="24"/>
          <w:szCs w:val="24"/>
        </w:rPr>
        <w:t xml:space="preserve"> budoucí</w:t>
      </w:r>
      <w:r w:rsidRPr="001F230E">
        <w:rPr>
          <w:sz w:val="24"/>
          <w:szCs w:val="24"/>
        </w:rPr>
        <w:t xml:space="preserve"> připojení </w:t>
      </w:r>
      <w:r>
        <w:rPr>
          <w:sz w:val="24"/>
          <w:szCs w:val="24"/>
        </w:rPr>
        <w:t>na centrální monitorovací systém</w:t>
      </w:r>
      <w:r w:rsidR="0027609D">
        <w:rPr>
          <w:sz w:val="24"/>
          <w:szCs w:val="24"/>
        </w:rPr>
        <w:t xml:space="preserve"> – v zařízení musí být průchodka pro budoucí zavedení externího čidla ke sledování teploty</w:t>
      </w:r>
    </w:p>
    <w:p w14:paraId="0D8EC628" w14:textId="4BEC1271" w:rsidR="00935290" w:rsidRPr="001F230E" w:rsidRDefault="00935290" w:rsidP="00935290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 xml:space="preserve">Optické a zvukové alarmy - vysoká/nízká teplota, výpadek proudu, otevřené dveře, porucha </w:t>
      </w:r>
      <w:r w:rsidR="007B4446">
        <w:rPr>
          <w:rFonts w:cstheme="minorHAnsi"/>
          <w:sz w:val="24"/>
        </w:rPr>
        <w:t>zařízení</w:t>
      </w:r>
      <w:r w:rsidRPr="001F230E">
        <w:rPr>
          <w:rFonts w:cstheme="minorHAnsi"/>
          <w:sz w:val="24"/>
        </w:rPr>
        <w:t>, musí být umožněno vypnutí alarmů</w:t>
      </w:r>
    </w:p>
    <w:p w14:paraId="3954931F" w14:textId="01422687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Uvnitř</w:t>
      </w:r>
      <w:r>
        <w:rPr>
          <w:sz w:val="24"/>
          <w:szCs w:val="24"/>
        </w:rPr>
        <w:t xml:space="preserve"> chladícího zařízení minimálně 4</w:t>
      </w:r>
      <w:r w:rsidRPr="001F230E">
        <w:rPr>
          <w:sz w:val="24"/>
          <w:szCs w:val="24"/>
        </w:rPr>
        <w:t xml:space="preserve"> </w:t>
      </w:r>
      <w:r>
        <w:rPr>
          <w:sz w:val="24"/>
          <w:szCs w:val="24"/>
        </w:rPr>
        <w:t>police</w:t>
      </w:r>
    </w:p>
    <w:p w14:paraId="7C9CD4A4" w14:textId="1928895F" w:rsidR="00935290" w:rsidRPr="00EE5B0A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 xml:space="preserve">Chladící zařízení pojízdné na 4 kolečkách, </w:t>
      </w:r>
      <w:proofErr w:type="spellStart"/>
      <w:r w:rsidRPr="001F230E">
        <w:rPr>
          <w:sz w:val="24"/>
          <w:szCs w:val="24"/>
        </w:rPr>
        <w:t>zabrzditelné</w:t>
      </w:r>
      <w:proofErr w:type="spellEnd"/>
    </w:p>
    <w:p w14:paraId="27968340" w14:textId="77777777" w:rsidR="00935290" w:rsidRPr="001F230E" w:rsidRDefault="00935290" w:rsidP="00935290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Provoz na 230V/50Hz</w:t>
      </w:r>
    </w:p>
    <w:p w14:paraId="543608D6" w14:textId="5885268D" w:rsidR="00935290" w:rsidRPr="001F230E" w:rsidRDefault="00935290" w:rsidP="00935290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Prvotní validace</w:t>
      </w:r>
      <w:r w:rsidR="000B6A04">
        <w:rPr>
          <w:rFonts w:cstheme="minorHAnsi"/>
          <w:sz w:val="24"/>
        </w:rPr>
        <w:t xml:space="preserve"> v místě instalace</w:t>
      </w:r>
      <w:r w:rsidRPr="001F230E">
        <w:rPr>
          <w:rFonts w:cstheme="minorHAnsi"/>
          <w:sz w:val="24"/>
        </w:rPr>
        <w:t xml:space="preserve"> součástí nabídky</w:t>
      </w:r>
    </w:p>
    <w:p w14:paraId="1D2ADFEB" w14:textId="7A25425F" w:rsidR="00A73A5B" w:rsidRDefault="00A73A5B" w:rsidP="00A73A5B">
      <w:pPr>
        <w:spacing w:after="0" w:line="240" w:lineRule="auto"/>
        <w:jc w:val="both"/>
        <w:rPr>
          <w:sz w:val="24"/>
          <w:u w:val="single"/>
        </w:rPr>
      </w:pPr>
    </w:p>
    <w:p w14:paraId="2515660F" w14:textId="2FFB6DDF" w:rsidR="00A73A5B" w:rsidRPr="000B57EA" w:rsidRDefault="00935290" w:rsidP="00A73A5B">
      <w:pPr>
        <w:spacing w:after="0"/>
        <w:jc w:val="both"/>
        <w:rPr>
          <w:b/>
          <w:sz w:val="24"/>
        </w:rPr>
      </w:pPr>
      <w:r>
        <w:rPr>
          <w:b/>
          <w:sz w:val="24"/>
        </w:rPr>
        <w:t>Mrazicí zařízení</w:t>
      </w:r>
    </w:p>
    <w:p w14:paraId="190FE424" w14:textId="6ABF9FC3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 xml:space="preserve">Skříňové provedení </w:t>
      </w:r>
    </w:p>
    <w:p w14:paraId="11AFFDA4" w14:textId="77777777" w:rsidR="00935290" w:rsidRPr="009540B2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Kapacita minimálně 340</w:t>
      </w:r>
      <w:r w:rsidRPr="001F230E">
        <w:rPr>
          <w:sz w:val="24"/>
          <w:szCs w:val="24"/>
        </w:rPr>
        <w:t xml:space="preserve"> litrů</w:t>
      </w:r>
    </w:p>
    <w:p w14:paraId="27A237C6" w14:textId="77777777" w:rsidR="00935290" w:rsidRPr="00935290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Zařízení musí projít dveřmi širokými 90 cm</w:t>
      </w:r>
    </w:p>
    <w:p w14:paraId="15426D71" w14:textId="7F368CAC" w:rsidR="00935290" w:rsidRPr="00935290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Nastavitelný rozsah teplot minimálně</w:t>
      </w:r>
      <w:r w:rsidRPr="000B57EA">
        <w:rPr>
          <w:sz w:val="24"/>
        </w:rPr>
        <w:t xml:space="preserve"> </w:t>
      </w:r>
      <w:r w:rsidR="00812D6D">
        <w:rPr>
          <w:sz w:val="24"/>
        </w:rPr>
        <w:t>-15 °C až -30</w:t>
      </w:r>
      <w:r>
        <w:rPr>
          <w:sz w:val="24"/>
        </w:rPr>
        <w:t xml:space="preserve"> °C</w:t>
      </w:r>
    </w:p>
    <w:p w14:paraId="306D389B" w14:textId="6824CBCC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lastRenderedPageBreak/>
        <w:t>Zařízení musí být schopné udržovat nastavenou teplotu za plného i minimálního obsazení, a to i po dobu ne</w:t>
      </w:r>
      <w:r w:rsidR="008C2B0E">
        <w:rPr>
          <w:sz w:val="24"/>
        </w:rPr>
        <w:t>z</w:t>
      </w:r>
      <w:r w:rsidRPr="001F230E">
        <w:rPr>
          <w:sz w:val="24"/>
        </w:rPr>
        <w:t>bytně nutného otevření dveří pro běžnou manipulaci s</w:t>
      </w:r>
      <w:r>
        <w:rPr>
          <w:sz w:val="24"/>
        </w:rPr>
        <w:t> obsahem zařízení</w:t>
      </w:r>
    </w:p>
    <w:p w14:paraId="692160C2" w14:textId="77777777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Regulátor teploty</w:t>
      </w:r>
    </w:p>
    <w:p w14:paraId="4089D322" w14:textId="77777777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Digitální ukazatel aktuální teploty</w:t>
      </w:r>
    </w:p>
    <w:p w14:paraId="0275A555" w14:textId="77777777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Homogenita a stabilita teploty v zařízení pro nastavenou teplotu (doložit validací)</w:t>
      </w:r>
    </w:p>
    <w:p w14:paraId="76546985" w14:textId="77777777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proofErr w:type="spellStart"/>
      <w:r w:rsidRPr="001F230E">
        <w:rPr>
          <w:sz w:val="24"/>
          <w:szCs w:val="24"/>
        </w:rPr>
        <w:t>Beznámrazová</w:t>
      </w:r>
      <w:proofErr w:type="spellEnd"/>
      <w:r w:rsidRPr="001F230E">
        <w:rPr>
          <w:sz w:val="24"/>
          <w:szCs w:val="24"/>
        </w:rPr>
        <w:t xml:space="preserve"> technologie</w:t>
      </w:r>
    </w:p>
    <w:p w14:paraId="259C47F5" w14:textId="77777777" w:rsidR="0027609D" w:rsidRPr="001F230E" w:rsidRDefault="0027609D" w:rsidP="0027609D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Musí umožnit</w:t>
      </w:r>
      <w:r>
        <w:rPr>
          <w:sz w:val="24"/>
          <w:szCs w:val="24"/>
        </w:rPr>
        <w:t xml:space="preserve"> budoucí</w:t>
      </w:r>
      <w:r w:rsidRPr="001F230E">
        <w:rPr>
          <w:sz w:val="24"/>
          <w:szCs w:val="24"/>
        </w:rPr>
        <w:t xml:space="preserve"> připojení </w:t>
      </w:r>
      <w:r>
        <w:rPr>
          <w:sz w:val="24"/>
          <w:szCs w:val="24"/>
        </w:rPr>
        <w:t>na centrální monitorovací systém – v zařízení musí být průchodka pro budoucí zavedení externího čidla ke sledování teploty</w:t>
      </w:r>
    </w:p>
    <w:p w14:paraId="67D55968" w14:textId="77777777" w:rsidR="00935290" w:rsidRPr="001F230E" w:rsidRDefault="00935290" w:rsidP="00935290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Optické a zvukové alarmy - vysoká/nízká teplota, výpadek proudu, otevřené dveře, porucha boxu, musí být umožněno vypnutí alarmů</w:t>
      </w:r>
    </w:p>
    <w:p w14:paraId="7ED3D8C6" w14:textId="4B77C36D" w:rsidR="00935290" w:rsidRPr="001F230E" w:rsidRDefault="00935290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Uvnitř</w:t>
      </w:r>
      <w:r>
        <w:rPr>
          <w:sz w:val="24"/>
          <w:szCs w:val="24"/>
        </w:rPr>
        <w:t xml:space="preserve"> </w:t>
      </w:r>
      <w:r w:rsidR="00812D6D">
        <w:rPr>
          <w:sz w:val="24"/>
          <w:szCs w:val="24"/>
        </w:rPr>
        <w:t>mrazicího</w:t>
      </w:r>
      <w:r>
        <w:rPr>
          <w:sz w:val="24"/>
          <w:szCs w:val="24"/>
        </w:rPr>
        <w:t xml:space="preserve"> zařízení minimálně</w:t>
      </w:r>
      <w:r w:rsidR="00812D6D">
        <w:rPr>
          <w:sz w:val="24"/>
          <w:szCs w:val="24"/>
        </w:rPr>
        <w:t xml:space="preserve"> 6</w:t>
      </w:r>
      <w:r w:rsidRPr="001F230E">
        <w:rPr>
          <w:sz w:val="24"/>
          <w:szCs w:val="24"/>
        </w:rPr>
        <w:t xml:space="preserve"> </w:t>
      </w:r>
      <w:r w:rsidR="00812D6D">
        <w:rPr>
          <w:sz w:val="24"/>
          <w:szCs w:val="24"/>
        </w:rPr>
        <w:t>polic</w:t>
      </w:r>
    </w:p>
    <w:p w14:paraId="203016A6" w14:textId="1461E085" w:rsidR="00935290" w:rsidRPr="00EE5B0A" w:rsidRDefault="00812D6D" w:rsidP="0093529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Mrazicí</w:t>
      </w:r>
      <w:r w:rsidR="00935290" w:rsidRPr="001F230E">
        <w:rPr>
          <w:sz w:val="24"/>
          <w:szCs w:val="24"/>
        </w:rPr>
        <w:t xml:space="preserve"> zařízení pojízdné na 4 kolečkách, </w:t>
      </w:r>
      <w:proofErr w:type="spellStart"/>
      <w:r w:rsidR="00935290" w:rsidRPr="001F230E">
        <w:rPr>
          <w:sz w:val="24"/>
          <w:szCs w:val="24"/>
        </w:rPr>
        <w:t>zabrzditelné</w:t>
      </w:r>
      <w:proofErr w:type="spellEnd"/>
    </w:p>
    <w:p w14:paraId="6FE19560" w14:textId="77777777" w:rsidR="00935290" w:rsidRPr="001F230E" w:rsidRDefault="00935290" w:rsidP="00935290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Provoz na 230V/50Hz</w:t>
      </w:r>
    </w:p>
    <w:p w14:paraId="3C2C711F" w14:textId="0B7F56A4" w:rsidR="00935290" w:rsidRPr="00812D6D" w:rsidRDefault="00935290" w:rsidP="00935290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 xml:space="preserve">Prvotní validace </w:t>
      </w:r>
      <w:r w:rsidR="000B6A04">
        <w:rPr>
          <w:rFonts w:cstheme="minorHAnsi"/>
          <w:sz w:val="24"/>
        </w:rPr>
        <w:t xml:space="preserve">v místě instalace </w:t>
      </w:r>
      <w:r w:rsidRPr="001F230E">
        <w:rPr>
          <w:rFonts w:cstheme="minorHAnsi"/>
          <w:sz w:val="24"/>
        </w:rPr>
        <w:t>součástí nabídky</w:t>
      </w:r>
    </w:p>
    <w:p w14:paraId="7FAF6940" w14:textId="77777777" w:rsidR="00812D6D" w:rsidRDefault="00812D6D" w:rsidP="00812D6D">
      <w:pPr>
        <w:spacing w:after="0"/>
        <w:jc w:val="both"/>
        <w:rPr>
          <w:b/>
          <w:sz w:val="24"/>
        </w:rPr>
      </w:pPr>
    </w:p>
    <w:p w14:paraId="17FB3D5F" w14:textId="77777777" w:rsidR="000D571E" w:rsidRDefault="000D571E" w:rsidP="00812D6D">
      <w:pPr>
        <w:spacing w:after="0"/>
        <w:jc w:val="both"/>
        <w:rPr>
          <w:b/>
          <w:sz w:val="24"/>
        </w:rPr>
      </w:pPr>
    </w:p>
    <w:p w14:paraId="039806EF" w14:textId="2831926A" w:rsidR="00BC42CC" w:rsidRPr="0048304D" w:rsidRDefault="00BC42CC" w:rsidP="0048304D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sectPr w:rsidR="00BC42CC" w:rsidRPr="0048304D" w:rsidSect="00D3333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AB5F63" w16cid:durableId="26485B5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8F103" w14:textId="77777777" w:rsidR="0056108C" w:rsidRDefault="0056108C" w:rsidP="008A056A">
      <w:pPr>
        <w:spacing w:after="0" w:line="240" w:lineRule="auto"/>
      </w:pPr>
      <w:r>
        <w:separator/>
      </w:r>
    </w:p>
  </w:endnote>
  <w:endnote w:type="continuationSeparator" w:id="0">
    <w:p w14:paraId="56C85851" w14:textId="77777777" w:rsidR="0056108C" w:rsidRDefault="0056108C" w:rsidP="008A0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83900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63C298" w14:textId="6DC9F763" w:rsidR="008A056A" w:rsidRDefault="008A056A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7CE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7CE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346553" w14:textId="77777777" w:rsidR="008A056A" w:rsidRDefault="008A05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EBBBB" w14:textId="77777777" w:rsidR="0056108C" w:rsidRDefault="0056108C" w:rsidP="008A056A">
      <w:pPr>
        <w:spacing w:after="0" w:line="240" w:lineRule="auto"/>
      </w:pPr>
      <w:r>
        <w:separator/>
      </w:r>
    </w:p>
  </w:footnote>
  <w:footnote w:type="continuationSeparator" w:id="0">
    <w:p w14:paraId="5503D030" w14:textId="77777777" w:rsidR="0056108C" w:rsidRDefault="0056108C" w:rsidP="008A0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BDB8C" w14:textId="77777777" w:rsidR="008A056A" w:rsidRPr="008A056A" w:rsidRDefault="008A056A" w:rsidP="008A056A">
    <w:pPr>
      <w:rPr>
        <w:sz w:val="16"/>
        <w:szCs w:val="16"/>
      </w:rPr>
    </w:pPr>
    <w:r w:rsidRPr="008A056A">
      <w:rPr>
        <w:sz w:val="16"/>
        <w:szCs w:val="16"/>
      </w:rPr>
      <w:t>Soubor chladicích a mrazicích zařízení</w:t>
    </w:r>
  </w:p>
  <w:p w14:paraId="5ED3911B" w14:textId="77777777" w:rsidR="008A056A" w:rsidRDefault="008A05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0E8"/>
    <w:multiLevelType w:val="hybridMultilevel"/>
    <w:tmpl w:val="7C08D2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FF6187"/>
    <w:multiLevelType w:val="hybridMultilevel"/>
    <w:tmpl w:val="F2DA4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63CB"/>
    <w:multiLevelType w:val="hybridMultilevel"/>
    <w:tmpl w:val="AE36EB74"/>
    <w:lvl w:ilvl="0" w:tplc="78F265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6709"/>
    <w:multiLevelType w:val="hybridMultilevel"/>
    <w:tmpl w:val="04A6B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83F3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62D5531"/>
    <w:multiLevelType w:val="hybridMultilevel"/>
    <w:tmpl w:val="1F4C2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900AC2"/>
    <w:multiLevelType w:val="hybridMultilevel"/>
    <w:tmpl w:val="F0FCB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B12CE"/>
    <w:multiLevelType w:val="hybridMultilevel"/>
    <w:tmpl w:val="43044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24FE5"/>
    <w:multiLevelType w:val="hybridMultilevel"/>
    <w:tmpl w:val="B540FFB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AE05ED"/>
    <w:multiLevelType w:val="hybridMultilevel"/>
    <w:tmpl w:val="0DC0C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63229B"/>
    <w:multiLevelType w:val="hybridMultilevel"/>
    <w:tmpl w:val="BAE2FFF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B7701D2"/>
    <w:multiLevelType w:val="hybridMultilevel"/>
    <w:tmpl w:val="ECBC9E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470DB2"/>
    <w:multiLevelType w:val="hybridMultilevel"/>
    <w:tmpl w:val="2E76B1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3"/>
  </w:num>
  <w:num w:numId="5">
    <w:abstractNumId w:val="9"/>
  </w:num>
  <w:num w:numId="6">
    <w:abstractNumId w:val="11"/>
  </w:num>
  <w:num w:numId="7">
    <w:abstractNumId w:val="2"/>
  </w:num>
  <w:num w:numId="8">
    <w:abstractNumId w:val="5"/>
  </w:num>
  <w:num w:numId="9">
    <w:abstractNumId w:val="1"/>
  </w:num>
  <w:num w:numId="10">
    <w:abstractNumId w:val="7"/>
  </w:num>
  <w:num w:numId="11">
    <w:abstractNumId w:val="10"/>
  </w:num>
  <w:num w:numId="12">
    <w:abstractNumId w:val="6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E3"/>
    <w:rsid w:val="00001138"/>
    <w:rsid w:val="00024FCF"/>
    <w:rsid w:val="000331D5"/>
    <w:rsid w:val="00085526"/>
    <w:rsid w:val="00086FB4"/>
    <w:rsid w:val="00090E68"/>
    <w:rsid w:val="000B3908"/>
    <w:rsid w:val="000B57EA"/>
    <w:rsid w:val="000B6A04"/>
    <w:rsid w:val="000D571E"/>
    <w:rsid w:val="000E0834"/>
    <w:rsid w:val="000F08D5"/>
    <w:rsid w:val="000F1280"/>
    <w:rsid w:val="00110CBC"/>
    <w:rsid w:val="00115633"/>
    <w:rsid w:val="00120473"/>
    <w:rsid w:val="00122C1E"/>
    <w:rsid w:val="00132E47"/>
    <w:rsid w:val="00151A5D"/>
    <w:rsid w:val="001600F2"/>
    <w:rsid w:val="001777F7"/>
    <w:rsid w:val="00195AE2"/>
    <w:rsid w:val="001A18E7"/>
    <w:rsid w:val="001A6631"/>
    <w:rsid w:val="001A7D17"/>
    <w:rsid w:val="001C7C90"/>
    <w:rsid w:val="001E1FA7"/>
    <w:rsid w:val="00244DA9"/>
    <w:rsid w:val="002478FB"/>
    <w:rsid w:val="00247CD5"/>
    <w:rsid w:val="0027609D"/>
    <w:rsid w:val="0028086A"/>
    <w:rsid w:val="00296DB0"/>
    <w:rsid w:val="002A033E"/>
    <w:rsid w:val="002B5860"/>
    <w:rsid w:val="00306613"/>
    <w:rsid w:val="0032530D"/>
    <w:rsid w:val="00383940"/>
    <w:rsid w:val="003864BB"/>
    <w:rsid w:val="003A5081"/>
    <w:rsid w:val="003F1B45"/>
    <w:rsid w:val="003F3CF0"/>
    <w:rsid w:val="00402BE0"/>
    <w:rsid w:val="00470E62"/>
    <w:rsid w:val="0047651D"/>
    <w:rsid w:val="0048304D"/>
    <w:rsid w:val="00490D7B"/>
    <w:rsid w:val="004B0FE3"/>
    <w:rsid w:val="004B15C5"/>
    <w:rsid w:val="004C1D38"/>
    <w:rsid w:val="004C4029"/>
    <w:rsid w:val="004F0E0A"/>
    <w:rsid w:val="00521018"/>
    <w:rsid w:val="0055663E"/>
    <w:rsid w:val="0056108C"/>
    <w:rsid w:val="00566131"/>
    <w:rsid w:val="005902D4"/>
    <w:rsid w:val="005C4E61"/>
    <w:rsid w:val="005C7C20"/>
    <w:rsid w:val="00653D49"/>
    <w:rsid w:val="00675C23"/>
    <w:rsid w:val="0067763F"/>
    <w:rsid w:val="006A170D"/>
    <w:rsid w:val="006A2FF8"/>
    <w:rsid w:val="006B2799"/>
    <w:rsid w:val="006C7CE0"/>
    <w:rsid w:val="006D58FD"/>
    <w:rsid w:val="006E48A0"/>
    <w:rsid w:val="007264C3"/>
    <w:rsid w:val="007A4777"/>
    <w:rsid w:val="007B4446"/>
    <w:rsid w:val="008019AA"/>
    <w:rsid w:val="00812799"/>
    <w:rsid w:val="00812D6D"/>
    <w:rsid w:val="00815D97"/>
    <w:rsid w:val="00837BC1"/>
    <w:rsid w:val="008451CE"/>
    <w:rsid w:val="00881EBC"/>
    <w:rsid w:val="008857FA"/>
    <w:rsid w:val="008A056A"/>
    <w:rsid w:val="008B393F"/>
    <w:rsid w:val="008B49A5"/>
    <w:rsid w:val="008C2B0E"/>
    <w:rsid w:val="008E2445"/>
    <w:rsid w:val="008E4B6B"/>
    <w:rsid w:val="009160BD"/>
    <w:rsid w:val="00922052"/>
    <w:rsid w:val="00935290"/>
    <w:rsid w:val="0095189D"/>
    <w:rsid w:val="00962D48"/>
    <w:rsid w:val="009706D9"/>
    <w:rsid w:val="009A696B"/>
    <w:rsid w:val="009B6504"/>
    <w:rsid w:val="009C1B08"/>
    <w:rsid w:val="009C4268"/>
    <w:rsid w:val="009C7397"/>
    <w:rsid w:val="00A16CC5"/>
    <w:rsid w:val="00A73A5B"/>
    <w:rsid w:val="00A93CDA"/>
    <w:rsid w:val="00AD3CD5"/>
    <w:rsid w:val="00AE10F9"/>
    <w:rsid w:val="00AE5686"/>
    <w:rsid w:val="00AF2F70"/>
    <w:rsid w:val="00B06443"/>
    <w:rsid w:val="00B36348"/>
    <w:rsid w:val="00B75D82"/>
    <w:rsid w:val="00B83695"/>
    <w:rsid w:val="00B908CC"/>
    <w:rsid w:val="00BB02D4"/>
    <w:rsid w:val="00BB1A44"/>
    <w:rsid w:val="00BB6818"/>
    <w:rsid w:val="00BC42CC"/>
    <w:rsid w:val="00BE079F"/>
    <w:rsid w:val="00BE59CB"/>
    <w:rsid w:val="00C00D40"/>
    <w:rsid w:val="00C34427"/>
    <w:rsid w:val="00C44CAB"/>
    <w:rsid w:val="00C47A94"/>
    <w:rsid w:val="00C47B16"/>
    <w:rsid w:val="00C67720"/>
    <w:rsid w:val="00C73F5E"/>
    <w:rsid w:val="00C76932"/>
    <w:rsid w:val="00D0161E"/>
    <w:rsid w:val="00D2201C"/>
    <w:rsid w:val="00D23DED"/>
    <w:rsid w:val="00D327AC"/>
    <w:rsid w:val="00D3333B"/>
    <w:rsid w:val="00D43E07"/>
    <w:rsid w:val="00D51EE4"/>
    <w:rsid w:val="00DA4F10"/>
    <w:rsid w:val="00DD0F3B"/>
    <w:rsid w:val="00DD5E5D"/>
    <w:rsid w:val="00DE00AE"/>
    <w:rsid w:val="00DF6945"/>
    <w:rsid w:val="00E337C9"/>
    <w:rsid w:val="00E72DE7"/>
    <w:rsid w:val="00E74C2E"/>
    <w:rsid w:val="00EA4D7E"/>
    <w:rsid w:val="00EE13F5"/>
    <w:rsid w:val="00EE5B0A"/>
    <w:rsid w:val="00EE74FA"/>
    <w:rsid w:val="00F046D6"/>
    <w:rsid w:val="00F04A37"/>
    <w:rsid w:val="00F07916"/>
    <w:rsid w:val="00F27F53"/>
    <w:rsid w:val="00F31D62"/>
    <w:rsid w:val="00F4537B"/>
    <w:rsid w:val="00F67AEB"/>
    <w:rsid w:val="00FC5233"/>
    <w:rsid w:val="00FC76E8"/>
    <w:rsid w:val="00FF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25FB"/>
  <w15:docId w15:val="{120F74A3-9533-4D9D-A59E-F745744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qFormat/>
    <w:rsid w:val="004B0FE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4B0FE3"/>
  </w:style>
  <w:style w:type="character" w:styleId="Odkaznakoment">
    <w:name w:val="annotation reference"/>
    <w:basedOn w:val="Standardnpsmoodstavce"/>
    <w:uiPriority w:val="99"/>
    <w:semiHidden/>
    <w:unhideWhenUsed/>
    <w:rsid w:val="00244D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D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D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D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D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A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D3CD5"/>
    <w:pPr>
      <w:spacing w:after="0" w:line="240" w:lineRule="auto"/>
      <w:ind w:firstLine="709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812D6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F2F70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A0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056A"/>
  </w:style>
  <w:style w:type="paragraph" w:styleId="Zpat">
    <w:name w:val="footer"/>
    <w:basedOn w:val="Normln"/>
    <w:link w:val="ZpatChar"/>
    <w:uiPriority w:val="99"/>
    <w:unhideWhenUsed/>
    <w:rsid w:val="008A0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0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DF9C7B-5CC6-403F-BEF1-4FC144666D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4D08AD-C97F-4306-8C31-5D51234A13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D93EA0-5F00-4F59-BBA3-25724195EF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Lacinová Lenka</cp:lastModifiedBy>
  <cp:revision>4</cp:revision>
  <cp:lastPrinted>2022-07-19T15:50:00Z</cp:lastPrinted>
  <dcterms:created xsi:type="dcterms:W3CDTF">2023-03-16T13:10:00Z</dcterms:created>
  <dcterms:modified xsi:type="dcterms:W3CDTF">2023-03-21T12:17:00Z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