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8D4" w:rsidRPr="00F455E6" w:rsidRDefault="00FF18D4" w:rsidP="00FF18D4">
      <w:pPr>
        <w:pStyle w:val="Nzev"/>
        <w:ind w:left="567" w:right="567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F455E6">
        <w:rPr>
          <w:rFonts w:ascii="Times New Roman" w:hAnsi="Times New Roman"/>
          <w:color w:val="000000" w:themeColor="text1"/>
          <w:sz w:val="24"/>
          <w:szCs w:val="24"/>
        </w:rPr>
        <w:t>Příloha č. 3 Technická specifikace</w:t>
      </w:r>
    </w:p>
    <w:p w:rsidR="00F455E6" w:rsidRPr="00F455E6" w:rsidRDefault="003934B4" w:rsidP="00F455E6">
      <w:pPr>
        <w:pStyle w:val="Textvbloku"/>
        <w:spacing w:line="240" w:lineRule="auto"/>
        <w:ind w:left="1134" w:right="1134"/>
        <w:jc w:val="center"/>
        <w:rPr>
          <w:rFonts w:ascii="Times New Roman" w:hAnsi="Times New Roman"/>
          <w:b/>
          <w:sz w:val="24"/>
          <w:szCs w:val="24"/>
        </w:rPr>
      </w:pPr>
      <w:r w:rsidRPr="00F455E6">
        <w:rPr>
          <w:rFonts w:ascii="Times New Roman" w:hAnsi="Times New Roman"/>
          <w:b/>
          <w:bCs w:val="0"/>
          <w:color w:val="000000" w:themeColor="text1"/>
          <w:sz w:val="24"/>
          <w:szCs w:val="24"/>
        </w:rPr>
        <w:t>k</w:t>
      </w:r>
      <w:r w:rsidR="00FF18D4" w:rsidRPr="00F455E6">
        <w:rPr>
          <w:rFonts w:ascii="Times New Roman" w:hAnsi="Times New Roman"/>
          <w:b/>
          <w:bCs w:val="0"/>
          <w:color w:val="000000" w:themeColor="text1"/>
          <w:sz w:val="24"/>
          <w:szCs w:val="24"/>
        </w:rPr>
        <w:t> veřejné zakázce s názvem „</w:t>
      </w:r>
      <w:r w:rsidR="00F455E6" w:rsidRPr="00F455E6">
        <w:rPr>
          <w:rFonts w:ascii="Times New Roman" w:hAnsi="Times New Roman"/>
          <w:b/>
          <w:bCs w:val="0"/>
          <w:color w:val="000000" w:themeColor="text1"/>
          <w:sz w:val="24"/>
          <w:szCs w:val="24"/>
        </w:rPr>
        <w:t>Ultra-širokoúhlá fundus kamera</w:t>
      </w:r>
      <w:r w:rsidR="00F455E6">
        <w:rPr>
          <w:rFonts w:ascii="Times New Roman" w:hAnsi="Times New Roman"/>
          <w:b/>
          <w:bCs w:val="0"/>
          <w:color w:val="000000" w:themeColor="text1"/>
          <w:sz w:val="24"/>
          <w:szCs w:val="24"/>
        </w:rPr>
        <w:t>“</w:t>
      </w:r>
    </w:p>
    <w:p w:rsidR="00F455E6" w:rsidRPr="00F455E6" w:rsidRDefault="00F455E6" w:rsidP="00F455E6">
      <w:pPr>
        <w:jc w:val="both"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  <w:u w:val="single"/>
        </w:rPr>
        <w:t>Popis:</w:t>
      </w:r>
      <w:r w:rsidRPr="00F455E6">
        <w:rPr>
          <w:rFonts w:ascii="Times New Roman" w:hAnsi="Times New Roman"/>
          <w:sz w:val="24"/>
        </w:rPr>
        <w:t xml:space="preserve"> </w:t>
      </w:r>
    </w:p>
    <w:p w:rsidR="00F455E6" w:rsidRPr="00F455E6" w:rsidRDefault="00F455E6" w:rsidP="00F455E6">
      <w:pPr>
        <w:jc w:val="both"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 xml:space="preserve">Sítnicová kamera bude sloužit především pro pacienty s diabetickou retinopatií, glaukomem, </w:t>
      </w:r>
      <w:proofErr w:type="spellStart"/>
      <w:r w:rsidRPr="00F455E6">
        <w:rPr>
          <w:rFonts w:ascii="Times New Roman" w:hAnsi="Times New Roman"/>
          <w:sz w:val="24"/>
        </w:rPr>
        <w:t>angiopatií</w:t>
      </w:r>
      <w:proofErr w:type="spellEnd"/>
      <w:r w:rsidRPr="00F455E6">
        <w:rPr>
          <w:rFonts w:ascii="Times New Roman" w:hAnsi="Times New Roman"/>
          <w:sz w:val="24"/>
        </w:rPr>
        <w:t xml:space="preserve"> apod.</w:t>
      </w:r>
    </w:p>
    <w:p w:rsidR="00F455E6" w:rsidRPr="00F455E6" w:rsidRDefault="00F455E6" w:rsidP="00F455E6">
      <w:pPr>
        <w:rPr>
          <w:rFonts w:ascii="Times New Roman" w:hAnsi="Times New Roman"/>
          <w:sz w:val="24"/>
          <w:u w:val="single"/>
        </w:rPr>
      </w:pPr>
      <w:r w:rsidRPr="00F455E6">
        <w:rPr>
          <w:rFonts w:ascii="Times New Roman" w:hAnsi="Times New Roman"/>
          <w:sz w:val="24"/>
          <w:u w:val="single"/>
        </w:rPr>
        <w:t>Seznam požadovaných položek:</w:t>
      </w:r>
    </w:p>
    <w:p w:rsidR="00F455E6" w:rsidRPr="00F455E6" w:rsidRDefault="00F455E6" w:rsidP="00F455E6">
      <w:pPr>
        <w:pStyle w:val="Odstavecseseznamem"/>
        <w:numPr>
          <w:ilvl w:val="0"/>
          <w:numId w:val="19"/>
        </w:numPr>
        <w:tabs>
          <w:tab w:val="left" w:leader="dot" w:pos="1985"/>
        </w:tabs>
        <w:rPr>
          <w:rFonts w:ascii="Times New Roman" w:hAnsi="Times New Roman" w:cs="Times New Roman"/>
          <w:sz w:val="24"/>
          <w:szCs w:val="24"/>
        </w:rPr>
      </w:pPr>
      <w:r w:rsidRPr="00F455E6">
        <w:rPr>
          <w:rFonts w:ascii="Times New Roman" w:hAnsi="Times New Roman" w:cs="Times New Roman"/>
          <w:sz w:val="24"/>
          <w:szCs w:val="24"/>
        </w:rPr>
        <w:t>1 ks</w:t>
      </w:r>
      <w:r w:rsidRPr="00F455E6">
        <w:rPr>
          <w:rFonts w:ascii="Times New Roman" w:hAnsi="Times New Roman" w:cs="Times New Roman"/>
          <w:sz w:val="24"/>
          <w:szCs w:val="24"/>
        </w:rPr>
        <w:tab/>
        <w:t>Fundus kamera</w:t>
      </w:r>
    </w:p>
    <w:p w:rsidR="00F455E6" w:rsidRPr="00F455E6" w:rsidRDefault="00F455E6" w:rsidP="00F455E6">
      <w:pPr>
        <w:rPr>
          <w:rFonts w:ascii="Times New Roman" w:hAnsi="Times New Roman"/>
          <w:sz w:val="24"/>
          <w:u w:val="single"/>
        </w:rPr>
      </w:pPr>
      <w:r w:rsidRPr="00F455E6">
        <w:rPr>
          <w:rFonts w:ascii="Times New Roman" w:hAnsi="Times New Roman"/>
          <w:sz w:val="24"/>
          <w:u w:val="single"/>
        </w:rPr>
        <w:t>Požadované minimální technické a uživatelské parametry a vlastnosti:</w:t>
      </w:r>
    </w:p>
    <w:p w:rsidR="00F455E6" w:rsidRPr="00F455E6" w:rsidRDefault="00F455E6" w:rsidP="00F455E6">
      <w:pPr>
        <w:rPr>
          <w:rFonts w:ascii="Times New Roman" w:hAnsi="Times New Roman"/>
          <w:b/>
          <w:sz w:val="24"/>
        </w:rPr>
      </w:pPr>
      <w:proofErr w:type="gramStart"/>
      <w:r w:rsidRPr="00F455E6">
        <w:rPr>
          <w:rFonts w:ascii="Times New Roman" w:hAnsi="Times New Roman"/>
          <w:b/>
          <w:sz w:val="24"/>
        </w:rPr>
        <w:t>Ultra</w:t>
      </w:r>
      <w:r>
        <w:rPr>
          <w:rFonts w:ascii="Times New Roman" w:hAnsi="Times New Roman"/>
          <w:b/>
          <w:sz w:val="24"/>
        </w:rPr>
        <w:t xml:space="preserve"> - </w:t>
      </w:r>
      <w:r w:rsidRPr="00F455E6">
        <w:rPr>
          <w:rFonts w:ascii="Times New Roman" w:hAnsi="Times New Roman"/>
          <w:b/>
          <w:sz w:val="24"/>
        </w:rPr>
        <w:t>širokoúhlá</w:t>
      </w:r>
      <w:proofErr w:type="gramEnd"/>
      <w:r w:rsidRPr="00F455E6">
        <w:rPr>
          <w:rFonts w:ascii="Times New Roman" w:hAnsi="Times New Roman"/>
          <w:b/>
          <w:sz w:val="24"/>
        </w:rPr>
        <w:t xml:space="preserve"> fundus kamera</w:t>
      </w:r>
    </w:p>
    <w:p w:rsidR="00F455E6" w:rsidRPr="00F455E6" w:rsidRDefault="00F455E6" w:rsidP="00F455E6">
      <w:pPr>
        <w:numPr>
          <w:ilvl w:val="0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Optické rozlišení minimálně 7,3 um</w:t>
      </w:r>
    </w:p>
    <w:p w:rsidR="00F455E6" w:rsidRPr="00F455E6" w:rsidRDefault="00F455E6" w:rsidP="00F455E6">
      <w:pPr>
        <w:numPr>
          <w:ilvl w:val="0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Skutečné barvy: systém disponuje širokým rozsahem vlnových délek s plynulým přechodem od 435nm do 640nm viz. Zdroj osvětlení.</w:t>
      </w:r>
    </w:p>
    <w:p w:rsidR="00F455E6" w:rsidRPr="00F455E6" w:rsidRDefault="00F455E6" w:rsidP="00F455E6">
      <w:pPr>
        <w:numPr>
          <w:ilvl w:val="0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 xml:space="preserve">Modrá a zelená </w:t>
      </w:r>
      <w:proofErr w:type="spellStart"/>
      <w:r w:rsidRPr="00F455E6">
        <w:rPr>
          <w:rFonts w:ascii="Times New Roman" w:hAnsi="Times New Roman"/>
          <w:sz w:val="24"/>
        </w:rPr>
        <w:t>autofluorescence</w:t>
      </w:r>
      <w:proofErr w:type="spellEnd"/>
    </w:p>
    <w:p w:rsidR="00F455E6" w:rsidRPr="00F455E6" w:rsidRDefault="00F455E6" w:rsidP="00F455E6">
      <w:pPr>
        <w:numPr>
          <w:ilvl w:val="0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Automatická optimalizace a vyvážení jasu jednotlivých snímku v sekvenci snímků angiogramu při zachování změn v signálu.</w:t>
      </w:r>
    </w:p>
    <w:p w:rsidR="00F455E6" w:rsidRPr="00F455E6" w:rsidRDefault="00F455E6" w:rsidP="00F455E6">
      <w:pPr>
        <w:numPr>
          <w:ilvl w:val="0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Automatická lokalizace papily optického nervu pro precizní kontrolu fixace</w:t>
      </w:r>
    </w:p>
    <w:p w:rsidR="00F455E6" w:rsidRPr="00F455E6" w:rsidRDefault="00F455E6" w:rsidP="00F455E6">
      <w:pPr>
        <w:numPr>
          <w:ilvl w:val="0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Autofokus vč. možnosti přesné fokusace na specifickou oblast zájmu definovanou uživatelem skrze dotykovou obrazovku</w:t>
      </w:r>
    </w:p>
    <w:p w:rsidR="00F455E6" w:rsidRPr="00F455E6" w:rsidRDefault="00F455E6" w:rsidP="00F455E6">
      <w:pPr>
        <w:numPr>
          <w:ilvl w:val="0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Pohyblivá hlava kamery</w:t>
      </w:r>
    </w:p>
    <w:p w:rsidR="00F455E6" w:rsidRPr="00F455E6" w:rsidRDefault="00F455E6" w:rsidP="00F455E6">
      <w:pPr>
        <w:numPr>
          <w:ilvl w:val="0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Opěrka čela a brady</w:t>
      </w:r>
    </w:p>
    <w:p w:rsidR="00F455E6" w:rsidRPr="00F455E6" w:rsidRDefault="00F455E6" w:rsidP="00F455E6">
      <w:pPr>
        <w:numPr>
          <w:ilvl w:val="0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Zdroj osvětlení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 xml:space="preserve">červená LED 585-640 </w:t>
      </w:r>
      <w:proofErr w:type="spellStart"/>
      <w:r w:rsidRPr="00F455E6">
        <w:rPr>
          <w:rFonts w:ascii="Times New Roman" w:hAnsi="Times New Roman"/>
          <w:sz w:val="24"/>
        </w:rPr>
        <w:t>nm</w:t>
      </w:r>
      <w:proofErr w:type="spellEnd"/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 xml:space="preserve">zelená LED 500-585 </w:t>
      </w:r>
      <w:proofErr w:type="spellStart"/>
      <w:r w:rsidRPr="00F455E6">
        <w:rPr>
          <w:rFonts w:ascii="Times New Roman" w:hAnsi="Times New Roman"/>
          <w:sz w:val="24"/>
        </w:rPr>
        <w:t>nm</w:t>
      </w:r>
      <w:proofErr w:type="spellEnd"/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 xml:space="preserve">modrá LED 435-500 </w:t>
      </w:r>
      <w:proofErr w:type="spellStart"/>
      <w:r w:rsidRPr="00F455E6">
        <w:rPr>
          <w:rFonts w:ascii="Times New Roman" w:hAnsi="Times New Roman"/>
          <w:sz w:val="24"/>
        </w:rPr>
        <w:t>nm</w:t>
      </w:r>
      <w:proofErr w:type="spellEnd"/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 xml:space="preserve">infračervená laser dioda 785 </w:t>
      </w:r>
      <w:proofErr w:type="spellStart"/>
      <w:r w:rsidRPr="00F455E6">
        <w:rPr>
          <w:rFonts w:ascii="Times New Roman" w:hAnsi="Times New Roman"/>
          <w:sz w:val="24"/>
        </w:rPr>
        <w:t>nm</w:t>
      </w:r>
      <w:proofErr w:type="spellEnd"/>
    </w:p>
    <w:p w:rsidR="00F455E6" w:rsidRPr="00F455E6" w:rsidRDefault="00F455E6" w:rsidP="00F455E6">
      <w:pPr>
        <w:numPr>
          <w:ilvl w:val="0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Úhel snímání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minimálně 133° jeden snímek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minimálně 200° dva snímky (automatická montáž)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až 267° (montáž až 6 snímků)</w:t>
      </w:r>
    </w:p>
    <w:p w:rsidR="00F455E6" w:rsidRPr="00F455E6" w:rsidRDefault="00F455E6" w:rsidP="00F455E6">
      <w:pPr>
        <w:numPr>
          <w:ilvl w:val="0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Režimy snímání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barevný snímek „</w:t>
      </w:r>
      <w:proofErr w:type="spellStart"/>
      <w:r w:rsidRPr="00F455E6">
        <w:rPr>
          <w:rFonts w:ascii="Times New Roman" w:hAnsi="Times New Roman"/>
          <w:sz w:val="24"/>
        </w:rPr>
        <w:t>True</w:t>
      </w:r>
      <w:proofErr w:type="spellEnd"/>
      <w:r w:rsidRPr="00F455E6">
        <w:rPr>
          <w:rFonts w:ascii="Times New Roman" w:hAnsi="Times New Roman"/>
          <w:sz w:val="24"/>
        </w:rPr>
        <w:t xml:space="preserve"> </w:t>
      </w:r>
      <w:proofErr w:type="spellStart"/>
      <w:r w:rsidRPr="00F455E6">
        <w:rPr>
          <w:rFonts w:ascii="Times New Roman" w:hAnsi="Times New Roman"/>
          <w:sz w:val="24"/>
        </w:rPr>
        <w:t>Color</w:t>
      </w:r>
      <w:proofErr w:type="spellEnd"/>
      <w:r w:rsidRPr="00F455E6">
        <w:rPr>
          <w:rFonts w:ascii="Times New Roman" w:hAnsi="Times New Roman"/>
          <w:sz w:val="24"/>
        </w:rPr>
        <w:t>“ (oddělené barevné kanály červené, zelené a modré barvy složené do barevného snímku)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Fluoresceinová angiografie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ICG Angiografie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 xml:space="preserve">zelená </w:t>
      </w:r>
      <w:proofErr w:type="spellStart"/>
      <w:r w:rsidRPr="00F455E6">
        <w:rPr>
          <w:rFonts w:ascii="Times New Roman" w:hAnsi="Times New Roman"/>
          <w:sz w:val="24"/>
        </w:rPr>
        <w:t>autofluorescence</w:t>
      </w:r>
      <w:proofErr w:type="spellEnd"/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 xml:space="preserve">modrá </w:t>
      </w:r>
      <w:proofErr w:type="spellStart"/>
      <w:r w:rsidRPr="00F455E6">
        <w:rPr>
          <w:rFonts w:ascii="Times New Roman" w:hAnsi="Times New Roman"/>
          <w:sz w:val="24"/>
        </w:rPr>
        <w:t>autofluorescence</w:t>
      </w:r>
      <w:proofErr w:type="spellEnd"/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infračervený snímek oka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snímek předního segmentu oka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stereo snímky</w:t>
      </w:r>
    </w:p>
    <w:p w:rsidR="00F455E6" w:rsidRPr="00F455E6" w:rsidRDefault="00F455E6" w:rsidP="00F455E6">
      <w:pPr>
        <w:numPr>
          <w:ilvl w:val="0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Optické rozlišení 7,3 um</w:t>
      </w:r>
    </w:p>
    <w:p w:rsidR="00F455E6" w:rsidRPr="00F455E6" w:rsidRDefault="00F455E6" w:rsidP="00F455E6">
      <w:pPr>
        <w:numPr>
          <w:ilvl w:val="0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Minimální velikost zorničky 2,5 mm</w:t>
      </w:r>
    </w:p>
    <w:p w:rsidR="00F455E6" w:rsidRPr="00F455E6" w:rsidRDefault="00F455E6" w:rsidP="00F455E6">
      <w:pPr>
        <w:numPr>
          <w:ilvl w:val="0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Pracovní vzdálenost oka a snímací čočky minimálně 25 mm</w:t>
      </w:r>
    </w:p>
    <w:p w:rsidR="00F455E6" w:rsidRPr="00F455E6" w:rsidRDefault="00F455E6" w:rsidP="00F455E6">
      <w:pPr>
        <w:numPr>
          <w:ilvl w:val="0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 xml:space="preserve">Kompenzace </w:t>
      </w:r>
      <w:proofErr w:type="gramStart"/>
      <w:r w:rsidRPr="00F455E6">
        <w:rPr>
          <w:rFonts w:ascii="Times New Roman" w:hAnsi="Times New Roman"/>
          <w:sz w:val="24"/>
        </w:rPr>
        <w:t>ametropie -24D</w:t>
      </w:r>
      <w:proofErr w:type="gramEnd"/>
      <w:r w:rsidRPr="00F455E6">
        <w:rPr>
          <w:rFonts w:ascii="Times New Roman" w:hAnsi="Times New Roman"/>
          <w:sz w:val="24"/>
        </w:rPr>
        <w:t xml:space="preserve"> až +20D</w:t>
      </w:r>
    </w:p>
    <w:p w:rsidR="00F455E6" w:rsidRPr="00F455E6" w:rsidRDefault="00F455E6" w:rsidP="00F455E6">
      <w:pPr>
        <w:numPr>
          <w:ilvl w:val="0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lastRenderedPageBreak/>
        <w:t>Automatické funkce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auto fokus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automatická úroveň intenzity blesku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auto montáž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automatická detekce pravého nebo levého oka</w:t>
      </w:r>
    </w:p>
    <w:p w:rsidR="00F455E6" w:rsidRPr="00F455E6" w:rsidRDefault="00F455E6" w:rsidP="00F455E6">
      <w:pPr>
        <w:numPr>
          <w:ilvl w:val="0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Rychlost snímání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„live“ IR přehledový snímek 10snímků/s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sítnice &lt;0,2s</w:t>
      </w:r>
    </w:p>
    <w:p w:rsidR="00F455E6" w:rsidRPr="00F455E6" w:rsidRDefault="00F455E6" w:rsidP="00F455E6">
      <w:pPr>
        <w:numPr>
          <w:ilvl w:val="0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Řídící pracovní stanice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monitor minimálně 22“ full HD dotykový monitor, rozlišení 1920x1080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 xml:space="preserve">procesor: Intel minimálně 6. generace </w:t>
      </w:r>
      <w:proofErr w:type="spellStart"/>
      <w:r w:rsidRPr="00F455E6">
        <w:rPr>
          <w:rFonts w:ascii="Times New Roman" w:hAnsi="Times New Roman"/>
          <w:sz w:val="24"/>
        </w:rPr>
        <w:t>Core</w:t>
      </w:r>
      <w:proofErr w:type="spellEnd"/>
      <w:r w:rsidRPr="00F455E6">
        <w:rPr>
          <w:rFonts w:ascii="Times New Roman" w:hAnsi="Times New Roman"/>
          <w:sz w:val="24"/>
        </w:rPr>
        <w:t xml:space="preserve"> i5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paměť: minimálně 32 GB RAM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hard disk: minimálně 1 TB (minimálně 100 000 snímků)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operační systém: Windows 10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vstupy/výstupy</w:t>
      </w:r>
    </w:p>
    <w:p w:rsidR="00F455E6" w:rsidRPr="00F455E6" w:rsidRDefault="00F455E6" w:rsidP="00F455E6">
      <w:pPr>
        <w:numPr>
          <w:ilvl w:val="2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3x USB 3.0</w:t>
      </w:r>
    </w:p>
    <w:p w:rsidR="00F455E6" w:rsidRPr="00F455E6" w:rsidRDefault="00F455E6" w:rsidP="00F455E6">
      <w:pPr>
        <w:numPr>
          <w:ilvl w:val="2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2x RS 232</w:t>
      </w:r>
    </w:p>
    <w:p w:rsidR="00F455E6" w:rsidRPr="00F455E6" w:rsidRDefault="00F455E6" w:rsidP="00F455E6">
      <w:pPr>
        <w:numPr>
          <w:ilvl w:val="2"/>
          <w:numId w:val="18"/>
        </w:numPr>
        <w:suppressAutoHyphens/>
        <w:rPr>
          <w:rFonts w:ascii="Times New Roman" w:hAnsi="Times New Roman"/>
          <w:sz w:val="24"/>
        </w:rPr>
      </w:pPr>
      <w:proofErr w:type="gramStart"/>
      <w:r w:rsidRPr="00F455E6">
        <w:rPr>
          <w:rFonts w:ascii="Times New Roman" w:hAnsi="Times New Roman"/>
          <w:sz w:val="24"/>
        </w:rPr>
        <w:t>1GB</w:t>
      </w:r>
      <w:proofErr w:type="gramEnd"/>
      <w:r w:rsidRPr="00F455E6">
        <w:rPr>
          <w:rFonts w:ascii="Times New Roman" w:hAnsi="Times New Roman"/>
          <w:sz w:val="24"/>
        </w:rPr>
        <w:t xml:space="preserve"> </w:t>
      </w:r>
      <w:proofErr w:type="spellStart"/>
      <w:r w:rsidRPr="00F455E6">
        <w:rPr>
          <w:rFonts w:ascii="Times New Roman" w:hAnsi="Times New Roman"/>
          <w:sz w:val="24"/>
        </w:rPr>
        <w:t>Ethernet</w:t>
      </w:r>
      <w:proofErr w:type="spellEnd"/>
      <w:r w:rsidRPr="00F455E6">
        <w:rPr>
          <w:rFonts w:ascii="Times New Roman" w:hAnsi="Times New Roman"/>
          <w:sz w:val="24"/>
        </w:rPr>
        <w:t xml:space="preserve"> Port</w:t>
      </w:r>
    </w:p>
    <w:p w:rsidR="00F455E6" w:rsidRPr="00F455E6" w:rsidRDefault="00F455E6" w:rsidP="00F455E6">
      <w:pPr>
        <w:numPr>
          <w:ilvl w:val="2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1x HDMI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formát snímků: DICOM, JPG, TIFF, JPG2000, PNG</w:t>
      </w:r>
    </w:p>
    <w:p w:rsidR="00F455E6" w:rsidRPr="00F455E6" w:rsidRDefault="00F455E6" w:rsidP="00F455E6">
      <w:pPr>
        <w:numPr>
          <w:ilvl w:val="1"/>
          <w:numId w:val="18"/>
        </w:numPr>
        <w:suppressAutoHyphens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 xml:space="preserve">formát protokolů: PDF a </w:t>
      </w:r>
      <w:proofErr w:type="spellStart"/>
      <w:r w:rsidRPr="00F455E6">
        <w:rPr>
          <w:rFonts w:ascii="Times New Roman" w:hAnsi="Times New Roman"/>
          <w:sz w:val="24"/>
        </w:rPr>
        <w:t>ePDF</w:t>
      </w:r>
      <w:proofErr w:type="spellEnd"/>
    </w:p>
    <w:p w:rsidR="00F455E6" w:rsidRPr="00F455E6" w:rsidRDefault="00F455E6" w:rsidP="003C1998">
      <w:pPr>
        <w:jc w:val="both"/>
        <w:rPr>
          <w:rFonts w:ascii="Times New Roman" w:hAnsi="Times New Roman"/>
          <w:sz w:val="24"/>
        </w:rPr>
      </w:pPr>
    </w:p>
    <w:p w:rsidR="00F455E6" w:rsidRPr="00F455E6" w:rsidRDefault="00F455E6" w:rsidP="003C1998">
      <w:pPr>
        <w:jc w:val="both"/>
        <w:rPr>
          <w:rFonts w:ascii="Times New Roman" w:hAnsi="Times New Roman"/>
          <w:sz w:val="24"/>
        </w:rPr>
      </w:pPr>
    </w:p>
    <w:p w:rsidR="00F455E6" w:rsidRPr="00F455E6" w:rsidRDefault="00F455E6" w:rsidP="003C1998">
      <w:pPr>
        <w:jc w:val="both"/>
        <w:rPr>
          <w:rFonts w:ascii="Times New Roman" w:hAnsi="Times New Roman"/>
          <w:sz w:val="24"/>
        </w:rPr>
      </w:pPr>
    </w:p>
    <w:p w:rsidR="00604656" w:rsidRPr="00F455E6" w:rsidRDefault="00604656" w:rsidP="003C1998">
      <w:pPr>
        <w:jc w:val="both"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 xml:space="preserve">Požadavky na předmět plnění uvedené v tomto dokumentu jsou závazné, jejich nedodržení bude považováno za nesplnění zadávacích podmínek s následkem vyloučení dodavatele z účasti v zadávacím řízení. </w:t>
      </w:r>
    </w:p>
    <w:p w:rsidR="00604656" w:rsidRPr="00F455E6" w:rsidRDefault="00604656" w:rsidP="003C1998">
      <w:pPr>
        <w:jc w:val="both"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-----------------------------------------------------------------------------------------------------------------</w:t>
      </w:r>
    </w:p>
    <w:p w:rsidR="00604656" w:rsidRPr="00F455E6" w:rsidRDefault="00604656" w:rsidP="003C1998">
      <w:pPr>
        <w:jc w:val="both"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Účastník prohlašuje, že jím nabízené plnění splňuje všechny požadavky uvedené v této Příloze č. 3 Technická specifikace:</w:t>
      </w:r>
    </w:p>
    <w:p w:rsidR="00604656" w:rsidRPr="00F455E6" w:rsidRDefault="00604656" w:rsidP="003C1998">
      <w:pPr>
        <w:jc w:val="both"/>
        <w:rPr>
          <w:rFonts w:ascii="Times New Roman" w:hAnsi="Times New Roman"/>
          <w:sz w:val="24"/>
        </w:rPr>
      </w:pPr>
    </w:p>
    <w:p w:rsidR="00604656" w:rsidRPr="00F455E6" w:rsidRDefault="00604656" w:rsidP="003C1998">
      <w:pPr>
        <w:jc w:val="both"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V …</w:t>
      </w:r>
      <w:proofErr w:type="gramStart"/>
      <w:r w:rsidRPr="00F455E6">
        <w:rPr>
          <w:rFonts w:ascii="Times New Roman" w:hAnsi="Times New Roman"/>
          <w:sz w:val="24"/>
        </w:rPr>
        <w:t>…</w:t>
      </w:r>
      <w:r w:rsidR="00C16379" w:rsidRPr="00F455E6">
        <w:rPr>
          <w:rFonts w:ascii="Times New Roman" w:hAnsi="Times New Roman"/>
          <w:sz w:val="24"/>
          <w:highlight w:val="yellow"/>
        </w:rPr>
        <w:t>(</w:t>
      </w:r>
      <w:proofErr w:type="gramEnd"/>
      <w:r w:rsidR="00C16379" w:rsidRPr="00F455E6">
        <w:rPr>
          <w:rFonts w:ascii="Times New Roman" w:hAnsi="Times New Roman"/>
          <w:sz w:val="24"/>
          <w:highlight w:val="yellow"/>
        </w:rPr>
        <w:t>vyplní účastník)</w:t>
      </w:r>
      <w:r w:rsidRPr="00F455E6">
        <w:rPr>
          <w:rFonts w:ascii="Times New Roman" w:hAnsi="Times New Roman"/>
          <w:sz w:val="24"/>
        </w:rPr>
        <w:t>……… dne …</w:t>
      </w:r>
      <w:r w:rsidR="00C16379" w:rsidRPr="00F455E6">
        <w:rPr>
          <w:rFonts w:ascii="Times New Roman" w:hAnsi="Times New Roman"/>
          <w:sz w:val="24"/>
          <w:highlight w:val="yellow"/>
        </w:rPr>
        <w:t>(vyplní účastník)</w:t>
      </w:r>
      <w:r w:rsidRPr="00F455E6">
        <w:rPr>
          <w:rFonts w:ascii="Times New Roman" w:hAnsi="Times New Roman"/>
          <w:sz w:val="24"/>
        </w:rPr>
        <w:t xml:space="preserve">…     </w:t>
      </w:r>
    </w:p>
    <w:p w:rsidR="00604656" w:rsidRPr="00F455E6" w:rsidRDefault="00604656" w:rsidP="003C1998">
      <w:pPr>
        <w:jc w:val="both"/>
        <w:rPr>
          <w:rFonts w:ascii="Times New Roman" w:hAnsi="Times New Roman"/>
          <w:sz w:val="24"/>
        </w:rPr>
      </w:pPr>
    </w:p>
    <w:p w:rsidR="00604656" w:rsidRPr="00F455E6" w:rsidRDefault="00604656" w:rsidP="003C1998">
      <w:pPr>
        <w:jc w:val="both"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Za společnost</w:t>
      </w:r>
    </w:p>
    <w:p w:rsidR="00604656" w:rsidRPr="00F455E6" w:rsidRDefault="00604656" w:rsidP="003C1998">
      <w:pPr>
        <w:jc w:val="both"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 xml:space="preserve"> </w:t>
      </w:r>
      <w:r w:rsidRPr="00F455E6">
        <w:rPr>
          <w:rFonts w:ascii="Times New Roman" w:hAnsi="Times New Roman"/>
          <w:sz w:val="24"/>
        </w:rPr>
        <w:tab/>
      </w:r>
      <w:r w:rsidRPr="00F455E6">
        <w:rPr>
          <w:rFonts w:ascii="Times New Roman" w:hAnsi="Times New Roman"/>
          <w:sz w:val="24"/>
        </w:rPr>
        <w:tab/>
      </w:r>
      <w:r w:rsidRPr="00F455E6">
        <w:rPr>
          <w:rFonts w:ascii="Times New Roman" w:hAnsi="Times New Roman"/>
          <w:sz w:val="24"/>
        </w:rPr>
        <w:tab/>
      </w:r>
      <w:r w:rsidRPr="00F455E6">
        <w:rPr>
          <w:rFonts w:ascii="Times New Roman" w:hAnsi="Times New Roman"/>
          <w:sz w:val="24"/>
        </w:rPr>
        <w:tab/>
      </w:r>
      <w:r w:rsidRPr="00F455E6">
        <w:rPr>
          <w:rFonts w:ascii="Times New Roman" w:hAnsi="Times New Roman"/>
          <w:sz w:val="24"/>
        </w:rPr>
        <w:tab/>
      </w:r>
      <w:r w:rsidRPr="00F455E6">
        <w:rPr>
          <w:rFonts w:ascii="Times New Roman" w:hAnsi="Times New Roman"/>
          <w:sz w:val="24"/>
        </w:rPr>
        <w:tab/>
      </w:r>
      <w:r w:rsidRPr="00F455E6">
        <w:rPr>
          <w:rFonts w:ascii="Times New Roman" w:hAnsi="Times New Roman"/>
          <w:sz w:val="24"/>
        </w:rPr>
        <w:tab/>
      </w:r>
      <w:r w:rsidRPr="00F455E6">
        <w:rPr>
          <w:rFonts w:ascii="Times New Roman" w:hAnsi="Times New Roman"/>
          <w:sz w:val="24"/>
        </w:rPr>
        <w:tab/>
      </w:r>
      <w:r w:rsidRPr="00F455E6">
        <w:rPr>
          <w:rFonts w:ascii="Times New Roman" w:hAnsi="Times New Roman"/>
          <w:sz w:val="24"/>
        </w:rPr>
        <w:tab/>
      </w:r>
      <w:r w:rsidRPr="00F455E6">
        <w:rPr>
          <w:rFonts w:ascii="Times New Roman" w:hAnsi="Times New Roman"/>
          <w:sz w:val="24"/>
        </w:rPr>
        <w:tab/>
      </w:r>
      <w:r w:rsidRPr="00F455E6">
        <w:rPr>
          <w:rFonts w:ascii="Times New Roman" w:hAnsi="Times New Roman"/>
          <w:sz w:val="24"/>
        </w:rPr>
        <w:tab/>
      </w:r>
      <w:r w:rsidRPr="00F455E6">
        <w:rPr>
          <w:rFonts w:ascii="Times New Roman" w:hAnsi="Times New Roman"/>
          <w:sz w:val="24"/>
        </w:rPr>
        <w:tab/>
        <w:t xml:space="preserve"> ……………………</w:t>
      </w:r>
      <w:proofErr w:type="gramStart"/>
      <w:r w:rsidRPr="00F455E6">
        <w:rPr>
          <w:rFonts w:ascii="Times New Roman" w:hAnsi="Times New Roman"/>
          <w:sz w:val="24"/>
        </w:rPr>
        <w:t>…</w:t>
      </w:r>
      <w:r w:rsidR="00C16379" w:rsidRPr="00F455E6">
        <w:rPr>
          <w:rFonts w:ascii="Times New Roman" w:hAnsi="Times New Roman"/>
          <w:sz w:val="24"/>
          <w:highlight w:val="yellow"/>
        </w:rPr>
        <w:t>(</w:t>
      </w:r>
      <w:proofErr w:type="gramEnd"/>
      <w:r w:rsidR="00C16379" w:rsidRPr="00F455E6">
        <w:rPr>
          <w:rFonts w:ascii="Times New Roman" w:hAnsi="Times New Roman"/>
          <w:sz w:val="24"/>
          <w:highlight w:val="yellow"/>
        </w:rPr>
        <w:t>vyplní účastník)</w:t>
      </w:r>
      <w:r w:rsidRPr="00F455E6">
        <w:rPr>
          <w:rFonts w:ascii="Times New Roman" w:hAnsi="Times New Roman"/>
          <w:sz w:val="24"/>
        </w:rPr>
        <w:t>………………………………</w:t>
      </w:r>
    </w:p>
    <w:p w:rsidR="00604656" w:rsidRPr="00F455E6" w:rsidRDefault="00604656" w:rsidP="003C1998">
      <w:pPr>
        <w:jc w:val="both"/>
        <w:rPr>
          <w:rFonts w:ascii="Times New Roman" w:hAnsi="Times New Roman"/>
          <w:sz w:val="24"/>
        </w:rPr>
      </w:pPr>
    </w:p>
    <w:p w:rsidR="00604656" w:rsidRPr="00F455E6" w:rsidRDefault="00604656" w:rsidP="003C1998">
      <w:pPr>
        <w:jc w:val="both"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Osoba oprávněná jednat jménem či za účastníka</w:t>
      </w:r>
      <w:r w:rsidR="00C16379" w:rsidRPr="00F455E6">
        <w:rPr>
          <w:rFonts w:ascii="Times New Roman" w:hAnsi="Times New Roman"/>
          <w:sz w:val="24"/>
        </w:rPr>
        <w:t xml:space="preserve"> (pozice, titul, jméno, příjmení)</w:t>
      </w:r>
    </w:p>
    <w:p w:rsidR="00604656" w:rsidRPr="00F455E6" w:rsidRDefault="00604656" w:rsidP="003C1998">
      <w:pPr>
        <w:jc w:val="both"/>
        <w:rPr>
          <w:rFonts w:ascii="Times New Roman" w:hAnsi="Times New Roman"/>
          <w:sz w:val="24"/>
        </w:rPr>
      </w:pPr>
    </w:p>
    <w:p w:rsidR="00604656" w:rsidRPr="00F455E6" w:rsidRDefault="00604656" w:rsidP="003C1998">
      <w:pPr>
        <w:jc w:val="both"/>
        <w:rPr>
          <w:rFonts w:ascii="Times New Roman" w:hAnsi="Times New Roman"/>
          <w:sz w:val="24"/>
        </w:rPr>
      </w:pPr>
      <w:r w:rsidRPr="00F455E6">
        <w:rPr>
          <w:rFonts w:ascii="Times New Roman" w:hAnsi="Times New Roman"/>
          <w:sz w:val="24"/>
        </w:rPr>
        <w:t>…………………</w:t>
      </w:r>
      <w:proofErr w:type="gramStart"/>
      <w:r w:rsidRPr="00F455E6">
        <w:rPr>
          <w:rFonts w:ascii="Times New Roman" w:hAnsi="Times New Roman"/>
          <w:sz w:val="24"/>
        </w:rPr>
        <w:t>…</w:t>
      </w:r>
      <w:r w:rsidR="00C16379" w:rsidRPr="00F455E6">
        <w:rPr>
          <w:rFonts w:ascii="Times New Roman" w:hAnsi="Times New Roman"/>
          <w:sz w:val="24"/>
          <w:highlight w:val="yellow"/>
        </w:rPr>
        <w:t>(</w:t>
      </w:r>
      <w:proofErr w:type="gramEnd"/>
      <w:r w:rsidR="00C16379" w:rsidRPr="00F455E6">
        <w:rPr>
          <w:rFonts w:ascii="Times New Roman" w:hAnsi="Times New Roman"/>
          <w:sz w:val="24"/>
          <w:highlight w:val="yellow"/>
        </w:rPr>
        <w:t>vyplní účastník)</w:t>
      </w:r>
      <w:r w:rsidRPr="00F455E6">
        <w:rPr>
          <w:rFonts w:ascii="Times New Roman" w:hAnsi="Times New Roman"/>
          <w:sz w:val="24"/>
        </w:rPr>
        <w:t>……………………………….</w:t>
      </w:r>
    </w:p>
    <w:p w:rsidR="00482B98" w:rsidRPr="00F455E6" w:rsidRDefault="00482B98" w:rsidP="003C1998">
      <w:pPr>
        <w:jc w:val="both"/>
        <w:rPr>
          <w:rFonts w:ascii="Times New Roman" w:hAnsi="Times New Roman"/>
          <w:sz w:val="24"/>
        </w:rPr>
      </w:pPr>
    </w:p>
    <w:sectPr w:rsidR="00482B98" w:rsidRPr="00F455E6" w:rsidSect="003C1998">
      <w:headerReference w:type="default" r:id="rId11"/>
      <w:footerReference w:type="default" r:id="rId12"/>
      <w:pgSz w:w="11906" w:h="16838"/>
      <w:pgMar w:top="2694" w:right="851" w:bottom="1560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D7E" w:rsidRDefault="00CB4D7E">
      <w:r>
        <w:separator/>
      </w:r>
    </w:p>
  </w:endnote>
  <w:endnote w:type="continuationSeparator" w:id="0">
    <w:p w:rsidR="00CB4D7E" w:rsidRDefault="00CB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496" w:rsidRPr="00E2530B" w:rsidRDefault="006E1496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0D4C77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0D4C77" w:rsidRPr="00E2530B">
      <w:rPr>
        <w:rFonts w:ascii="MetaCE" w:hAnsi="MetaCE"/>
        <w:color w:val="1C4A91"/>
        <w:sz w:val="14"/>
        <w:szCs w:val="14"/>
      </w:rPr>
      <w:fldChar w:fldCharType="separate"/>
    </w:r>
    <w:r w:rsidR="00F455E6">
      <w:rPr>
        <w:rFonts w:ascii="MetaCE" w:hAnsi="MetaCE"/>
        <w:noProof/>
        <w:color w:val="1C4A91"/>
        <w:sz w:val="14"/>
        <w:szCs w:val="14"/>
      </w:rPr>
      <w:t>1</w:t>
    </w:r>
    <w:r w:rsidR="000D4C77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0D4C77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0D4C77" w:rsidRPr="00E2530B">
      <w:rPr>
        <w:rFonts w:ascii="MetaCE" w:hAnsi="MetaCE"/>
        <w:color w:val="1C4A91"/>
        <w:sz w:val="14"/>
        <w:szCs w:val="14"/>
      </w:rPr>
      <w:fldChar w:fldCharType="separate"/>
    </w:r>
    <w:r w:rsidR="00F455E6">
      <w:rPr>
        <w:rFonts w:ascii="MetaCE" w:hAnsi="MetaCE"/>
        <w:noProof/>
        <w:color w:val="1C4A91"/>
        <w:sz w:val="14"/>
        <w:szCs w:val="14"/>
      </w:rPr>
      <w:t>2</w:t>
    </w:r>
    <w:r w:rsidR="000D4C77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6E1496" w:rsidRPr="00827DAE" w:rsidRDefault="006E1496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6E1496" w:rsidRPr="00827DAE" w:rsidRDefault="006E1496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D7E" w:rsidRDefault="00CB4D7E">
      <w:r>
        <w:separator/>
      </w:r>
    </w:p>
  </w:footnote>
  <w:footnote w:type="continuationSeparator" w:id="0">
    <w:p w:rsidR="00CB4D7E" w:rsidRDefault="00CB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496" w:rsidRPr="000A1108" w:rsidRDefault="006E149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5E2"/>
    <w:multiLevelType w:val="hybridMultilevel"/>
    <w:tmpl w:val="46AE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66C8"/>
    <w:multiLevelType w:val="multilevel"/>
    <w:tmpl w:val="C0E45D4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3C3D4F"/>
    <w:multiLevelType w:val="hybridMultilevel"/>
    <w:tmpl w:val="65D28FFE"/>
    <w:lvl w:ilvl="0" w:tplc="7FC8878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161D"/>
    <w:multiLevelType w:val="hybridMultilevel"/>
    <w:tmpl w:val="13C0257E"/>
    <w:lvl w:ilvl="0" w:tplc="7FC8878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5FEF"/>
    <w:multiLevelType w:val="hybridMultilevel"/>
    <w:tmpl w:val="60A031FE"/>
    <w:lvl w:ilvl="0" w:tplc="7FC8878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09C0"/>
    <w:multiLevelType w:val="multilevel"/>
    <w:tmpl w:val="41C23B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9B727D"/>
    <w:multiLevelType w:val="hybridMultilevel"/>
    <w:tmpl w:val="A642ADEC"/>
    <w:lvl w:ilvl="0" w:tplc="88243CAA">
      <w:start w:val="80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923021"/>
    <w:multiLevelType w:val="hybridMultilevel"/>
    <w:tmpl w:val="A45A9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74BB"/>
    <w:multiLevelType w:val="hybridMultilevel"/>
    <w:tmpl w:val="86968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80D62"/>
    <w:multiLevelType w:val="hybridMultilevel"/>
    <w:tmpl w:val="A64C4B54"/>
    <w:lvl w:ilvl="0" w:tplc="BC00EDE8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4441"/>
    <w:multiLevelType w:val="hybridMultilevel"/>
    <w:tmpl w:val="BB343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036B2"/>
    <w:multiLevelType w:val="hybridMultilevel"/>
    <w:tmpl w:val="22C2C1D4"/>
    <w:lvl w:ilvl="0" w:tplc="7FC8878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706CA"/>
    <w:multiLevelType w:val="hybridMultilevel"/>
    <w:tmpl w:val="86968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6792D"/>
    <w:multiLevelType w:val="multilevel"/>
    <w:tmpl w:val="00B22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644E46"/>
    <w:multiLevelType w:val="hybridMultilevel"/>
    <w:tmpl w:val="13981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324DC"/>
    <w:multiLevelType w:val="hybridMultilevel"/>
    <w:tmpl w:val="E7B4ABFC"/>
    <w:lvl w:ilvl="0" w:tplc="7FC8878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C7A6F"/>
    <w:multiLevelType w:val="hybridMultilevel"/>
    <w:tmpl w:val="8B90A1AC"/>
    <w:lvl w:ilvl="0" w:tplc="0FF6C11A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3"/>
  </w:num>
  <w:num w:numId="5">
    <w:abstractNumId w:val="4"/>
  </w:num>
  <w:num w:numId="6">
    <w:abstractNumId w:val="16"/>
  </w:num>
  <w:num w:numId="7">
    <w:abstractNumId w:val="10"/>
  </w:num>
  <w:num w:numId="8">
    <w:abstractNumId w:val="11"/>
  </w:num>
  <w:num w:numId="9">
    <w:abstractNumId w:val="7"/>
  </w:num>
  <w:num w:numId="10">
    <w:abstractNumId w:val="18"/>
  </w:num>
  <w:num w:numId="11">
    <w:abstractNumId w:val="14"/>
  </w:num>
  <w:num w:numId="12">
    <w:abstractNumId w:val="12"/>
  </w:num>
  <w:num w:numId="13">
    <w:abstractNumId w:val="8"/>
  </w:num>
  <w:num w:numId="14">
    <w:abstractNumId w:val="0"/>
  </w:num>
  <w:num w:numId="15">
    <w:abstractNumId w:val="6"/>
  </w:num>
  <w:num w:numId="16">
    <w:abstractNumId w:val="1"/>
  </w:num>
  <w:num w:numId="17">
    <w:abstractNumId w:val="15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2"/>
    <w:rsid w:val="00012711"/>
    <w:rsid w:val="000531A8"/>
    <w:rsid w:val="00082D86"/>
    <w:rsid w:val="00083870"/>
    <w:rsid w:val="000940FA"/>
    <w:rsid w:val="000A1108"/>
    <w:rsid w:val="000A75BA"/>
    <w:rsid w:val="000B290C"/>
    <w:rsid w:val="000B7169"/>
    <w:rsid w:val="000D4C77"/>
    <w:rsid w:val="0012278A"/>
    <w:rsid w:val="001B1390"/>
    <w:rsid w:val="001B5D73"/>
    <w:rsid w:val="001C183A"/>
    <w:rsid w:val="00210FCD"/>
    <w:rsid w:val="002176BB"/>
    <w:rsid w:val="002351FB"/>
    <w:rsid w:val="00241387"/>
    <w:rsid w:val="00243398"/>
    <w:rsid w:val="00252DFD"/>
    <w:rsid w:val="002744B5"/>
    <w:rsid w:val="00275C64"/>
    <w:rsid w:val="00283D4C"/>
    <w:rsid w:val="00284A31"/>
    <w:rsid w:val="002A2DFA"/>
    <w:rsid w:val="002A471C"/>
    <w:rsid w:val="002A60C9"/>
    <w:rsid w:val="002B5611"/>
    <w:rsid w:val="002E6553"/>
    <w:rsid w:val="002F6BAD"/>
    <w:rsid w:val="00326180"/>
    <w:rsid w:val="00333DE8"/>
    <w:rsid w:val="0035252F"/>
    <w:rsid w:val="003543C8"/>
    <w:rsid w:val="00355B0C"/>
    <w:rsid w:val="003934B4"/>
    <w:rsid w:val="003A4BBC"/>
    <w:rsid w:val="003C1998"/>
    <w:rsid w:val="003C52AC"/>
    <w:rsid w:val="003E3C9B"/>
    <w:rsid w:val="00400DED"/>
    <w:rsid w:val="0041147A"/>
    <w:rsid w:val="00455CED"/>
    <w:rsid w:val="00480EFE"/>
    <w:rsid w:val="00482B98"/>
    <w:rsid w:val="004C2749"/>
    <w:rsid w:val="004D3CF1"/>
    <w:rsid w:val="004D5609"/>
    <w:rsid w:val="004E6B21"/>
    <w:rsid w:val="00513EA2"/>
    <w:rsid w:val="0052025A"/>
    <w:rsid w:val="00537BB0"/>
    <w:rsid w:val="00552347"/>
    <w:rsid w:val="00580933"/>
    <w:rsid w:val="005B7231"/>
    <w:rsid w:val="005D44DE"/>
    <w:rsid w:val="005D4766"/>
    <w:rsid w:val="005D5B16"/>
    <w:rsid w:val="005F4971"/>
    <w:rsid w:val="006023D2"/>
    <w:rsid w:val="00604656"/>
    <w:rsid w:val="00605CD6"/>
    <w:rsid w:val="0062762C"/>
    <w:rsid w:val="00630E49"/>
    <w:rsid w:val="0063426F"/>
    <w:rsid w:val="00663F28"/>
    <w:rsid w:val="00666924"/>
    <w:rsid w:val="0068236B"/>
    <w:rsid w:val="006873D1"/>
    <w:rsid w:val="00695D26"/>
    <w:rsid w:val="006A63DC"/>
    <w:rsid w:val="006C47B8"/>
    <w:rsid w:val="006D219C"/>
    <w:rsid w:val="006E1496"/>
    <w:rsid w:val="00706E95"/>
    <w:rsid w:val="00740C73"/>
    <w:rsid w:val="0075099D"/>
    <w:rsid w:val="00753504"/>
    <w:rsid w:val="00761501"/>
    <w:rsid w:val="00761604"/>
    <w:rsid w:val="00771B4B"/>
    <w:rsid w:val="00776D66"/>
    <w:rsid w:val="007A1374"/>
    <w:rsid w:val="007B0270"/>
    <w:rsid w:val="007D2EB7"/>
    <w:rsid w:val="007D36A3"/>
    <w:rsid w:val="007D587A"/>
    <w:rsid w:val="007E63EC"/>
    <w:rsid w:val="007F1825"/>
    <w:rsid w:val="007F43A1"/>
    <w:rsid w:val="00801BFE"/>
    <w:rsid w:val="00827DAE"/>
    <w:rsid w:val="00835C24"/>
    <w:rsid w:val="008416C7"/>
    <w:rsid w:val="008534FA"/>
    <w:rsid w:val="0086338C"/>
    <w:rsid w:val="0088451A"/>
    <w:rsid w:val="008C5BCE"/>
    <w:rsid w:val="0095518F"/>
    <w:rsid w:val="00964DC7"/>
    <w:rsid w:val="0097474C"/>
    <w:rsid w:val="009A28BD"/>
    <w:rsid w:val="009E4283"/>
    <w:rsid w:val="009E5790"/>
    <w:rsid w:val="009E6A9A"/>
    <w:rsid w:val="009F1DEF"/>
    <w:rsid w:val="00A0192F"/>
    <w:rsid w:val="00A14993"/>
    <w:rsid w:val="00A1545E"/>
    <w:rsid w:val="00A348CE"/>
    <w:rsid w:val="00A57324"/>
    <w:rsid w:val="00A71354"/>
    <w:rsid w:val="00A77DCA"/>
    <w:rsid w:val="00A8220B"/>
    <w:rsid w:val="00AA4952"/>
    <w:rsid w:val="00AB217F"/>
    <w:rsid w:val="00AB6878"/>
    <w:rsid w:val="00AC6DD2"/>
    <w:rsid w:val="00AE521A"/>
    <w:rsid w:val="00AE5B0D"/>
    <w:rsid w:val="00AF39F6"/>
    <w:rsid w:val="00B132F5"/>
    <w:rsid w:val="00B21BE2"/>
    <w:rsid w:val="00B32DD2"/>
    <w:rsid w:val="00B4317E"/>
    <w:rsid w:val="00B476F6"/>
    <w:rsid w:val="00B64556"/>
    <w:rsid w:val="00B71BAB"/>
    <w:rsid w:val="00B83542"/>
    <w:rsid w:val="00BD47E5"/>
    <w:rsid w:val="00BD4FDD"/>
    <w:rsid w:val="00C0688C"/>
    <w:rsid w:val="00C16379"/>
    <w:rsid w:val="00C232C8"/>
    <w:rsid w:val="00C26186"/>
    <w:rsid w:val="00C26F0F"/>
    <w:rsid w:val="00C34DF4"/>
    <w:rsid w:val="00C35BCE"/>
    <w:rsid w:val="00CB374F"/>
    <w:rsid w:val="00CB4D7E"/>
    <w:rsid w:val="00CD60AD"/>
    <w:rsid w:val="00D02A89"/>
    <w:rsid w:val="00D31FA5"/>
    <w:rsid w:val="00D53C58"/>
    <w:rsid w:val="00D60B6D"/>
    <w:rsid w:val="00DB00B9"/>
    <w:rsid w:val="00DE4844"/>
    <w:rsid w:val="00E164FB"/>
    <w:rsid w:val="00E2530B"/>
    <w:rsid w:val="00E3294F"/>
    <w:rsid w:val="00E71597"/>
    <w:rsid w:val="00ED6CCF"/>
    <w:rsid w:val="00EE1CE0"/>
    <w:rsid w:val="00EF3235"/>
    <w:rsid w:val="00F0587F"/>
    <w:rsid w:val="00F066B9"/>
    <w:rsid w:val="00F144A7"/>
    <w:rsid w:val="00F3612F"/>
    <w:rsid w:val="00F455E6"/>
    <w:rsid w:val="00F74ADC"/>
    <w:rsid w:val="00F77B16"/>
    <w:rsid w:val="00F840E2"/>
    <w:rsid w:val="00F85506"/>
    <w:rsid w:val="00F92FEC"/>
    <w:rsid w:val="00FA292B"/>
    <w:rsid w:val="00FB4725"/>
    <w:rsid w:val="00FC07A0"/>
    <w:rsid w:val="00FE7B92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0DBF67-E285-4065-879D-8FA0873E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150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150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7615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7615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7615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761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761501"/>
    <w:pPr>
      <w:spacing w:line="360" w:lineRule="auto"/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761501"/>
    <w:rPr>
      <w:rFonts w:ascii="Arial" w:hAnsi="Arial"/>
      <w:b/>
      <w:sz w:val="22"/>
    </w:rPr>
  </w:style>
  <w:style w:type="paragraph" w:styleId="Textvbloku">
    <w:name w:val="Block Text"/>
    <w:basedOn w:val="Normln"/>
    <w:rsid w:val="00761501"/>
    <w:pPr>
      <w:spacing w:line="360" w:lineRule="auto"/>
      <w:ind w:left="360" w:right="278"/>
      <w:jc w:val="both"/>
    </w:pPr>
    <w:rPr>
      <w:bCs/>
      <w:sz w:val="22"/>
      <w:szCs w:val="20"/>
    </w:rPr>
  </w:style>
  <w:style w:type="paragraph" w:styleId="Revize">
    <w:name w:val="Revision"/>
    <w:hidden/>
    <w:uiPriority w:val="99"/>
    <w:semiHidden/>
    <w:rsid w:val="00FC07A0"/>
    <w:rPr>
      <w:rFonts w:ascii="Arial" w:hAnsi="Arial"/>
      <w:szCs w:val="24"/>
    </w:rPr>
  </w:style>
  <w:style w:type="character" w:styleId="Odkaznakoment">
    <w:name w:val="annotation reference"/>
    <w:basedOn w:val="Standardnpsmoodstavce"/>
    <w:rsid w:val="0041147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147A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147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4114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1147A"/>
    <w:rPr>
      <w:rFonts w:ascii="Arial" w:hAnsi="Arial"/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3C1998"/>
    <w:rPr>
      <w:rFonts w:ascii="Arial" w:hAnsi="Arial"/>
      <w:lang w:eastAsia="ar-SA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3C19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3C1998"/>
    <w:pPr>
      <w:suppressAutoHyphens/>
      <w:spacing w:after="120"/>
      <w:ind w:left="283"/>
    </w:pPr>
    <w:rPr>
      <w:szCs w:val="20"/>
      <w:lang w:eastAsia="ar-SA"/>
    </w:rPr>
  </w:style>
  <w:style w:type="character" w:customStyle="1" w:styleId="ZkladntextodsazenChar1">
    <w:name w:val="Základní text odsazený Char1"/>
    <w:basedOn w:val="Standardnpsmoodstavce"/>
    <w:rsid w:val="003C1998"/>
    <w:rPr>
      <w:rFonts w:ascii="Arial" w:hAnsi="Arial"/>
      <w:szCs w:val="24"/>
    </w:rPr>
  </w:style>
  <w:style w:type="table" w:styleId="Tabulkasmkou4zvraznn2">
    <w:name w:val="Grid Table 4 Accent 2"/>
    <w:basedOn w:val="Normlntabulka"/>
    <w:uiPriority w:val="49"/>
    <w:rsid w:val="00FF18D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5D10A064583D429E3218C50D94C649" ma:contentTypeVersion="0" ma:contentTypeDescription="Vytvoří nový dokument" ma:contentTypeScope="" ma:versionID="5c8bb1eed6344ba2a58c9d36a54abe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E530D-71E3-488B-9B61-F554C3D31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51E15-B06C-412D-9066-2E1D45E35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2FC3B9-06D0-4AC5-94AB-C126330CD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8B273C-D01A-4C99-97F8-74ADA527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KZ-dopis-sablona-A4-cmyk.dotx</Template>
  <TotalTime>1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Václav</dc:creator>
  <cp:lastModifiedBy>Panznerová Hana</cp:lastModifiedBy>
  <cp:revision>2</cp:revision>
  <dcterms:created xsi:type="dcterms:W3CDTF">2022-08-10T10:49:00Z</dcterms:created>
  <dcterms:modified xsi:type="dcterms:W3CDTF">2022-08-10T10:49:00Z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0x010100B85D10A064583D429E3218C50D94C649</vt:lpwstr>
  </property>
</Properties>
</file>