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A599" w14:textId="77777777" w:rsidR="002B704B" w:rsidRDefault="002B704B" w:rsidP="002B704B">
      <w:pPr>
        <w:pStyle w:val="Nadpis1"/>
        <w:rPr>
          <w:rFonts w:ascii="Times New Roman" w:eastAsia="SimSun" w:hAnsi="Times New Roman"/>
          <w:color w:val="auto"/>
        </w:rPr>
      </w:pPr>
    </w:p>
    <w:p w14:paraId="7B49F32B" w14:textId="085C32AD" w:rsidR="002B704B" w:rsidRPr="0082384F" w:rsidRDefault="0082384F" w:rsidP="002B704B">
      <w:pPr>
        <w:pStyle w:val="Nadpis1"/>
        <w:jc w:val="center"/>
        <w:rPr>
          <w:rFonts w:ascii="Times New Roman" w:eastAsia="SimSun" w:hAnsi="Times New Roman"/>
          <w:color w:val="auto"/>
        </w:rPr>
      </w:pPr>
      <w:r w:rsidRPr="00A15F8B">
        <w:rPr>
          <w:rFonts w:ascii="Times New Roman" w:eastAsia="SimSun" w:hAnsi="Times New Roman"/>
          <w:color w:val="auto"/>
        </w:rPr>
        <w:t>Příloha č. 2 - Technická specifikace</w:t>
      </w:r>
      <w:r w:rsidR="002B704B">
        <w:rPr>
          <w:rFonts w:ascii="Times New Roman" w:eastAsia="SimSun" w:hAnsi="Times New Roman"/>
          <w:color w:val="auto"/>
        </w:rPr>
        <w:br/>
      </w:r>
    </w:p>
    <w:p w14:paraId="5EFA00D2" w14:textId="04781099" w:rsidR="00A15F8B" w:rsidRDefault="00A15F8B" w:rsidP="002B7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8B">
        <w:rPr>
          <w:rFonts w:ascii="Times New Roman" w:hAnsi="Times New Roman" w:cs="Times New Roman"/>
          <w:b/>
          <w:sz w:val="28"/>
          <w:szCs w:val="28"/>
        </w:rPr>
        <w:t xml:space="preserve">Zvýšení kvality návazné péče Krajské zdravotní, a.s. </w:t>
      </w:r>
      <w:r w:rsidR="00CB3390">
        <w:rPr>
          <w:rFonts w:ascii="Times New Roman" w:hAnsi="Times New Roman" w:cs="Times New Roman"/>
          <w:b/>
          <w:sz w:val="28"/>
          <w:szCs w:val="28"/>
        </w:rPr>
        <w:t>-</w:t>
      </w:r>
    </w:p>
    <w:p w14:paraId="6578C69F" w14:textId="4C6BCF3C" w:rsidR="00A15F8B" w:rsidRPr="00A15F8B" w:rsidRDefault="00A15F8B" w:rsidP="002B7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8B">
        <w:rPr>
          <w:rFonts w:ascii="Times New Roman" w:hAnsi="Times New Roman" w:cs="Times New Roman"/>
          <w:b/>
          <w:sz w:val="28"/>
          <w:szCs w:val="28"/>
        </w:rPr>
        <w:t xml:space="preserve">Transportní ventilátory pro </w:t>
      </w:r>
      <w:proofErr w:type="gramStart"/>
      <w:r w:rsidRPr="00A15F8B">
        <w:rPr>
          <w:rFonts w:ascii="Times New Roman" w:hAnsi="Times New Roman" w:cs="Times New Roman"/>
          <w:b/>
          <w:sz w:val="28"/>
          <w:szCs w:val="28"/>
        </w:rPr>
        <w:t>ARO - Nemocnice</w:t>
      </w:r>
      <w:proofErr w:type="gramEnd"/>
      <w:r w:rsidRPr="00A15F8B">
        <w:rPr>
          <w:rFonts w:ascii="Times New Roman" w:hAnsi="Times New Roman" w:cs="Times New Roman"/>
          <w:b/>
          <w:sz w:val="28"/>
          <w:szCs w:val="28"/>
        </w:rPr>
        <w:t xml:space="preserve"> Chomutov, </w:t>
      </w:r>
      <w:proofErr w:type="spellStart"/>
      <w:r w:rsidRPr="00A15F8B">
        <w:rPr>
          <w:rFonts w:ascii="Times New Roman" w:hAnsi="Times New Roman" w:cs="Times New Roman"/>
          <w:b/>
          <w:sz w:val="28"/>
          <w:szCs w:val="28"/>
        </w:rPr>
        <w:t>o.z</w:t>
      </w:r>
      <w:proofErr w:type="spellEnd"/>
      <w:r w:rsidRPr="00A15F8B">
        <w:rPr>
          <w:rFonts w:ascii="Times New Roman" w:hAnsi="Times New Roman" w:cs="Times New Roman"/>
          <w:b/>
          <w:sz w:val="28"/>
          <w:szCs w:val="28"/>
        </w:rPr>
        <w:t>.</w:t>
      </w:r>
    </w:p>
    <w:p w14:paraId="46FE11C5" w14:textId="77777777" w:rsidR="000623A7" w:rsidRPr="00A15F8B" w:rsidRDefault="000623A7" w:rsidP="00437FB8">
      <w:pPr>
        <w:jc w:val="center"/>
        <w:rPr>
          <w:rFonts w:ascii="Times New Roman" w:hAnsi="Times New Roman" w:cs="Times New Roman"/>
          <w:highlight w:val="cyan"/>
        </w:rPr>
      </w:pPr>
    </w:p>
    <w:p w14:paraId="1BFC8178" w14:textId="77777777" w:rsidR="000623A7" w:rsidRPr="00A15F8B" w:rsidRDefault="000623A7" w:rsidP="000623A7">
      <w:pPr>
        <w:rPr>
          <w:rFonts w:ascii="Times New Roman" w:hAnsi="Times New Roman" w:cs="Times New Roman"/>
          <w:sz w:val="28"/>
        </w:rPr>
      </w:pPr>
      <w:r w:rsidRPr="00A15F8B">
        <w:rPr>
          <w:rFonts w:ascii="Times New Roman" w:hAnsi="Times New Roman" w:cs="Times New Roman"/>
          <w:sz w:val="28"/>
          <w:u w:val="single"/>
        </w:rPr>
        <w:t>Popis:</w:t>
      </w:r>
      <w:r w:rsidR="00437FB8" w:rsidRPr="00A15F8B">
        <w:rPr>
          <w:rFonts w:ascii="Times New Roman" w:hAnsi="Times New Roman" w:cs="Times New Roman"/>
          <w:sz w:val="28"/>
        </w:rPr>
        <w:t xml:space="preserve"> </w:t>
      </w:r>
    </w:p>
    <w:p w14:paraId="28372E7F" w14:textId="223F9070" w:rsidR="006E734C" w:rsidRPr="00A15F8B" w:rsidRDefault="006E734C" w:rsidP="00F94489">
      <w:pPr>
        <w:rPr>
          <w:rFonts w:ascii="Times New Roman" w:hAnsi="Times New Roman" w:cs="Times New Roman"/>
        </w:rPr>
      </w:pPr>
      <w:r w:rsidRPr="00A15F8B">
        <w:rPr>
          <w:rFonts w:ascii="Times New Roman" w:hAnsi="Times New Roman" w:cs="Times New Roman"/>
        </w:rPr>
        <w:t>Plicní ventilátor</w:t>
      </w:r>
      <w:r w:rsidR="00467F64" w:rsidRPr="00A15F8B">
        <w:rPr>
          <w:rFonts w:ascii="Times New Roman" w:hAnsi="Times New Roman" w:cs="Times New Roman"/>
        </w:rPr>
        <w:t xml:space="preserve"> vhodný</w:t>
      </w:r>
      <w:r w:rsidR="00694723" w:rsidRPr="00A15F8B">
        <w:rPr>
          <w:rFonts w:ascii="Times New Roman" w:hAnsi="Times New Roman" w:cs="Times New Roman"/>
        </w:rPr>
        <w:t xml:space="preserve"> i</w:t>
      </w:r>
      <w:r w:rsidR="00467F64" w:rsidRPr="00A15F8B">
        <w:rPr>
          <w:rFonts w:ascii="Times New Roman" w:hAnsi="Times New Roman" w:cs="Times New Roman"/>
        </w:rPr>
        <w:t xml:space="preserve"> pro převoz</w:t>
      </w:r>
      <w:r w:rsidRPr="00A15F8B">
        <w:rPr>
          <w:rFonts w:ascii="Times New Roman" w:hAnsi="Times New Roman" w:cs="Times New Roman"/>
        </w:rPr>
        <w:t xml:space="preserve"> </w:t>
      </w:r>
      <w:r w:rsidR="00694723" w:rsidRPr="00A15F8B">
        <w:rPr>
          <w:rFonts w:ascii="Times New Roman" w:hAnsi="Times New Roman" w:cs="Times New Roman"/>
        </w:rPr>
        <w:t>pro</w:t>
      </w:r>
      <w:r w:rsidRPr="00A15F8B">
        <w:rPr>
          <w:rFonts w:ascii="Times New Roman" w:hAnsi="Times New Roman" w:cs="Times New Roman"/>
        </w:rPr>
        <w:t xml:space="preserve"> pacienty </w:t>
      </w:r>
      <w:r w:rsidR="00467F64" w:rsidRPr="00A15F8B">
        <w:rPr>
          <w:rFonts w:ascii="Times New Roman" w:hAnsi="Times New Roman" w:cs="Times New Roman"/>
        </w:rPr>
        <w:t>na Anesteziologicko-resuscitačním</w:t>
      </w:r>
      <w:r w:rsidRPr="00A15F8B">
        <w:rPr>
          <w:rFonts w:ascii="Times New Roman" w:hAnsi="Times New Roman" w:cs="Times New Roman"/>
        </w:rPr>
        <w:t xml:space="preserve"> </w:t>
      </w:r>
      <w:r w:rsidR="00697911" w:rsidRPr="00A15F8B">
        <w:rPr>
          <w:rFonts w:ascii="Times New Roman" w:hAnsi="Times New Roman" w:cs="Times New Roman"/>
        </w:rPr>
        <w:t xml:space="preserve">oddělení </w:t>
      </w:r>
      <w:r w:rsidR="00694723" w:rsidRPr="00A15F8B">
        <w:rPr>
          <w:rFonts w:ascii="Times New Roman" w:hAnsi="Times New Roman" w:cs="Times New Roman"/>
        </w:rPr>
        <w:t xml:space="preserve">Krajské zdravotní, a.s. - </w:t>
      </w:r>
      <w:r w:rsidRPr="00A15F8B">
        <w:rPr>
          <w:rFonts w:ascii="Times New Roman" w:hAnsi="Times New Roman" w:cs="Times New Roman"/>
        </w:rPr>
        <w:t>N</w:t>
      </w:r>
      <w:r w:rsidR="00697911" w:rsidRPr="00A15F8B">
        <w:rPr>
          <w:rFonts w:ascii="Times New Roman" w:hAnsi="Times New Roman" w:cs="Times New Roman"/>
        </w:rPr>
        <w:t>emocnice</w:t>
      </w:r>
      <w:r w:rsidRPr="00A15F8B">
        <w:rPr>
          <w:rFonts w:ascii="Times New Roman" w:hAnsi="Times New Roman" w:cs="Times New Roman"/>
        </w:rPr>
        <w:t xml:space="preserve"> Chomutov</w:t>
      </w:r>
      <w:r w:rsidR="00697911" w:rsidRPr="00A15F8B">
        <w:rPr>
          <w:rFonts w:ascii="Times New Roman" w:hAnsi="Times New Roman" w:cs="Times New Roman"/>
        </w:rPr>
        <w:t xml:space="preserve">, </w:t>
      </w:r>
      <w:proofErr w:type="spellStart"/>
      <w:r w:rsidR="00697911" w:rsidRPr="00A15F8B">
        <w:rPr>
          <w:rFonts w:ascii="Times New Roman" w:hAnsi="Times New Roman" w:cs="Times New Roman"/>
        </w:rPr>
        <w:t>o.z</w:t>
      </w:r>
      <w:proofErr w:type="spellEnd"/>
      <w:r w:rsidR="00697911" w:rsidRPr="00A15F8B">
        <w:rPr>
          <w:rFonts w:ascii="Times New Roman" w:hAnsi="Times New Roman" w:cs="Times New Roman"/>
        </w:rPr>
        <w:t>.</w:t>
      </w:r>
    </w:p>
    <w:p w14:paraId="67FF7C06" w14:textId="77777777" w:rsidR="00F94489" w:rsidRPr="00A15F8B" w:rsidRDefault="00F94489" w:rsidP="00F94489">
      <w:pPr>
        <w:rPr>
          <w:rFonts w:ascii="Times New Roman" w:hAnsi="Times New Roman" w:cs="Times New Roman"/>
          <w:sz w:val="28"/>
          <w:u w:val="single"/>
        </w:rPr>
      </w:pPr>
      <w:r w:rsidRPr="00A15F8B">
        <w:rPr>
          <w:rFonts w:ascii="Times New Roman" w:hAnsi="Times New Roman" w:cs="Times New Roman"/>
          <w:sz w:val="28"/>
          <w:u w:val="single"/>
        </w:rPr>
        <w:t>Seznam požadovaných položek:</w:t>
      </w:r>
    </w:p>
    <w:p w14:paraId="49A428F2" w14:textId="2D1377F2" w:rsidR="006E734C" w:rsidRPr="00A15F8B" w:rsidRDefault="008D4A65" w:rsidP="000623A7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A15F8B">
        <w:rPr>
          <w:rFonts w:ascii="Times New Roman" w:hAnsi="Times New Roman" w:cs="Times New Roman"/>
          <w:sz w:val="24"/>
        </w:rPr>
        <w:t>4</w:t>
      </w:r>
      <w:r w:rsidR="00F94489" w:rsidRPr="00A15F8B">
        <w:rPr>
          <w:rFonts w:ascii="Times New Roman" w:hAnsi="Times New Roman" w:cs="Times New Roman"/>
          <w:sz w:val="24"/>
        </w:rPr>
        <w:t xml:space="preserve"> ks</w:t>
      </w:r>
      <w:r w:rsidR="00F94489" w:rsidRPr="00A15F8B">
        <w:rPr>
          <w:rFonts w:ascii="Times New Roman" w:hAnsi="Times New Roman" w:cs="Times New Roman"/>
          <w:sz w:val="24"/>
        </w:rPr>
        <w:tab/>
      </w:r>
      <w:r w:rsidR="006E734C" w:rsidRPr="00A15F8B">
        <w:rPr>
          <w:rFonts w:ascii="Times New Roman" w:hAnsi="Times New Roman" w:cs="Times New Roman"/>
          <w:sz w:val="24"/>
        </w:rPr>
        <w:t>Plicn</w:t>
      </w:r>
      <w:r w:rsidR="00467F64" w:rsidRPr="00A15F8B">
        <w:rPr>
          <w:rFonts w:ascii="Times New Roman" w:hAnsi="Times New Roman" w:cs="Times New Roman"/>
          <w:sz w:val="24"/>
        </w:rPr>
        <w:t>í ventilátor</w:t>
      </w:r>
    </w:p>
    <w:p w14:paraId="478038D3" w14:textId="77777777" w:rsidR="00F505BA" w:rsidRPr="00F505BA" w:rsidRDefault="00F505BA" w:rsidP="00F50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05BA">
        <w:rPr>
          <w:rFonts w:ascii="Times New Roman" w:hAnsi="Times New Roman" w:cs="Times New Roman"/>
          <w:sz w:val="24"/>
          <w:szCs w:val="24"/>
          <w:u w:val="single"/>
        </w:rPr>
        <w:t>Požadované minimální technické a uživatelské parametry a vlastnosti:</w:t>
      </w:r>
    </w:p>
    <w:p w14:paraId="1D10E3E2" w14:textId="77777777" w:rsidR="00F505BA" w:rsidRPr="00F505BA" w:rsidRDefault="00F505BA" w:rsidP="00F505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5BA">
        <w:rPr>
          <w:rFonts w:ascii="Times New Roman" w:hAnsi="Times New Roman" w:cs="Times New Roman"/>
          <w:b/>
          <w:sz w:val="24"/>
          <w:szCs w:val="24"/>
        </w:rPr>
        <w:t>Plicní ventilátor</w:t>
      </w:r>
    </w:p>
    <w:p w14:paraId="2C030A01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Ventilace </w:t>
      </w:r>
      <w:proofErr w:type="gramStart"/>
      <w:r w:rsidRPr="00F505BA">
        <w:rPr>
          <w:rFonts w:ascii="Times New Roman" w:hAnsi="Times New Roman" w:cs="Times New Roman"/>
          <w:sz w:val="24"/>
          <w:szCs w:val="24"/>
        </w:rPr>
        <w:t>pediatrických</w:t>
      </w:r>
      <w:proofErr w:type="gramEnd"/>
      <w:r w:rsidRPr="00F505BA">
        <w:rPr>
          <w:rFonts w:ascii="Times New Roman" w:hAnsi="Times New Roman" w:cs="Times New Roman"/>
          <w:sz w:val="24"/>
          <w:szCs w:val="24"/>
        </w:rPr>
        <w:t xml:space="preserve"> </w:t>
      </w:r>
      <w:r w:rsidRPr="00F505BA">
        <w:rPr>
          <w:rFonts w:ascii="Times New Roman" w:hAnsi="Times New Roman" w:cs="Times New Roman"/>
          <w:strike/>
          <w:sz w:val="24"/>
          <w:szCs w:val="24"/>
        </w:rPr>
        <w:t>a</w:t>
      </w:r>
      <w:r w:rsidRPr="00F505BA">
        <w:rPr>
          <w:rFonts w:ascii="Times New Roman" w:hAnsi="Times New Roman" w:cs="Times New Roman"/>
          <w:sz w:val="24"/>
          <w:szCs w:val="24"/>
        </w:rPr>
        <w:t xml:space="preserve"> i dospělých pacientů</w:t>
      </w:r>
    </w:p>
    <w:p w14:paraId="0BA384FC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Ovládání pomocí barevné dotykové obrazovky o úhlopříčce minimálně 8“ + otočným ovladačem</w:t>
      </w:r>
    </w:p>
    <w:p w14:paraId="1B316901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Hmotnost samotného ventilátoru musí být maximálně 6,5 kg</w:t>
      </w:r>
    </w:p>
    <w:p w14:paraId="5195FA58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Ventilátor musí být vhodný i pro transport – musí mít integrované madlo</w:t>
      </w:r>
    </w:p>
    <w:p w14:paraId="01B1D78A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Široká nabídka ventilačních režimů: např. CMV, SIMV, PCV, P-SIMV, spontánní ventilace s tlakovou podporou, NIV, ventilace na dvou tlakových hladinách</w:t>
      </w:r>
    </w:p>
    <w:p w14:paraId="1EA68D3F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Nastavení PEEP minimálně </w:t>
      </w:r>
      <w:proofErr w:type="gramStart"/>
      <w:r w:rsidRPr="00F505BA">
        <w:rPr>
          <w:rFonts w:ascii="Times New Roman" w:hAnsi="Times New Roman" w:cs="Times New Roman"/>
          <w:sz w:val="24"/>
          <w:szCs w:val="24"/>
        </w:rPr>
        <w:t>0 - 20</w:t>
      </w:r>
      <w:proofErr w:type="gramEnd"/>
      <w:r w:rsidRPr="00F505BA">
        <w:rPr>
          <w:rFonts w:ascii="Times New Roman" w:hAnsi="Times New Roman" w:cs="Times New Roman"/>
          <w:sz w:val="24"/>
          <w:szCs w:val="24"/>
        </w:rPr>
        <w:t xml:space="preserve"> cm H2O</w:t>
      </w:r>
    </w:p>
    <w:p w14:paraId="768561A2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Nastavitelný inspirační tlak minimálně </w:t>
      </w:r>
      <w:proofErr w:type="gramStart"/>
      <w:r w:rsidRPr="00F505BA">
        <w:rPr>
          <w:rFonts w:ascii="Times New Roman" w:hAnsi="Times New Roman" w:cs="Times New Roman"/>
          <w:sz w:val="24"/>
          <w:szCs w:val="24"/>
        </w:rPr>
        <w:t>6 - 60</w:t>
      </w:r>
      <w:proofErr w:type="gramEnd"/>
      <w:r w:rsidRPr="00F505BA">
        <w:rPr>
          <w:rFonts w:ascii="Times New Roman" w:hAnsi="Times New Roman" w:cs="Times New Roman"/>
          <w:sz w:val="24"/>
          <w:szCs w:val="24"/>
        </w:rPr>
        <w:t xml:space="preserve"> cm H2O</w:t>
      </w:r>
    </w:p>
    <w:p w14:paraId="75FF7A16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Nastavitelný dechový objem minimálně od 20 ml do 2000 ml</w:t>
      </w:r>
    </w:p>
    <w:p w14:paraId="64FB901B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Nastavitelná dechová frekvence minimálně </w:t>
      </w:r>
      <w:proofErr w:type="gramStart"/>
      <w:r w:rsidRPr="00F505BA">
        <w:rPr>
          <w:rFonts w:ascii="Times New Roman" w:hAnsi="Times New Roman" w:cs="Times New Roman"/>
          <w:sz w:val="24"/>
          <w:szCs w:val="24"/>
        </w:rPr>
        <w:t>5 - 80</w:t>
      </w:r>
      <w:proofErr w:type="gramEnd"/>
      <w:r w:rsidRPr="00F505BA">
        <w:rPr>
          <w:rFonts w:ascii="Times New Roman" w:hAnsi="Times New Roman" w:cs="Times New Roman"/>
          <w:sz w:val="24"/>
          <w:szCs w:val="24"/>
        </w:rPr>
        <w:t xml:space="preserve"> dechů/minutu</w:t>
      </w:r>
    </w:p>
    <w:p w14:paraId="21D44E3A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Nastavitelný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F5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F505BA">
        <w:rPr>
          <w:rFonts w:ascii="Times New Roman" w:hAnsi="Times New Roman" w:cs="Times New Roman"/>
          <w:sz w:val="24"/>
          <w:szCs w:val="24"/>
        </w:rPr>
        <w:t xml:space="preserve"> minimálně </w:t>
      </w:r>
      <w:proofErr w:type="gramStart"/>
      <w:r w:rsidRPr="00F505BA">
        <w:rPr>
          <w:rFonts w:ascii="Times New Roman" w:hAnsi="Times New Roman" w:cs="Times New Roman"/>
          <w:sz w:val="24"/>
          <w:szCs w:val="24"/>
        </w:rPr>
        <w:t>1 - 10</w:t>
      </w:r>
      <w:proofErr w:type="gramEnd"/>
      <w:r w:rsidRPr="00F505BA">
        <w:rPr>
          <w:rFonts w:ascii="Times New Roman" w:hAnsi="Times New Roman" w:cs="Times New Roman"/>
          <w:sz w:val="24"/>
          <w:szCs w:val="24"/>
        </w:rPr>
        <w:t xml:space="preserve"> l/minutu</w:t>
      </w:r>
    </w:p>
    <w:p w14:paraId="68C9C88E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Nastavitelný náběh tlaku</w:t>
      </w:r>
    </w:p>
    <w:p w14:paraId="201FE659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Nastavitelný exspirační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trigger</w:t>
      </w:r>
      <w:proofErr w:type="spellEnd"/>
    </w:p>
    <w:p w14:paraId="02D4BA5B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Automatická kompenzace poddajnosti okruhů</w:t>
      </w:r>
    </w:p>
    <w:p w14:paraId="35FDD641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Nastavení O2: 21-100%</w:t>
      </w:r>
    </w:p>
    <w:p w14:paraId="661140FF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Monitorace: objem, průtok, tlak v dýchacích cestách</w:t>
      </w:r>
    </w:p>
    <w:p w14:paraId="3EF76F1F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Monitorace plicní mechaniky – minimálně rezistence, poddajnost,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autoPEEP</w:t>
      </w:r>
      <w:proofErr w:type="spellEnd"/>
    </w:p>
    <w:p w14:paraId="356ED519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Integrovaná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kapnometrie</w:t>
      </w:r>
      <w:proofErr w:type="spellEnd"/>
    </w:p>
    <w:p w14:paraId="16B1CD67" w14:textId="1F439FC6" w:rsid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Akustické a optické alarmy chybových stav</w:t>
      </w:r>
      <w:r>
        <w:rPr>
          <w:rFonts w:ascii="Times New Roman" w:hAnsi="Times New Roman" w:cs="Times New Roman"/>
          <w:sz w:val="24"/>
          <w:szCs w:val="24"/>
        </w:rPr>
        <w:t>ů</w:t>
      </w:r>
    </w:p>
    <w:p w14:paraId="0055227C" w14:textId="77777777" w:rsidR="00F505BA" w:rsidRDefault="00F505BA" w:rsidP="00F505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D73E49" w14:textId="77777777" w:rsidR="00F505BA" w:rsidRPr="00F505BA" w:rsidRDefault="00F505BA" w:rsidP="00F505B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5B40EB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Ovládání v českém jazyce</w:t>
      </w:r>
    </w:p>
    <w:p w14:paraId="5CD62E4B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Funkce 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StandBy</w:t>
      </w:r>
      <w:proofErr w:type="spellEnd"/>
    </w:p>
    <w:p w14:paraId="1FBAD28F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Připojení na stávající rozvod</w:t>
      </w:r>
      <w:bookmarkStart w:id="0" w:name="_GoBack"/>
      <w:bookmarkEnd w:id="0"/>
      <w:r w:rsidRPr="00F505BA">
        <w:rPr>
          <w:rFonts w:ascii="Times New Roman" w:hAnsi="Times New Roman" w:cs="Times New Roman"/>
          <w:sz w:val="24"/>
          <w:szCs w:val="24"/>
        </w:rPr>
        <w:t xml:space="preserve"> medicinálních plynů</w:t>
      </w:r>
    </w:p>
    <w:p w14:paraId="5D2C6D39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Vozík pro přístroj s </w:t>
      </w:r>
      <w:proofErr w:type="spellStart"/>
      <w:r w:rsidRPr="00F505BA">
        <w:rPr>
          <w:rFonts w:ascii="Times New Roman" w:hAnsi="Times New Roman" w:cs="Times New Roman"/>
          <w:sz w:val="24"/>
          <w:szCs w:val="24"/>
        </w:rPr>
        <w:t>brzditelnými</w:t>
      </w:r>
      <w:proofErr w:type="spellEnd"/>
      <w:r w:rsidRPr="00F505BA">
        <w:rPr>
          <w:rFonts w:ascii="Times New Roman" w:hAnsi="Times New Roman" w:cs="Times New Roman"/>
          <w:sz w:val="24"/>
          <w:szCs w:val="24"/>
        </w:rPr>
        <w:t xml:space="preserve"> kolečky</w:t>
      </w:r>
    </w:p>
    <w:p w14:paraId="0C67032B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Ventilátor musí být z vozíku lehce snímatelný – pro snadný transport</w:t>
      </w:r>
    </w:p>
    <w:p w14:paraId="66F14BD4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Kompletní zvlhčovač (pro děti i dospělé) s ovládáním z obrazovky plicního ventilátoru</w:t>
      </w:r>
    </w:p>
    <w:p w14:paraId="51F70198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Rezervní zdroj napětí (bateriový provoz) minimálně na 4 hodiny provozu v ceně nabídky</w:t>
      </w:r>
    </w:p>
    <w:p w14:paraId="0C050E8C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Napájení 230 V/50 Hz</w:t>
      </w:r>
    </w:p>
    <w:p w14:paraId="390BBAAC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LAN konektor pro připojení do datové sítě na protokolu TCP/IP</w:t>
      </w:r>
    </w:p>
    <w:p w14:paraId="1205199A" w14:textId="77777777" w:rsidR="00F505BA" w:rsidRPr="00F505BA" w:rsidRDefault="00F505BA" w:rsidP="00F505B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505BA">
        <w:rPr>
          <w:rFonts w:ascii="Times New Roman" w:hAnsi="Times New Roman" w:cs="Times New Roman"/>
          <w:color w:val="auto"/>
        </w:rPr>
        <w:t>Možnost budoucího rozšíření přístroje o další funkce minimálně o měření SpO2</w:t>
      </w:r>
    </w:p>
    <w:p w14:paraId="68B3D680" w14:textId="77777777" w:rsidR="00F505BA" w:rsidRPr="00F505BA" w:rsidRDefault="00F505BA" w:rsidP="00F505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505BA">
        <w:rPr>
          <w:rFonts w:ascii="Times New Roman" w:hAnsi="Times New Roman" w:cs="Times New Roman"/>
          <w:color w:val="auto"/>
        </w:rPr>
        <w:t>U 1 ks požadovaných ventilátorů požadujeme schopnost odesílání ventilačních parametrů pacienta pomocí protokolu HL7 (ve verzi minimálně 2.7) do počítačové sítě k dalšímu zpracování (případný potřebný HW nebo SW mimo komponenty vlastního přístroje není součástí dodávky)</w:t>
      </w:r>
    </w:p>
    <w:p w14:paraId="5638D71F" w14:textId="77777777" w:rsidR="00F505BA" w:rsidRPr="00F505BA" w:rsidRDefault="00F505BA" w:rsidP="00F505BA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505BA">
        <w:rPr>
          <w:rFonts w:ascii="Times New Roman" w:hAnsi="Times New Roman" w:cs="Times New Roman"/>
          <w:color w:val="auto"/>
        </w:rPr>
        <w:t>Ukládání trendů po dobu minimálně 24 hodin</w:t>
      </w:r>
    </w:p>
    <w:p w14:paraId="5DA1AC4F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Příslušenství:</w:t>
      </w:r>
    </w:p>
    <w:p w14:paraId="1E5C29B1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Tlaková hadice na přívod kyslíku minimálně 4 metry</w:t>
      </w:r>
    </w:p>
    <w:p w14:paraId="50B840B8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Tlaková hadice na přívod vzduchu minimálně 4 metry – pokud je to pro provoz ventilátoru nutné</w:t>
      </w:r>
    </w:p>
    <w:p w14:paraId="4797AF61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Držák dýchacího okruhu</w:t>
      </w:r>
    </w:p>
    <w:p w14:paraId="21300298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2ks pacientský okruh pro dětské, pro opakované použití</w:t>
      </w:r>
    </w:p>
    <w:p w14:paraId="49E03957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2ks pacientský okruh pro dospělé, pro opakované použití</w:t>
      </w:r>
    </w:p>
    <w:p w14:paraId="3A049A52" w14:textId="77777777" w:rsidR="00F505BA" w:rsidRPr="00F505BA" w:rsidRDefault="00F505BA" w:rsidP="00F505BA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Testovací plíce – pokud je nutná pro provádění uživatelských testů</w:t>
      </w:r>
    </w:p>
    <w:p w14:paraId="5DA0FBDA" w14:textId="77777777" w:rsidR="00F505BA" w:rsidRPr="00F505BA" w:rsidRDefault="00F505BA" w:rsidP="00F505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>Záruka min. 24 měsíců i na příslušenství</w:t>
      </w:r>
    </w:p>
    <w:p w14:paraId="6856DB78" w14:textId="03EABFA7" w:rsidR="00694723" w:rsidRPr="00F505BA" w:rsidRDefault="00F505BA" w:rsidP="00F505BA">
      <w:pPr>
        <w:rPr>
          <w:rFonts w:ascii="Times New Roman" w:hAnsi="Times New Roman" w:cs="Times New Roman"/>
          <w:sz w:val="24"/>
          <w:szCs w:val="24"/>
        </w:rPr>
      </w:pPr>
      <w:r w:rsidRPr="00F505BA">
        <w:rPr>
          <w:rFonts w:ascii="Times New Roman" w:hAnsi="Times New Roman" w:cs="Times New Roman"/>
          <w:sz w:val="24"/>
          <w:szCs w:val="24"/>
        </w:rPr>
        <w:t xml:space="preserve">Splnění požadavků na připojení do sítě Krajské zdravotní, a.s.  - </w:t>
      </w:r>
      <w:hyperlink r:id="rId8" w:history="1">
        <w:r w:rsidRPr="00F505B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https://www.kzcr.eu/Data/Files/9e765890-61a0-405a-83a8-e90d307334b3-pozadavky-na-provedeni-a-kvalitu-ict.pdf?download=true&amp;cname=PPK%20ICT_aktu%C3%A1ln%C3%AD%20verze</w:t>
        </w:r>
      </w:hyperlink>
    </w:p>
    <w:p w14:paraId="4C9EB6BD" w14:textId="77777777" w:rsidR="00112FDF" w:rsidRPr="00A15F8B" w:rsidRDefault="00112FDF" w:rsidP="00112FDF">
      <w:pPr>
        <w:rPr>
          <w:rFonts w:ascii="Times New Roman" w:hAnsi="Times New Roman" w:cs="Times New Roman"/>
          <w:highlight w:val="cyan"/>
        </w:rPr>
      </w:pPr>
    </w:p>
    <w:p w14:paraId="7FD55669" w14:textId="77777777" w:rsidR="004A2842" w:rsidRPr="00A15F8B" w:rsidRDefault="004A2842" w:rsidP="00112FDF">
      <w:pPr>
        <w:rPr>
          <w:rFonts w:ascii="Times New Roman" w:hAnsi="Times New Roman" w:cs="Times New Roman"/>
        </w:rPr>
      </w:pPr>
    </w:p>
    <w:sectPr w:rsidR="004A2842" w:rsidRPr="00A15F8B" w:rsidSect="00A15F8B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0928" w14:textId="77777777" w:rsidR="00551470" w:rsidRDefault="00551470" w:rsidP="003F28B9">
      <w:pPr>
        <w:spacing w:after="0" w:line="240" w:lineRule="auto"/>
      </w:pPr>
      <w:r>
        <w:separator/>
      </w:r>
    </w:p>
  </w:endnote>
  <w:endnote w:type="continuationSeparator" w:id="0">
    <w:p w14:paraId="78391DF6" w14:textId="77777777" w:rsidR="00551470" w:rsidRDefault="00551470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D4E1" w14:textId="742B94B8" w:rsidR="0082384F" w:rsidRDefault="0082384F" w:rsidP="0082384F">
    <w:pPr>
      <w:pStyle w:val="Zpat"/>
    </w:pPr>
  </w:p>
  <w:p w14:paraId="6BA2767F" w14:textId="23CB22AE" w:rsidR="0082384F" w:rsidRPr="003940DB" w:rsidRDefault="0082384F" w:rsidP="0082384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tab/>
    </w:r>
  </w:p>
  <w:p w14:paraId="6FC70A38" w14:textId="3B0A61DC" w:rsidR="00112FDF" w:rsidRPr="0082384F" w:rsidRDefault="0082384F" w:rsidP="0082384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7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2BA7" w14:textId="77777777" w:rsidR="00551470" w:rsidRDefault="00551470" w:rsidP="003F28B9">
      <w:pPr>
        <w:spacing w:after="0" w:line="240" w:lineRule="auto"/>
      </w:pPr>
      <w:r>
        <w:separator/>
      </w:r>
    </w:p>
  </w:footnote>
  <w:footnote w:type="continuationSeparator" w:id="0">
    <w:p w14:paraId="399485AF" w14:textId="77777777" w:rsidR="00551470" w:rsidRDefault="00551470" w:rsidP="003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4529" w14:textId="1A87625C" w:rsidR="00A15F8B" w:rsidRPr="00A15F8B" w:rsidRDefault="0082384F" w:rsidP="00A15F8B">
    <w:pPr>
      <w:pStyle w:val="Nadpis1"/>
      <w:jc w:val="center"/>
      <w:rPr>
        <w:rFonts w:ascii="Times New Roman" w:eastAsia="SimSun" w:hAnsi="Times New Roman"/>
        <w:color w:val="au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51061" wp14:editId="34F36E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30" cy="10686415"/>
          <wp:effectExtent l="0" t="0" r="7620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A7"/>
    <w:rsid w:val="00007387"/>
    <w:rsid w:val="0002254D"/>
    <w:rsid w:val="000405BD"/>
    <w:rsid w:val="000623A7"/>
    <w:rsid w:val="000630ED"/>
    <w:rsid w:val="00112FDF"/>
    <w:rsid w:val="00133760"/>
    <w:rsid w:val="00151521"/>
    <w:rsid w:val="00165036"/>
    <w:rsid w:val="001A7848"/>
    <w:rsid w:val="001A7DDC"/>
    <w:rsid w:val="001F0A63"/>
    <w:rsid w:val="002B704B"/>
    <w:rsid w:val="00302CA6"/>
    <w:rsid w:val="00312460"/>
    <w:rsid w:val="0034678A"/>
    <w:rsid w:val="00366569"/>
    <w:rsid w:val="003866BE"/>
    <w:rsid w:val="003B695D"/>
    <w:rsid w:val="003D48FE"/>
    <w:rsid w:val="003F28B9"/>
    <w:rsid w:val="003F55A6"/>
    <w:rsid w:val="003F71D1"/>
    <w:rsid w:val="00413670"/>
    <w:rsid w:val="0042170F"/>
    <w:rsid w:val="00437FB8"/>
    <w:rsid w:val="00467F64"/>
    <w:rsid w:val="00473E0F"/>
    <w:rsid w:val="00475256"/>
    <w:rsid w:val="004A2842"/>
    <w:rsid w:val="004A40A6"/>
    <w:rsid w:val="004E65DA"/>
    <w:rsid w:val="00540AA4"/>
    <w:rsid w:val="0054604A"/>
    <w:rsid w:val="00551470"/>
    <w:rsid w:val="005538D6"/>
    <w:rsid w:val="00587B23"/>
    <w:rsid w:val="005A4453"/>
    <w:rsid w:val="005C3BAE"/>
    <w:rsid w:val="006100ED"/>
    <w:rsid w:val="00613885"/>
    <w:rsid w:val="00641EE4"/>
    <w:rsid w:val="006659F2"/>
    <w:rsid w:val="00694723"/>
    <w:rsid w:val="00697911"/>
    <w:rsid w:val="006D2B14"/>
    <w:rsid w:val="006E734C"/>
    <w:rsid w:val="006F0014"/>
    <w:rsid w:val="007161B7"/>
    <w:rsid w:val="0072225E"/>
    <w:rsid w:val="007246E3"/>
    <w:rsid w:val="0074753A"/>
    <w:rsid w:val="00747E69"/>
    <w:rsid w:val="007560B4"/>
    <w:rsid w:val="007A2980"/>
    <w:rsid w:val="007A6843"/>
    <w:rsid w:val="007B1158"/>
    <w:rsid w:val="007C217D"/>
    <w:rsid w:val="008029B8"/>
    <w:rsid w:val="00803A8C"/>
    <w:rsid w:val="0082384F"/>
    <w:rsid w:val="00835AE2"/>
    <w:rsid w:val="00835E5D"/>
    <w:rsid w:val="008363DA"/>
    <w:rsid w:val="00856244"/>
    <w:rsid w:val="008733FC"/>
    <w:rsid w:val="00877266"/>
    <w:rsid w:val="008D4A65"/>
    <w:rsid w:val="00914C8D"/>
    <w:rsid w:val="00952389"/>
    <w:rsid w:val="0096070C"/>
    <w:rsid w:val="00983DE0"/>
    <w:rsid w:val="009C6313"/>
    <w:rsid w:val="009D7633"/>
    <w:rsid w:val="009F38D1"/>
    <w:rsid w:val="00A0308A"/>
    <w:rsid w:val="00A11AAD"/>
    <w:rsid w:val="00A156AA"/>
    <w:rsid w:val="00A15F8B"/>
    <w:rsid w:val="00A25D6B"/>
    <w:rsid w:val="00A43CB2"/>
    <w:rsid w:val="00A52C32"/>
    <w:rsid w:val="00A621C9"/>
    <w:rsid w:val="00A658E5"/>
    <w:rsid w:val="00A83E2E"/>
    <w:rsid w:val="00AC592D"/>
    <w:rsid w:val="00AE2AF9"/>
    <w:rsid w:val="00B1722A"/>
    <w:rsid w:val="00B34A31"/>
    <w:rsid w:val="00B368B9"/>
    <w:rsid w:val="00BB0226"/>
    <w:rsid w:val="00BC21BE"/>
    <w:rsid w:val="00BF2EF9"/>
    <w:rsid w:val="00C10E40"/>
    <w:rsid w:val="00C21EEA"/>
    <w:rsid w:val="00C2526E"/>
    <w:rsid w:val="00C717FE"/>
    <w:rsid w:val="00C77E3D"/>
    <w:rsid w:val="00CB3390"/>
    <w:rsid w:val="00CB7499"/>
    <w:rsid w:val="00CC4CDA"/>
    <w:rsid w:val="00CC61B7"/>
    <w:rsid w:val="00CD69F0"/>
    <w:rsid w:val="00CF2A24"/>
    <w:rsid w:val="00D17B2A"/>
    <w:rsid w:val="00D419A1"/>
    <w:rsid w:val="00D46F46"/>
    <w:rsid w:val="00D73940"/>
    <w:rsid w:val="00DB572D"/>
    <w:rsid w:val="00E03309"/>
    <w:rsid w:val="00E7422B"/>
    <w:rsid w:val="00EE73EA"/>
    <w:rsid w:val="00EF44F0"/>
    <w:rsid w:val="00F135D8"/>
    <w:rsid w:val="00F20A42"/>
    <w:rsid w:val="00F505BA"/>
    <w:rsid w:val="00F94489"/>
    <w:rsid w:val="00FB1337"/>
    <w:rsid w:val="00FE4A6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571F4"/>
  <w15:docId w15:val="{26E49174-E4E9-48D3-A77F-33094AF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5F8B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  <w:style w:type="paragraph" w:customStyle="1" w:styleId="Default">
    <w:name w:val="Default"/>
    <w:rsid w:val="0064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15F8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5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zcr.eu/Data/Files/9e765890-61a0-405a-83a8-e90d307334b3-pozadavky-na-provedeni-a-kvalitu-ict.pdf?download=true&amp;cname=PPK%20ICT_aktu%C3%A1ln%C3%AD%20ve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12B6-7D14-4252-A613-C42245B5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Sedlák Marek</cp:lastModifiedBy>
  <cp:revision>19</cp:revision>
  <cp:lastPrinted>2021-09-09T09:15:00Z</cp:lastPrinted>
  <dcterms:created xsi:type="dcterms:W3CDTF">2021-09-21T06:01:00Z</dcterms:created>
  <dcterms:modified xsi:type="dcterms:W3CDTF">2021-12-17T13:32:00Z</dcterms:modified>
</cp:coreProperties>
</file>