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2943" w14:textId="77777777" w:rsidR="00E41658" w:rsidRPr="008406FF" w:rsidRDefault="00E41658" w:rsidP="00E41658">
      <w:pPr>
        <w:pStyle w:val="Nzev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8406FF">
        <w:rPr>
          <w:rFonts w:ascii="Times New Roman" w:hAnsi="Times New Roman"/>
          <w:color w:val="2E74B5" w:themeColor="accent1" w:themeShade="BF"/>
          <w:sz w:val="24"/>
          <w:szCs w:val="24"/>
        </w:rPr>
        <w:t>Příloha č. 3 Technická specifikace</w:t>
      </w:r>
    </w:p>
    <w:p w14:paraId="5442E786" w14:textId="77777777" w:rsidR="00E41658" w:rsidRDefault="00E41658" w:rsidP="00E41658">
      <w:pPr>
        <w:pStyle w:val="Textvbloku"/>
        <w:spacing w:line="240" w:lineRule="auto"/>
        <w:jc w:val="center"/>
        <w:rPr>
          <w:rFonts w:ascii="Times New Roman" w:hAnsi="Times New Roman"/>
          <w:b/>
          <w:bCs w:val="0"/>
          <w:color w:val="2E74B5" w:themeColor="accent1" w:themeShade="BF"/>
          <w:sz w:val="24"/>
          <w:szCs w:val="24"/>
        </w:rPr>
      </w:pPr>
      <w:r w:rsidRPr="008406FF">
        <w:rPr>
          <w:rFonts w:ascii="Times New Roman" w:hAnsi="Times New Roman"/>
          <w:b/>
          <w:bCs w:val="0"/>
          <w:color w:val="2E74B5" w:themeColor="accent1" w:themeShade="BF"/>
          <w:sz w:val="24"/>
          <w:szCs w:val="24"/>
        </w:rPr>
        <w:t xml:space="preserve">k veřejné zakázce s názvem „Mobilní telefonie pro Krajskou zdravotní, a.s. </w:t>
      </w:r>
      <w:r>
        <w:rPr>
          <w:rFonts w:ascii="Times New Roman" w:hAnsi="Times New Roman"/>
          <w:b/>
          <w:bCs w:val="0"/>
          <w:color w:val="2E74B5" w:themeColor="accent1" w:themeShade="BF"/>
          <w:sz w:val="24"/>
          <w:szCs w:val="24"/>
        </w:rPr>
        <w:t>2021</w:t>
      </w:r>
      <w:r w:rsidRPr="008406FF">
        <w:rPr>
          <w:rFonts w:ascii="Times New Roman" w:hAnsi="Times New Roman"/>
          <w:b/>
          <w:bCs w:val="0"/>
          <w:color w:val="2E74B5" w:themeColor="accent1" w:themeShade="BF"/>
          <w:sz w:val="24"/>
          <w:szCs w:val="24"/>
        </w:rPr>
        <w:t>“</w:t>
      </w:r>
    </w:p>
    <w:p w14:paraId="25B8E702" w14:textId="77777777" w:rsidR="00E41658" w:rsidRPr="008406FF" w:rsidRDefault="00E41658" w:rsidP="00E41658"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specifikace</w:t>
      </w:r>
    </w:p>
    <w:p w14:paraId="4182FDB6" w14:textId="77777777" w:rsidR="00E41658" w:rsidRPr="008406FF" w:rsidRDefault="00E41658" w:rsidP="00E41658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 xml:space="preserve"> Hlasové služby</w:t>
      </w:r>
    </w:p>
    <w:p w14:paraId="594BFB9E" w14:textId="3A59674B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Zadavatel požaduje, aby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 rámci celkové ceny nabídl hlasové služby do všech sítí s následujícími součástmi a v rozsahu uvedeném v tabulce, která je </w:t>
      </w:r>
      <w:r w:rsidRPr="001E2894">
        <w:rPr>
          <w:rFonts w:ascii="Times New Roman" w:hAnsi="Times New Roman"/>
          <w:sz w:val="24"/>
        </w:rPr>
        <w:t xml:space="preserve">přílohou č. </w:t>
      </w:r>
      <w:r w:rsidR="00F855CF">
        <w:rPr>
          <w:rFonts w:ascii="Times New Roman" w:hAnsi="Times New Roman"/>
          <w:sz w:val="24"/>
        </w:rPr>
        <w:t>6</w:t>
      </w:r>
      <w:r w:rsidRPr="001E2894">
        <w:rPr>
          <w:rFonts w:ascii="Times New Roman" w:hAnsi="Times New Roman"/>
          <w:sz w:val="24"/>
        </w:rPr>
        <w:t xml:space="preserve"> zadávací</w:t>
      </w:r>
      <w:r w:rsidRPr="008406FF">
        <w:rPr>
          <w:rFonts w:ascii="Times New Roman" w:hAnsi="Times New Roman"/>
          <w:sz w:val="24"/>
        </w:rPr>
        <w:t xml:space="preserve"> dokumentace</w:t>
      </w:r>
      <w:r>
        <w:rPr>
          <w:rFonts w:ascii="Times New Roman" w:hAnsi="Times New Roman"/>
          <w:sz w:val="24"/>
        </w:rPr>
        <w:t xml:space="preserve"> k výše uvedené zakázce</w:t>
      </w:r>
      <w:r w:rsidRPr="008406FF">
        <w:rPr>
          <w:rFonts w:ascii="Times New Roman" w:hAnsi="Times New Roman"/>
          <w:sz w:val="24"/>
        </w:rPr>
        <w:t xml:space="preserve">.  </w:t>
      </w:r>
    </w:p>
    <w:p w14:paraId="5300C7B2" w14:textId="512E5FF4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1.</w:t>
      </w:r>
      <w:r w:rsidRPr="008406FF">
        <w:rPr>
          <w:rFonts w:ascii="Times New Roman" w:hAnsi="Times New Roman"/>
          <w:sz w:val="24"/>
        </w:rPr>
        <w:tab/>
        <w:t>základní hlasové služby</w:t>
      </w:r>
      <w:r w:rsidRPr="008406FF">
        <w:rPr>
          <w:rFonts w:ascii="Times New Roman" w:hAnsi="Times New Roman"/>
          <w:sz w:val="24"/>
        </w:rPr>
        <w:br/>
        <w:t>2.</w:t>
      </w:r>
      <w:r w:rsidRPr="008406FF">
        <w:rPr>
          <w:rFonts w:ascii="Times New Roman" w:hAnsi="Times New Roman"/>
          <w:sz w:val="24"/>
        </w:rPr>
        <w:tab/>
        <w:t>záznamová schránka</w:t>
      </w:r>
      <w:r w:rsidRPr="008406FF">
        <w:rPr>
          <w:rFonts w:ascii="Times New Roman" w:hAnsi="Times New Roman"/>
          <w:sz w:val="24"/>
        </w:rPr>
        <w:br/>
        <w:t>3.</w:t>
      </w:r>
      <w:r w:rsidRPr="008406FF">
        <w:rPr>
          <w:rFonts w:ascii="Times New Roman" w:hAnsi="Times New Roman"/>
          <w:sz w:val="24"/>
        </w:rPr>
        <w:tab/>
        <w:t>zmeškané hovory</w:t>
      </w:r>
      <w:r w:rsidRPr="008406FF">
        <w:rPr>
          <w:rFonts w:ascii="Times New Roman" w:hAnsi="Times New Roman"/>
          <w:sz w:val="24"/>
        </w:rPr>
        <w:br/>
        <w:t>4.</w:t>
      </w:r>
      <w:r w:rsidRPr="008406FF">
        <w:rPr>
          <w:rFonts w:ascii="Times New Roman" w:hAnsi="Times New Roman"/>
          <w:sz w:val="24"/>
        </w:rPr>
        <w:tab/>
        <w:t>přesměrování hovoru</w:t>
      </w:r>
      <w:r w:rsidRPr="008406FF">
        <w:rPr>
          <w:rFonts w:ascii="Times New Roman" w:hAnsi="Times New Roman"/>
          <w:sz w:val="24"/>
        </w:rPr>
        <w:br/>
        <w:t>5.</w:t>
      </w:r>
      <w:r w:rsidRPr="008406FF">
        <w:rPr>
          <w:rFonts w:ascii="Times New Roman" w:hAnsi="Times New Roman"/>
          <w:sz w:val="24"/>
        </w:rPr>
        <w:tab/>
        <w:t>signalizace příchozího hovoru</w:t>
      </w:r>
      <w:r w:rsidRPr="008406FF">
        <w:rPr>
          <w:rFonts w:ascii="Times New Roman" w:hAnsi="Times New Roman"/>
          <w:sz w:val="24"/>
        </w:rPr>
        <w:br/>
        <w:t>6.</w:t>
      </w:r>
      <w:r w:rsidRPr="008406FF">
        <w:rPr>
          <w:rFonts w:ascii="Times New Roman" w:hAnsi="Times New Roman"/>
          <w:sz w:val="24"/>
        </w:rPr>
        <w:tab/>
        <w:t>přidržení hovoru</w:t>
      </w:r>
      <w:r w:rsidRPr="008406FF">
        <w:rPr>
          <w:rFonts w:ascii="Times New Roman" w:hAnsi="Times New Roman"/>
          <w:sz w:val="24"/>
        </w:rPr>
        <w:br/>
        <w:t>7.</w:t>
      </w:r>
      <w:r w:rsidRPr="008406FF">
        <w:rPr>
          <w:rFonts w:ascii="Times New Roman" w:hAnsi="Times New Roman"/>
          <w:sz w:val="24"/>
        </w:rPr>
        <w:tab/>
        <w:t>konferenční hovory</w:t>
      </w:r>
      <w:r w:rsidRPr="008406FF">
        <w:rPr>
          <w:rFonts w:ascii="Times New Roman" w:hAnsi="Times New Roman"/>
          <w:sz w:val="24"/>
        </w:rPr>
        <w:br/>
        <w:t>8.</w:t>
      </w:r>
      <w:r w:rsidRPr="008406FF">
        <w:rPr>
          <w:rFonts w:ascii="Times New Roman" w:hAnsi="Times New Roman"/>
          <w:sz w:val="24"/>
        </w:rPr>
        <w:tab/>
        <w:t>blokování hovorů</w:t>
      </w:r>
      <w:r w:rsidRPr="008406FF">
        <w:rPr>
          <w:rFonts w:ascii="Times New Roman" w:hAnsi="Times New Roman"/>
          <w:sz w:val="24"/>
        </w:rPr>
        <w:br/>
        <w:t>9.</w:t>
      </w:r>
      <w:r w:rsidRPr="008406FF">
        <w:rPr>
          <w:rFonts w:ascii="Times New Roman" w:hAnsi="Times New Roman"/>
          <w:sz w:val="24"/>
        </w:rPr>
        <w:tab/>
        <w:t>možnost skrytí telefonního čísla</w:t>
      </w:r>
      <w:r w:rsidRPr="008406FF">
        <w:rPr>
          <w:rFonts w:ascii="Times New Roman" w:hAnsi="Times New Roman"/>
          <w:sz w:val="24"/>
        </w:rPr>
        <w:br/>
        <w:t>10.</w:t>
      </w:r>
      <w:r w:rsidRPr="008406FF">
        <w:rPr>
          <w:rFonts w:ascii="Times New Roman" w:hAnsi="Times New Roman"/>
          <w:sz w:val="24"/>
        </w:rPr>
        <w:tab/>
        <w:t>roaming</w:t>
      </w:r>
      <w:r w:rsidRPr="008406FF">
        <w:rPr>
          <w:rFonts w:ascii="Times New Roman" w:hAnsi="Times New Roman"/>
          <w:sz w:val="24"/>
        </w:rPr>
        <w:br/>
        <w:t>11.</w:t>
      </w:r>
      <w:r w:rsidRPr="008406FF">
        <w:rPr>
          <w:rFonts w:ascii="Times New Roman" w:hAnsi="Times New Roman"/>
          <w:sz w:val="24"/>
        </w:rPr>
        <w:tab/>
        <w:t>podpora MMS technologie</w:t>
      </w:r>
      <w:r w:rsidRPr="008406FF">
        <w:rPr>
          <w:rFonts w:ascii="Times New Roman" w:hAnsi="Times New Roman"/>
          <w:sz w:val="24"/>
        </w:rPr>
        <w:br/>
        <w:t>12.</w:t>
      </w:r>
      <w:r w:rsidRPr="008406FF">
        <w:rPr>
          <w:rFonts w:ascii="Times New Roman" w:hAnsi="Times New Roman"/>
          <w:sz w:val="24"/>
        </w:rPr>
        <w:tab/>
        <w:t>SMS služby</w:t>
      </w:r>
      <w:r w:rsidRPr="008406FF">
        <w:rPr>
          <w:rFonts w:ascii="Times New Roman" w:hAnsi="Times New Roman"/>
          <w:sz w:val="24"/>
        </w:rPr>
        <w:br/>
        <w:t>13.</w:t>
      </w:r>
      <w:r w:rsidRPr="008406FF">
        <w:rPr>
          <w:rFonts w:ascii="Times New Roman" w:hAnsi="Times New Roman"/>
          <w:sz w:val="24"/>
        </w:rPr>
        <w:tab/>
        <w:t>podrobný výpis hovorů zdarma</w:t>
      </w:r>
      <w:r w:rsidRPr="008406FF">
        <w:rPr>
          <w:rFonts w:ascii="Times New Roman" w:hAnsi="Times New Roman"/>
          <w:sz w:val="24"/>
        </w:rPr>
        <w:br/>
      </w:r>
    </w:p>
    <w:p w14:paraId="5FF9D5B3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Zadavatel požaduje z</w:t>
      </w:r>
      <w:r w:rsidRPr="008406FF">
        <w:rPr>
          <w:rFonts w:ascii="Times New Roman" w:hAnsi="Times New Roman"/>
          <w:sz w:val="24"/>
        </w:rPr>
        <w:t>abezpečení ochrany proti snahám o zneužívání, tj. zejména možnosti omezení odchozích volání/blokování:</w:t>
      </w:r>
    </w:p>
    <w:p w14:paraId="0E880C4C" w14:textId="77777777" w:rsidR="00E41658" w:rsidRPr="008406FF" w:rsidRDefault="00E41658" w:rsidP="00E4165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nepovolených hovorů do ciziny</w:t>
      </w:r>
    </w:p>
    <w:p w14:paraId="144C720A" w14:textId="77777777" w:rsidR="00E41658" w:rsidRPr="008406FF" w:rsidRDefault="00E41658" w:rsidP="00E4165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hovorů do zakázaných a drahých tarifních pásem, zejména např. odchozí volání na linky se zvláštním tarifem – na telefonní čísla začínající na 90x a 976.</w:t>
      </w:r>
    </w:p>
    <w:p w14:paraId="53BFA679" w14:textId="77777777" w:rsidR="00E41658" w:rsidRPr="008406FF" w:rsidRDefault="00E41658" w:rsidP="00E4165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případy napadení voláním na účet zadavatele</w:t>
      </w:r>
    </w:p>
    <w:p w14:paraId="7A625CAD" w14:textId="77777777" w:rsidR="00E41658" w:rsidRPr="008406FF" w:rsidRDefault="00E41658" w:rsidP="00E4165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nastavení dalších omezení na odchozí volání, a to volání do zahraničních pevných a mobilních a do tuzemských mobilních sítí</w:t>
      </w:r>
    </w:p>
    <w:p w14:paraId="2A8A4831" w14:textId="77777777" w:rsidR="00E41658" w:rsidRPr="008406FF" w:rsidRDefault="00E41658" w:rsidP="00E4165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nastavení omezení datového provozu v zahraničí i tuzemského, zejména automatické zablokování datového provozu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06FF">
        <w:rPr>
          <w:rFonts w:ascii="Times New Roman" w:hAnsi="Times New Roman" w:cs="Times New Roman"/>
          <w:sz w:val="24"/>
          <w:szCs w:val="24"/>
        </w:rPr>
        <w:t>případech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6FF">
        <w:rPr>
          <w:rFonts w:ascii="Times New Roman" w:hAnsi="Times New Roman" w:cs="Times New Roman"/>
          <w:sz w:val="24"/>
          <w:szCs w:val="24"/>
        </w:rPr>
        <w:t xml:space="preserve"> kdy není nastaven na SIM datový tarif</w:t>
      </w:r>
    </w:p>
    <w:p w14:paraId="160056A5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Podmínkou zadavatele je:</w:t>
      </w:r>
    </w:p>
    <w:p w14:paraId="2608BF6D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•</w:t>
      </w:r>
      <w:r w:rsidRPr="008406FF">
        <w:rPr>
          <w:rFonts w:ascii="Times New Roman" w:hAnsi="Times New Roman"/>
          <w:sz w:val="24"/>
        </w:rPr>
        <w:tab/>
        <w:t xml:space="preserve">Hlasové služby - místní a meziměstské hovory, volání v síti operátora i do ostatních sítí a mezinárodní volání uvádějte </w:t>
      </w:r>
      <w:r>
        <w:rPr>
          <w:rFonts w:ascii="Times New Roman" w:hAnsi="Times New Roman"/>
          <w:sz w:val="24"/>
        </w:rPr>
        <w:t xml:space="preserve">ceny </w:t>
      </w:r>
      <w:r w:rsidRPr="008406FF">
        <w:rPr>
          <w:rFonts w:ascii="Times New Roman" w:hAnsi="Times New Roman"/>
          <w:sz w:val="24"/>
        </w:rPr>
        <w:t xml:space="preserve"> volání v době Po-Ne, 00:00 - 24:00 h – nonstop. </w:t>
      </w:r>
    </w:p>
    <w:p w14:paraId="38A47704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•</w:t>
      </w:r>
      <w:r w:rsidRPr="008406FF">
        <w:rPr>
          <w:rFonts w:ascii="Times New Roman" w:hAnsi="Times New Roman"/>
          <w:sz w:val="24"/>
        </w:rPr>
        <w:tab/>
        <w:t xml:space="preserve">Tarifikace všech typů volání v režimu 60 + 1. </w:t>
      </w:r>
    </w:p>
    <w:p w14:paraId="4AA0643F" w14:textId="2A052FDA" w:rsidR="008D7BC6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•</w:t>
      </w:r>
      <w:r w:rsidRPr="008406FF">
        <w:rPr>
          <w:rFonts w:ascii="Times New Roman" w:hAnsi="Times New Roman"/>
          <w:sz w:val="24"/>
        </w:rPr>
        <w:tab/>
        <w:t xml:space="preserve">Podmínkou zadavatele je, aby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svým </w:t>
      </w:r>
      <w:r w:rsidR="00C666D7">
        <w:rPr>
          <w:rFonts w:ascii="Times New Roman" w:hAnsi="Times New Roman"/>
          <w:sz w:val="24"/>
        </w:rPr>
        <w:t xml:space="preserve">hlasovým </w:t>
      </w:r>
      <w:r w:rsidRPr="008406FF">
        <w:rPr>
          <w:rFonts w:ascii="Times New Roman" w:hAnsi="Times New Roman"/>
          <w:sz w:val="24"/>
        </w:rPr>
        <w:t xml:space="preserve">signálem </w:t>
      </w:r>
      <w:r>
        <w:rPr>
          <w:rFonts w:ascii="Times New Roman" w:hAnsi="Times New Roman"/>
          <w:sz w:val="24"/>
        </w:rPr>
        <w:t xml:space="preserve">100% </w:t>
      </w:r>
      <w:r w:rsidRPr="008406FF">
        <w:rPr>
          <w:rFonts w:ascii="Times New Roman" w:hAnsi="Times New Roman"/>
          <w:sz w:val="24"/>
        </w:rPr>
        <w:t xml:space="preserve">pokryl </w:t>
      </w:r>
      <w:r w:rsidR="00A43DF3">
        <w:rPr>
          <w:rFonts w:ascii="Times New Roman" w:hAnsi="Times New Roman"/>
          <w:sz w:val="24"/>
        </w:rPr>
        <w:t xml:space="preserve">všechny nadzemní prostory </w:t>
      </w:r>
      <w:r w:rsidRPr="008406FF">
        <w:rPr>
          <w:rFonts w:ascii="Times New Roman" w:hAnsi="Times New Roman"/>
          <w:sz w:val="24"/>
        </w:rPr>
        <w:t>lokalit</w:t>
      </w:r>
      <w:r w:rsidR="00A43DF3">
        <w:rPr>
          <w:rFonts w:ascii="Times New Roman" w:hAnsi="Times New Roman"/>
          <w:sz w:val="24"/>
        </w:rPr>
        <w:t xml:space="preserve"> (výjimku tvoří specializované prostory se speciálním krytím proti elektromagnetickému a rentgenovému záření)</w:t>
      </w:r>
      <w:r w:rsidRPr="008406FF">
        <w:rPr>
          <w:rFonts w:ascii="Times New Roman" w:hAnsi="Times New Roman"/>
          <w:sz w:val="24"/>
        </w:rPr>
        <w:t>, kde jsou umístěny odštěpné závody zadavatele</w:t>
      </w:r>
      <w:r w:rsidR="008D7BC6">
        <w:rPr>
          <w:rFonts w:ascii="Times New Roman" w:hAnsi="Times New Roman"/>
          <w:sz w:val="24"/>
        </w:rPr>
        <w:t xml:space="preserve">. </w:t>
      </w:r>
    </w:p>
    <w:p w14:paraId="44BE2103" w14:textId="496D96AB" w:rsidR="008D7BC6" w:rsidRPr="008D7BC6" w:rsidRDefault="008D7BC6" w:rsidP="008D7BC6">
      <w:pPr>
        <w:jc w:val="both"/>
        <w:rPr>
          <w:rFonts w:ascii="Times New Roman" w:hAnsi="Times New Roman"/>
          <w:sz w:val="24"/>
        </w:rPr>
      </w:pPr>
      <w:r w:rsidRPr="008D7BC6">
        <w:rPr>
          <w:rFonts w:ascii="Times New Roman" w:hAnsi="Times New Roman"/>
          <w:sz w:val="24"/>
        </w:rPr>
        <w:lastRenderedPageBreak/>
        <w:t>Za 100% pokrytí Zadavatel považuje stav, kdy parametr RNCDR (Radio Network Call Drop Rate) nepřesáhne pro každ</w:t>
      </w:r>
      <w:r>
        <w:rPr>
          <w:rFonts w:ascii="Times New Roman" w:hAnsi="Times New Roman"/>
          <w:sz w:val="24"/>
        </w:rPr>
        <w:t>é nadzemní místo v</w:t>
      </w:r>
      <w:r w:rsidRPr="008D7BC6">
        <w:rPr>
          <w:rFonts w:ascii="Times New Roman" w:hAnsi="Times New Roman"/>
          <w:sz w:val="24"/>
        </w:rPr>
        <w:t xml:space="preserve"> lokalit</w:t>
      </w:r>
      <w:r>
        <w:rPr>
          <w:rFonts w:ascii="Times New Roman" w:hAnsi="Times New Roman"/>
          <w:sz w:val="24"/>
        </w:rPr>
        <w:t>ě</w:t>
      </w:r>
      <w:r w:rsidRPr="008D7BC6">
        <w:rPr>
          <w:rFonts w:ascii="Times New Roman" w:hAnsi="Times New Roman"/>
          <w:sz w:val="24"/>
        </w:rPr>
        <w:t xml:space="preserve"> 2 %. Zadavatel dále akceptuje instalaci technologií do svých objektů a to za splnění následujících podmínek:</w:t>
      </w:r>
    </w:p>
    <w:p w14:paraId="4D053B3E" w14:textId="3F224B88" w:rsidR="008D7BC6" w:rsidRPr="008D7BC6" w:rsidRDefault="008D7BC6" w:rsidP="008D7BC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8D7BC6">
        <w:rPr>
          <w:rFonts w:ascii="Times New Roman" w:hAnsi="Times New Roman"/>
          <w:sz w:val="24"/>
        </w:rPr>
        <w:t>Technologie zůstane v majetku dodavatele a po ukončení smlouvy bude kompletně demontována včetně kabelových tras a nemovitosti budou uvedeny do původního stavu.</w:t>
      </w:r>
    </w:p>
    <w:p w14:paraId="5D0D6BB5" w14:textId="26F834DB" w:rsidR="008D7BC6" w:rsidRDefault="008D7BC6" w:rsidP="008D7BC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8D7BC6">
        <w:rPr>
          <w:rFonts w:ascii="Times New Roman" w:hAnsi="Times New Roman"/>
          <w:sz w:val="24"/>
        </w:rPr>
        <w:t>Instalace bude provedena dle platných technických norem a předpisů.</w:t>
      </w:r>
    </w:p>
    <w:p w14:paraId="1B1071F4" w14:textId="39540DBA" w:rsidR="008D7BC6" w:rsidRDefault="008D7BC6" w:rsidP="008D7BC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8D7BC6">
        <w:rPr>
          <w:rFonts w:ascii="Times New Roman" w:hAnsi="Times New Roman"/>
          <w:sz w:val="24"/>
        </w:rPr>
        <w:t>Před instalací bude Zadavateli předložen projekt k akceptaci a Zadavatel si vyhrazuje právo připomínkovat technické řešení, včetně práva odmítnout navržené technické řešení.</w:t>
      </w:r>
    </w:p>
    <w:p w14:paraId="689F66CB" w14:textId="76318B26" w:rsidR="008D7BC6" w:rsidRDefault="008D7BC6" w:rsidP="008D7BC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8D7BC6">
        <w:rPr>
          <w:rFonts w:ascii="Times New Roman" w:hAnsi="Times New Roman"/>
          <w:sz w:val="24"/>
        </w:rPr>
        <w:t>Pro každou jednotlivou dodanou technologii se Zadavatel zavazuje připravit v nejbližším rozvaděči nezálohovanou přípojku o maximálním příkonu 300VA.</w:t>
      </w:r>
    </w:p>
    <w:p w14:paraId="0E6ECDFC" w14:textId="77777777" w:rsidR="008D7BC6" w:rsidRPr="008D7BC6" w:rsidRDefault="008D7BC6" w:rsidP="008D7BC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8D7BC6">
        <w:rPr>
          <w:rFonts w:ascii="Times New Roman" w:hAnsi="Times New Roman"/>
          <w:sz w:val="24"/>
        </w:rPr>
        <w:t>V případě, že v dané lokalitě (například Ryjice) nedisponuje dodavatel svou již vybudovanou infrastrukturou, nabízí Zadavatel možnost připojení technologie dodavatele do MPLS datové sítě Zadavatele, kde mu bude zřízen datový okruh o rychlosti garantovaných symetrických 10 Mbit/s z dotčené lokality do PoP Zadavatele (umístění budova D2 Masarykovy nemocnice v Ústí nad Labem, Sociální péče 3316/12a) či do veřejné sítě internet prostřednictvím poskytovatele připojení Zadavatele. Předávací rozhraní v obou lokalitách je metalický port Ethernet v nejbližší rozvodně Zadavatele o rychlosti 100/1000 Mbit/s.</w:t>
      </w:r>
    </w:p>
    <w:p w14:paraId="65B432CE" w14:textId="103162D4" w:rsidR="008D7BC6" w:rsidRPr="008D7BC6" w:rsidRDefault="008D7BC6" w:rsidP="008D7BC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8D7BC6">
        <w:rPr>
          <w:rFonts w:ascii="Times New Roman" w:hAnsi="Times New Roman"/>
          <w:sz w:val="24"/>
        </w:rPr>
        <w:t>V případě, že se kdykoliv během plnění smlouvy prokáže, že pokrytí v uvedeném místě není dostatečné (parametr RNCDR přesáhne 2%), zřídí dodavatel výše uvedenou technologii pro lokální posílení signálu nejpozději do 3 měsíců od oznámení této skutečnosti dodavateli, a to na náklady dodavatele.</w:t>
      </w:r>
    </w:p>
    <w:p w14:paraId="187693B2" w14:textId="73145B37" w:rsidR="00E41658" w:rsidRPr="008406FF" w:rsidRDefault="003A0D2E" w:rsidP="00E41658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(Označení budov jsou k dispozici na veřejném portále mapy.cz)</w:t>
      </w:r>
      <w:r w:rsidR="00E41658" w:rsidRPr="008406FF">
        <w:rPr>
          <w:rFonts w:ascii="Times New Roman" w:hAnsi="Times New Roman"/>
          <w:sz w:val="24"/>
        </w:rPr>
        <w:t xml:space="preserve">: </w:t>
      </w:r>
    </w:p>
    <w:p w14:paraId="180CD2D5" w14:textId="6ADFF5CF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Krajská zdravotní, a. s. – centrála, Sociální péče 3316/12A, 401 13 Ústí n.L.</w:t>
      </w:r>
      <w:r w:rsidR="003A0D2E">
        <w:rPr>
          <w:rFonts w:ascii="Times New Roman" w:hAnsi="Times New Roman"/>
          <w:sz w:val="24"/>
        </w:rPr>
        <w:t xml:space="preserve"> (Budova R)</w:t>
      </w:r>
    </w:p>
    <w:p w14:paraId="3F00ED93" w14:textId="6E5B503E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Krajská zdravotní, a. s. - Masarykova nemocnice v Ústí nad Labem, o. z., Sociální péče 3316/12A, 401 13 Ústí n.L.</w:t>
      </w:r>
      <w:r w:rsidR="003A0D2E">
        <w:rPr>
          <w:rFonts w:ascii="Times New Roman" w:hAnsi="Times New Roman"/>
          <w:sz w:val="24"/>
        </w:rPr>
        <w:t xml:space="preserve"> (Budovy A, B, C, D1, D2, E, F, G, K, L, O, P, V)</w:t>
      </w:r>
    </w:p>
    <w:p w14:paraId="21A70316" w14:textId="1D8ECD97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K Sanatoriu 285</w:t>
      </w:r>
      <w:r w:rsidRPr="008406FF">
        <w:rPr>
          <w:rFonts w:ascii="Times New Roman" w:hAnsi="Times New Roman"/>
          <w:sz w:val="24"/>
        </w:rPr>
        <w:t>, 40</w:t>
      </w:r>
      <w:r>
        <w:rPr>
          <w:rFonts w:ascii="Times New Roman" w:hAnsi="Times New Roman"/>
          <w:sz w:val="24"/>
        </w:rPr>
        <w:t>0</w:t>
      </w:r>
      <w:r w:rsidRPr="008406FF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1</w:t>
      </w:r>
      <w:r w:rsidRPr="008406FF">
        <w:rPr>
          <w:rFonts w:ascii="Times New Roman" w:hAnsi="Times New Roman"/>
          <w:sz w:val="24"/>
        </w:rPr>
        <w:t xml:space="preserve"> Ústí n.L.</w:t>
      </w:r>
      <w:r w:rsidR="003A0D2E">
        <w:rPr>
          <w:rFonts w:ascii="Times New Roman" w:hAnsi="Times New Roman"/>
          <w:sz w:val="24"/>
        </w:rPr>
        <w:t xml:space="preserve"> (Budovy I, T) </w:t>
      </w:r>
    </w:p>
    <w:p w14:paraId="1F2E1EF0" w14:textId="531A6D70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V Podhájí 791/21</w:t>
      </w:r>
      <w:r w:rsidRPr="008406FF">
        <w:rPr>
          <w:rFonts w:ascii="Times New Roman" w:hAnsi="Times New Roman"/>
          <w:sz w:val="24"/>
        </w:rPr>
        <w:t>, 40</w:t>
      </w:r>
      <w:r>
        <w:rPr>
          <w:rFonts w:ascii="Times New Roman" w:hAnsi="Times New Roman"/>
          <w:sz w:val="24"/>
        </w:rPr>
        <w:t>0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</w:t>
      </w:r>
      <w:r w:rsidRPr="008406FF">
        <w:rPr>
          <w:rFonts w:ascii="Times New Roman" w:hAnsi="Times New Roman"/>
          <w:sz w:val="24"/>
        </w:rPr>
        <w:t xml:space="preserve"> Ústí n.L.</w:t>
      </w:r>
      <w:r w:rsidR="003A0D2E">
        <w:rPr>
          <w:rFonts w:ascii="Times New Roman" w:hAnsi="Times New Roman"/>
          <w:sz w:val="24"/>
        </w:rPr>
        <w:t xml:space="preserve"> (Budovy M, N)</w:t>
      </w:r>
    </w:p>
    <w:p w14:paraId="47659CA7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V Podhájí 500//23</w:t>
      </w:r>
      <w:r w:rsidRPr="008406FF">
        <w:rPr>
          <w:rFonts w:ascii="Times New Roman" w:hAnsi="Times New Roman"/>
          <w:sz w:val="24"/>
        </w:rPr>
        <w:t>, 40</w:t>
      </w:r>
      <w:r>
        <w:rPr>
          <w:rFonts w:ascii="Times New Roman" w:hAnsi="Times New Roman"/>
          <w:sz w:val="24"/>
        </w:rPr>
        <w:t>0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</w:t>
      </w:r>
      <w:r w:rsidRPr="008406FF">
        <w:rPr>
          <w:rFonts w:ascii="Times New Roman" w:hAnsi="Times New Roman"/>
          <w:sz w:val="24"/>
        </w:rPr>
        <w:t xml:space="preserve"> Ústí n.L.</w:t>
      </w:r>
    </w:p>
    <w:p w14:paraId="203786BD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Stará 1799/1</w:t>
      </w:r>
      <w:r w:rsidRPr="008406FF">
        <w:rPr>
          <w:rFonts w:ascii="Times New Roman" w:hAnsi="Times New Roman"/>
          <w:sz w:val="24"/>
        </w:rPr>
        <w:t>, 40</w:t>
      </w:r>
      <w:r>
        <w:rPr>
          <w:rFonts w:ascii="Times New Roman" w:hAnsi="Times New Roman"/>
          <w:sz w:val="24"/>
        </w:rPr>
        <w:t>0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</w:t>
      </w:r>
      <w:r w:rsidRPr="008406FF">
        <w:rPr>
          <w:rFonts w:ascii="Times New Roman" w:hAnsi="Times New Roman"/>
          <w:sz w:val="24"/>
        </w:rPr>
        <w:t xml:space="preserve"> Ústí n.L.</w:t>
      </w:r>
    </w:p>
    <w:p w14:paraId="0D38D2DC" w14:textId="0134F77F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Ryjice č. p. 1</w:t>
      </w:r>
      <w:r w:rsidRPr="008406F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403 31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Ryjice</w:t>
      </w:r>
    </w:p>
    <w:p w14:paraId="4E868BDB" w14:textId="384AB832" w:rsidR="003A0D2E" w:rsidRDefault="003A0D2E" w:rsidP="003A0D2E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 w:rsidR="00524AF6">
        <w:rPr>
          <w:rFonts w:ascii="Times New Roman" w:hAnsi="Times New Roman"/>
          <w:sz w:val="24"/>
        </w:rPr>
        <w:t>Ryjice č. p. 4</w:t>
      </w:r>
      <w:r w:rsidRPr="008406F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403 31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Ryjice</w:t>
      </w:r>
    </w:p>
    <w:p w14:paraId="074927BA" w14:textId="14D2B6D5" w:rsidR="00524AF6" w:rsidRDefault="00524AF6" w:rsidP="00524AF6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Ryjice č. p. 6</w:t>
      </w:r>
      <w:r w:rsidRPr="008406F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403 31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Ryjice</w:t>
      </w:r>
    </w:p>
    <w:p w14:paraId="3B9CE242" w14:textId="189F46F9" w:rsidR="00524AF6" w:rsidRDefault="00524AF6" w:rsidP="00524AF6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Ryjice č. p. 10</w:t>
      </w:r>
      <w:r w:rsidRPr="008406F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403 31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Ryjice</w:t>
      </w:r>
    </w:p>
    <w:p w14:paraId="7FA9C6E3" w14:textId="2F7E1F82" w:rsidR="00524AF6" w:rsidRDefault="00524AF6" w:rsidP="00524AF6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Ryjice č. p. 18</w:t>
      </w:r>
      <w:r w:rsidRPr="008406F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403 31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Ryjice</w:t>
      </w:r>
    </w:p>
    <w:p w14:paraId="1555CF60" w14:textId="59591F95" w:rsidR="00524AF6" w:rsidRDefault="00524AF6" w:rsidP="00524AF6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Ryjice č. p. 36</w:t>
      </w:r>
      <w:r w:rsidRPr="008406F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403 31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Ryjice</w:t>
      </w:r>
    </w:p>
    <w:p w14:paraId="680785E5" w14:textId="3612D760" w:rsidR="003A0D2E" w:rsidRPr="008406FF" w:rsidRDefault="00524AF6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Ryjice č. p. 50</w:t>
      </w:r>
      <w:r w:rsidRPr="008406F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403 31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Ryjice</w:t>
      </w:r>
    </w:p>
    <w:p w14:paraId="57FDFF5D" w14:textId="01424C82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Krajská zdravotní, a. s. - Nemocnice Most, o. z.,  J. E. Purkyně 270, 434 01  Most</w:t>
      </w:r>
      <w:r w:rsidR="00524AF6">
        <w:rPr>
          <w:rFonts w:ascii="Times New Roman" w:hAnsi="Times New Roman"/>
          <w:sz w:val="24"/>
        </w:rPr>
        <w:t xml:space="preserve"> (Budovy A, B, C, D, E, F, G)</w:t>
      </w:r>
    </w:p>
    <w:p w14:paraId="463A6A87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lastRenderedPageBreak/>
        <w:t xml:space="preserve">Krajská zdravotní, a. s. - Nemocnice Most, o. z.,  </w:t>
      </w:r>
      <w:r>
        <w:rPr>
          <w:rFonts w:ascii="Times New Roman" w:hAnsi="Times New Roman"/>
          <w:sz w:val="24"/>
        </w:rPr>
        <w:t>Jana Žižky 1304/1</w:t>
      </w:r>
      <w:r w:rsidRPr="008406FF">
        <w:rPr>
          <w:rFonts w:ascii="Times New Roman" w:hAnsi="Times New Roman"/>
          <w:sz w:val="24"/>
        </w:rPr>
        <w:t>, 434 01  Most</w:t>
      </w:r>
    </w:p>
    <w:p w14:paraId="4A158B6B" w14:textId="4DD008FD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Krajská zdravotní, a. s. - Nemocnice Teplice, o. z., Duchcovská 53, 415 01  Teplice</w:t>
      </w:r>
      <w:r w:rsidR="00524AF6">
        <w:rPr>
          <w:rFonts w:ascii="Times New Roman" w:hAnsi="Times New Roman"/>
          <w:sz w:val="24"/>
        </w:rPr>
        <w:t xml:space="preserve"> (Budovy A, C, D, E, F, G, H, I, J, K, L, M, N, O)</w:t>
      </w:r>
    </w:p>
    <w:p w14:paraId="37926190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Nemocnice Teplice, o. z., </w:t>
      </w:r>
      <w:r>
        <w:rPr>
          <w:rFonts w:ascii="Times New Roman" w:hAnsi="Times New Roman"/>
          <w:sz w:val="24"/>
        </w:rPr>
        <w:t>Kmochova cesta 1889/1</w:t>
      </w:r>
      <w:r w:rsidRPr="008406FF">
        <w:rPr>
          <w:rFonts w:ascii="Times New Roman" w:hAnsi="Times New Roman"/>
          <w:sz w:val="24"/>
        </w:rPr>
        <w:t>, 415 01  Teplice</w:t>
      </w:r>
    </w:p>
    <w:p w14:paraId="05B5950D" w14:textId="3A8BDA55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Nemocnice Teplice, o. z., </w:t>
      </w:r>
      <w:r>
        <w:rPr>
          <w:rFonts w:ascii="Times New Roman" w:hAnsi="Times New Roman"/>
          <w:sz w:val="24"/>
        </w:rPr>
        <w:t>U Nemocnice 3065</w:t>
      </w:r>
      <w:r w:rsidRPr="008406FF">
        <w:rPr>
          <w:rFonts w:ascii="Times New Roman" w:hAnsi="Times New Roman"/>
          <w:sz w:val="24"/>
        </w:rPr>
        <w:t>, 415 01  Teplice</w:t>
      </w:r>
      <w:r w:rsidR="00524AF6">
        <w:rPr>
          <w:rFonts w:ascii="Times New Roman" w:hAnsi="Times New Roman"/>
          <w:sz w:val="24"/>
        </w:rPr>
        <w:t xml:space="preserve"> (Budova B)</w:t>
      </w:r>
    </w:p>
    <w:p w14:paraId="2223CEFE" w14:textId="12F97FE8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Krajská zdravotní, a. s. - Nemocnice Děčín, o. z., U nemocnice 1, 405 99  Děčín II</w:t>
      </w:r>
      <w:r w:rsidR="007519B2">
        <w:rPr>
          <w:rFonts w:ascii="Times New Roman" w:hAnsi="Times New Roman"/>
          <w:sz w:val="24"/>
        </w:rPr>
        <w:t xml:space="preserve"> (Budovy A, B,  C, D, E,</w:t>
      </w:r>
      <w:r w:rsidR="000A7ADD">
        <w:rPr>
          <w:rFonts w:ascii="Times New Roman" w:hAnsi="Times New Roman"/>
          <w:sz w:val="24"/>
        </w:rPr>
        <w:t xml:space="preserve"> F, H, I, J, K, O, P, R)</w:t>
      </w:r>
    </w:p>
    <w:p w14:paraId="52C8B3C0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Nemocnice Děčín, o. z., </w:t>
      </w:r>
      <w:r>
        <w:rPr>
          <w:rFonts w:ascii="Times New Roman" w:hAnsi="Times New Roman"/>
          <w:sz w:val="24"/>
        </w:rPr>
        <w:t>Karla Čapka 211/</w:t>
      </w:r>
      <w:r w:rsidRPr="008406FF">
        <w:rPr>
          <w:rFonts w:ascii="Times New Roman" w:hAnsi="Times New Roman"/>
          <w:sz w:val="24"/>
        </w:rPr>
        <w:t xml:space="preserve">1, 405 </w:t>
      </w:r>
      <w:r>
        <w:rPr>
          <w:rFonts w:ascii="Times New Roman" w:hAnsi="Times New Roman"/>
          <w:sz w:val="24"/>
        </w:rPr>
        <w:t>02</w:t>
      </w:r>
      <w:r w:rsidRPr="008406FF">
        <w:rPr>
          <w:rFonts w:ascii="Times New Roman" w:hAnsi="Times New Roman"/>
          <w:sz w:val="24"/>
        </w:rPr>
        <w:t xml:space="preserve">  Děčín  </w:t>
      </w:r>
    </w:p>
    <w:p w14:paraId="78A49F8B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 Krajská zdravotní, a. s. - Nemocnice Děčín, o. z., </w:t>
      </w:r>
      <w:r>
        <w:rPr>
          <w:rFonts w:ascii="Times New Roman" w:hAnsi="Times New Roman"/>
          <w:sz w:val="24"/>
        </w:rPr>
        <w:t>28. října 818</w:t>
      </w:r>
      <w:r w:rsidRPr="008406F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407 21 Česká Kamenice</w:t>
      </w:r>
      <w:r w:rsidRPr="008406FF">
        <w:rPr>
          <w:rFonts w:ascii="Times New Roman" w:hAnsi="Times New Roman"/>
          <w:sz w:val="24"/>
        </w:rPr>
        <w:t xml:space="preserve"> </w:t>
      </w:r>
    </w:p>
    <w:p w14:paraId="5E898CAF" w14:textId="7F26DE6F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Krajská zdravotní, a. s. - Nemocnice Chomutov, o. z., Kochova 1185, 430 12  Chomutov</w:t>
      </w:r>
      <w:r w:rsidR="000A7ADD">
        <w:rPr>
          <w:rFonts w:ascii="Times New Roman" w:hAnsi="Times New Roman"/>
          <w:sz w:val="24"/>
        </w:rPr>
        <w:t xml:space="preserve"> (Budovy A, B, C, D, E, F G, H, I, L)</w:t>
      </w:r>
    </w:p>
    <w:p w14:paraId="5DE6F2B5" w14:textId="77777777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Nemocnice Chomutov, o. z., </w:t>
      </w:r>
      <w:r>
        <w:rPr>
          <w:rFonts w:ascii="Times New Roman" w:hAnsi="Times New Roman"/>
          <w:sz w:val="24"/>
        </w:rPr>
        <w:t>Písečná 5063</w:t>
      </w:r>
      <w:r w:rsidRPr="008406FF">
        <w:rPr>
          <w:rFonts w:ascii="Times New Roman" w:hAnsi="Times New Roman"/>
          <w:sz w:val="24"/>
        </w:rPr>
        <w:t>, 43</w:t>
      </w:r>
      <w:r>
        <w:rPr>
          <w:rFonts w:ascii="Times New Roman" w:hAnsi="Times New Roman"/>
          <w:sz w:val="24"/>
        </w:rPr>
        <w:t>0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04</w:t>
      </w:r>
      <w:r w:rsidRPr="008406FF">
        <w:rPr>
          <w:rFonts w:ascii="Times New Roman" w:hAnsi="Times New Roman"/>
          <w:sz w:val="24"/>
        </w:rPr>
        <w:t xml:space="preserve">  Chomutov</w:t>
      </w:r>
    </w:p>
    <w:p w14:paraId="7FFA017C" w14:textId="2E41906B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Krajská zdravotní, a. s. - Nemocnice</w:t>
      </w:r>
      <w:r>
        <w:rPr>
          <w:rFonts w:ascii="Times New Roman" w:hAnsi="Times New Roman"/>
          <w:sz w:val="24"/>
        </w:rPr>
        <w:t xml:space="preserve"> Litoměřice, a.s. – Žitenická 2084, 412 01 Litoměřice</w:t>
      </w:r>
      <w:r w:rsidR="000A7ADD">
        <w:rPr>
          <w:rFonts w:ascii="Times New Roman" w:hAnsi="Times New Roman"/>
          <w:sz w:val="24"/>
        </w:rPr>
        <w:t xml:space="preserve"> (Budovy A, B, C, D, E, F, G, H)</w:t>
      </w:r>
    </w:p>
    <w:p w14:paraId="3517FC4A" w14:textId="3C93F116" w:rsidR="00E41658" w:rsidRDefault="00E0768E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 xml:space="preserve">pracoviště Rumburk </w:t>
      </w:r>
      <w:r w:rsidR="00E41658">
        <w:rPr>
          <w:rFonts w:ascii="Times New Roman" w:hAnsi="Times New Roman"/>
          <w:sz w:val="24"/>
        </w:rPr>
        <w:t>– Jiráskova 1378/4, 408 01 Rumburk</w:t>
      </w:r>
    </w:p>
    <w:p w14:paraId="743681AA" w14:textId="719EACCD" w:rsidR="00E41658" w:rsidRDefault="00E0768E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pracoviště Rumburk</w:t>
      </w:r>
      <w:r w:rsidR="00E41658">
        <w:rPr>
          <w:rFonts w:ascii="Times New Roman" w:hAnsi="Times New Roman"/>
          <w:sz w:val="24"/>
        </w:rPr>
        <w:t>. – U Nemocnice 1298/6, 408 01 Rumburk</w:t>
      </w:r>
    </w:p>
    <w:p w14:paraId="629BA643" w14:textId="2361052D" w:rsidR="000A7ADD" w:rsidRDefault="00E0768E" w:rsidP="000A7ADD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pracoviště Rumburk</w:t>
      </w:r>
      <w:r w:rsidR="000A7ADD">
        <w:rPr>
          <w:rFonts w:ascii="Times New Roman" w:hAnsi="Times New Roman"/>
          <w:sz w:val="24"/>
        </w:rPr>
        <w:t>. – U Nemocnice 1179/4, 408 01 Rumburk</w:t>
      </w:r>
    </w:p>
    <w:p w14:paraId="7BCB4A22" w14:textId="633B9C63" w:rsidR="000A7ADD" w:rsidRDefault="00E0768E" w:rsidP="000A7ADD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>pracoviště Rumburk</w:t>
      </w:r>
      <w:r w:rsidR="000A7ADD">
        <w:rPr>
          <w:rFonts w:ascii="Times New Roman" w:hAnsi="Times New Roman"/>
          <w:sz w:val="24"/>
        </w:rPr>
        <w:t>. – U Nemocnice 1064/3, 408 01 Rumburk</w:t>
      </w:r>
    </w:p>
    <w:p w14:paraId="6A194E57" w14:textId="39845545" w:rsidR="00E41658" w:rsidRPr="008406FF" w:rsidRDefault="00E0768E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Krajská zdravotní, a. s. - Masarykova nemocnice v Ústí nad Labem, o. z., </w:t>
      </w:r>
      <w:r>
        <w:rPr>
          <w:rFonts w:ascii="Times New Roman" w:hAnsi="Times New Roman"/>
          <w:sz w:val="24"/>
        </w:rPr>
        <w:t xml:space="preserve">pracoviště Rumburk </w:t>
      </w:r>
      <w:r w:rsidR="00E41658">
        <w:rPr>
          <w:rFonts w:ascii="Times New Roman" w:hAnsi="Times New Roman"/>
          <w:sz w:val="24"/>
        </w:rPr>
        <w:t>– Lesní 1062/26, 408 01 Rumburk</w:t>
      </w:r>
    </w:p>
    <w:p w14:paraId="67DF5BE9" w14:textId="77777777" w:rsidR="00E41658" w:rsidRDefault="00E41658" w:rsidP="00E41658">
      <w:pPr>
        <w:jc w:val="both"/>
        <w:rPr>
          <w:rFonts w:ascii="Times New Roman" w:hAnsi="Times New Roman"/>
          <w:sz w:val="24"/>
        </w:rPr>
      </w:pPr>
    </w:p>
    <w:p w14:paraId="7ED5E098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Minimální požadované pokrytí v obydlených místech Ústeckého kraje pro volání musí být min. 99% při plošném pokrytí Ústeckého kraje min. 95% pro volání. </w:t>
      </w:r>
    </w:p>
    <w:p w14:paraId="6E161716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Zadavatel požaduje poskytnutí 2 základních hlasových tarifů, a to:</w:t>
      </w:r>
    </w:p>
    <w:p w14:paraId="6080882C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•</w:t>
      </w:r>
      <w:r w:rsidRPr="008406FF">
        <w:rPr>
          <w:rFonts w:ascii="Times New Roman" w:hAnsi="Times New Roman"/>
          <w:sz w:val="24"/>
        </w:rPr>
        <w:tab/>
        <w:t xml:space="preserve">hlasový tarif s neomezeným voláním </w:t>
      </w:r>
      <w:r>
        <w:rPr>
          <w:rFonts w:ascii="Times New Roman" w:hAnsi="Times New Roman"/>
          <w:sz w:val="24"/>
        </w:rPr>
        <w:t xml:space="preserve">v rámci EU </w:t>
      </w:r>
      <w:r w:rsidRPr="008406FF">
        <w:rPr>
          <w:rFonts w:ascii="Times New Roman" w:hAnsi="Times New Roman"/>
          <w:sz w:val="24"/>
        </w:rPr>
        <w:t>a neomezenými SMS v rámci EU</w:t>
      </w:r>
    </w:p>
    <w:p w14:paraId="3DF4F074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•</w:t>
      </w:r>
      <w:r w:rsidRPr="008406FF">
        <w:rPr>
          <w:rFonts w:ascii="Times New Roman" w:hAnsi="Times New Roman"/>
          <w:sz w:val="24"/>
        </w:rPr>
        <w:tab/>
        <w:t>hlasový tarif za 1 Kč s voláním a SMS zdarma v rámci V</w:t>
      </w:r>
      <w:r>
        <w:rPr>
          <w:rFonts w:ascii="Times New Roman" w:hAnsi="Times New Roman"/>
          <w:sz w:val="24"/>
        </w:rPr>
        <w:t>irtuální podnikové sítě (dále jen „V</w:t>
      </w:r>
      <w:r w:rsidRPr="008406FF">
        <w:rPr>
          <w:rFonts w:ascii="Times New Roman" w:hAnsi="Times New Roman"/>
          <w:sz w:val="24"/>
        </w:rPr>
        <w:t>PN</w:t>
      </w:r>
      <w:r>
        <w:rPr>
          <w:rFonts w:ascii="Times New Roman" w:hAnsi="Times New Roman"/>
          <w:sz w:val="24"/>
        </w:rPr>
        <w:t>“)</w:t>
      </w:r>
      <w:r w:rsidRPr="008406FF">
        <w:rPr>
          <w:rFonts w:ascii="Times New Roman" w:hAnsi="Times New Roman"/>
          <w:sz w:val="24"/>
        </w:rPr>
        <w:t xml:space="preserve"> a se zvýhodněnými cenami volání a zvýhodněnými cenami SMS mimo VPN</w:t>
      </w:r>
    </w:p>
    <w:p w14:paraId="78B95E44" w14:textId="77777777" w:rsidR="00E41658" w:rsidRPr="008406FF" w:rsidRDefault="00E41658" w:rsidP="00E41658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 xml:space="preserve"> Datové služby</w:t>
      </w:r>
    </w:p>
    <w:p w14:paraId="7A624585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 rámci své nabídky předloží návrh řešení mobilního datového přístupu uživatelů služeb k Internetu včetně popisu nabízených mobilních datových technologií s uvedením předpokládané rychlosti, připojení, doby odezvy a dostupnosti pokrytí populace, a to:</w:t>
      </w:r>
    </w:p>
    <w:p w14:paraId="2711F209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1.</w:t>
      </w:r>
      <w:r w:rsidRPr="008406FF">
        <w:rPr>
          <w:rFonts w:ascii="Times New Roman" w:hAnsi="Times New Roman"/>
          <w:sz w:val="24"/>
        </w:rPr>
        <w:tab/>
        <w:t>s využitím mobilního telefonu</w:t>
      </w:r>
    </w:p>
    <w:p w14:paraId="767EFA57" w14:textId="4360C2BB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2.</w:t>
      </w:r>
      <w:r w:rsidRPr="008406FF">
        <w:rPr>
          <w:rFonts w:ascii="Times New Roman" w:hAnsi="Times New Roman"/>
          <w:sz w:val="24"/>
        </w:rPr>
        <w:tab/>
        <w:t>s využitím modemu nebo datové karty pro připojení k mobilním datovým technologiím GPRS, EDGE, LTE</w:t>
      </w:r>
    </w:p>
    <w:p w14:paraId="0056C8DB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3.</w:t>
      </w:r>
      <w:r w:rsidRPr="008406FF">
        <w:rPr>
          <w:rFonts w:ascii="Times New Roman" w:hAnsi="Times New Roman"/>
          <w:sz w:val="24"/>
        </w:rPr>
        <w:tab/>
        <w:t xml:space="preserve">minimální požadovaná rychlost připojení (download) LTE nebo obdobnou technologií je 1024 kbps při minimálním pokrytí </w:t>
      </w:r>
      <w:r>
        <w:rPr>
          <w:rFonts w:ascii="Times New Roman" w:hAnsi="Times New Roman"/>
          <w:sz w:val="24"/>
        </w:rPr>
        <w:t>populace</w:t>
      </w:r>
      <w:r w:rsidRPr="008406FF">
        <w:rPr>
          <w:rFonts w:ascii="Times New Roman" w:hAnsi="Times New Roman"/>
          <w:sz w:val="24"/>
        </w:rPr>
        <w:t xml:space="preserve"> ČR 70 %</w:t>
      </w:r>
    </w:p>
    <w:p w14:paraId="1C6426BE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4.</w:t>
      </w:r>
      <w:r w:rsidRPr="008406FF">
        <w:rPr>
          <w:rFonts w:ascii="Times New Roman" w:hAnsi="Times New Roman"/>
          <w:sz w:val="24"/>
        </w:rPr>
        <w:tab/>
        <w:t>mobilní datové služby či jejich kombinace bude možné využívat samostatně nebo spolu s vybraným hlasovým tarifem</w:t>
      </w:r>
    </w:p>
    <w:p w14:paraId="492F0ECE" w14:textId="77777777" w:rsidR="00E41658" w:rsidRPr="000D7C93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 </w:t>
      </w:r>
      <w:r w:rsidRPr="000D7C93">
        <w:rPr>
          <w:rFonts w:ascii="Times New Roman" w:hAnsi="Times New Roman"/>
          <w:sz w:val="24"/>
        </w:rPr>
        <w:t xml:space="preserve">Zadavatel požaduje poskytnutí </w:t>
      </w:r>
      <w:r>
        <w:rPr>
          <w:rFonts w:ascii="Times New Roman" w:hAnsi="Times New Roman"/>
          <w:sz w:val="24"/>
        </w:rPr>
        <w:t>2</w:t>
      </w:r>
      <w:r w:rsidRPr="000D7C93">
        <w:rPr>
          <w:rFonts w:ascii="Times New Roman" w:hAnsi="Times New Roman"/>
          <w:sz w:val="24"/>
        </w:rPr>
        <w:t xml:space="preserve"> základních tarifů pro mobilní datové služby, a to:</w:t>
      </w:r>
    </w:p>
    <w:p w14:paraId="2D57DD83" w14:textId="77777777" w:rsidR="00E41658" w:rsidRPr="000D7C93" w:rsidRDefault="00E41658" w:rsidP="00E41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93">
        <w:rPr>
          <w:rFonts w:ascii="Times New Roman" w:hAnsi="Times New Roman" w:cs="Times New Roman"/>
          <w:sz w:val="24"/>
          <w:szCs w:val="24"/>
        </w:rPr>
        <w:t>mobilní datové služby s FUP 40 GB pro 1 zúčtovací období v rámci ČR</w:t>
      </w:r>
      <w:r>
        <w:rPr>
          <w:rFonts w:ascii="Times New Roman" w:hAnsi="Times New Roman" w:cs="Times New Roman"/>
          <w:sz w:val="24"/>
          <w:szCs w:val="24"/>
        </w:rPr>
        <w:t xml:space="preserve"> a EU</w:t>
      </w:r>
    </w:p>
    <w:p w14:paraId="1ED9BAEA" w14:textId="77777777" w:rsidR="00E41658" w:rsidRPr="000D7C93" w:rsidRDefault="00E41658" w:rsidP="00E41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93">
        <w:rPr>
          <w:rFonts w:ascii="Times New Roman" w:hAnsi="Times New Roman" w:cs="Times New Roman"/>
          <w:sz w:val="24"/>
          <w:szCs w:val="24"/>
        </w:rPr>
        <w:lastRenderedPageBreak/>
        <w:t>mobilní datové služby s FUP 200 GB pro 1 zúčtovací období v rámci ČR</w:t>
      </w:r>
      <w:r>
        <w:rPr>
          <w:rFonts w:ascii="Times New Roman" w:hAnsi="Times New Roman" w:cs="Times New Roman"/>
          <w:sz w:val="24"/>
          <w:szCs w:val="24"/>
        </w:rPr>
        <w:t xml:space="preserve"> a EU</w:t>
      </w:r>
    </w:p>
    <w:p w14:paraId="21E4720F" w14:textId="77777777" w:rsidR="00E41658" w:rsidRPr="008406FF" w:rsidRDefault="00E41658" w:rsidP="00E416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3F87520" w14:textId="77777777" w:rsidR="00E41658" w:rsidRPr="008406FF" w:rsidRDefault="00E41658" w:rsidP="00E41658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 xml:space="preserve"> Virtuální podniková síť (dále jen „VPN“)</w:t>
      </w:r>
    </w:p>
    <w:p w14:paraId="7DB237FE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Zadavatel požaduje, aby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 rámci své nabídky předložil návrh virtuální privátní podnikové sítě pro účely zadavatele. Podmínkou zadavatele je, aby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>em navržená podniková síť obsahovala všechny následující součásti:</w:t>
      </w:r>
    </w:p>
    <w:p w14:paraId="391B16A4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1.</w:t>
      </w:r>
      <w:r w:rsidRPr="008406FF">
        <w:rPr>
          <w:rFonts w:ascii="Times New Roman" w:hAnsi="Times New Roman"/>
          <w:sz w:val="24"/>
        </w:rPr>
        <w:tab/>
        <w:t>systém přístupových práv a profilů v rámci služeb</w:t>
      </w:r>
    </w:p>
    <w:p w14:paraId="5F4065B9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2.</w:t>
      </w:r>
      <w:r w:rsidRPr="008406FF">
        <w:rPr>
          <w:rFonts w:ascii="Times New Roman" w:hAnsi="Times New Roman"/>
          <w:sz w:val="24"/>
        </w:rPr>
        <w:tab/>
        <w:t>volání v rámci VPN zdarma pro nabídnuté hlasové tarify</w:t>
      </w:r>
    </w:p>
    <w:p w14:paraId="448B435F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3.</w:t>
      </w:r>
      <w:r w:rsidRPr="008406FF">
        <w:rPr>
          <w:rFonts w:ascii="Times New Roman" w:hAnsi="Times New Roman"/>
          <w:sz w:val="24"/>
        </w:rPr>
        <w:tab/>
        <w:t>SMS v rámci VPN zdarma pro nabídnuté hlasové tarify</w:t>
      </w:r>
    </w:p>
    <w:p w14:paraId="2DA47332" w14:textId="77777777" w:rsidR="00E41658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4.</w:t>
      </w:r>
      <w:r w:rsidRPr="008406FF">
        <w:rPr>
          <w:rFonts w:ascii="Times New Roman" w:hAnsi="Times New Roman"/>
          <w:sz w:val="24"/>
        </w:rPr>
        <w:tab/>
        <w:t>aktivace a deaktivace VPN na SIM zdarma</w:t>
      </w:r>
    </w:p>
    <w:p w14:paraId="18E41D48" w14:textId="77777777" w:rsidR="00E41658" w:rsidRPr="008406FF" w:rsidRDefault="00E41658" w:rsidP="00E41658">
      <w:pPr>
        <w:rPr>
          <w:rFonts w:ascii="Times New Roman" w:hAnsi="Times New Roman"/>
          <w:sz w:val="24"/>
        </w:rPr>
      </w:pPr>
    </w:p>
    <w:p w14:paraId="02441E04" w14:textId="77777777" w:rsidR="00E41658" w:rsidRPr="008406FF" w:rsidRDefault="00E41658" w:rsidP="00E41658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Roaming a mezinárodní volaní včetně datových služeb</w:t>
      </w:r>
    </w:p>
    <w:p w14:paraId="0A401E2D" w14:textId="77777777" w:rsidR="00E41658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Zadavatel požaduje, aby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 rámci své nabídky předložil výčet roamingových partnerů pro hlasové a datové služby. Současně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 rámci své nabídky předloží nabídku zvýhodněných cen na volání do zahraničí a datových služeb v zahraničí. Dále požaduje možnost bezplatné aktivace a deaktivace roamingových služeb na všech SIM zadavatele, u kteréhokoliv z vybraných čísel možnost změny volacího limitu a datového limitu stanoveného EU.</w:t>
      </w:r>
    </w:p>
    <w:p w14:paraId="58D269F5" w14:textId="77777777" w:rsidR="00106498" w:rsidRPr="008406FF" w:rsidRDefault="00106498" w:rsidP="00E41658">
      <w:pPr>
        <w:jc w:val="both"/>
        <w:rPr>
          <w:rFonts w:ascii="Times New Roman" w:hAnsi="Times New Roman"/>
          <w:sz w:val="24"/>
        </w:rPr>
      </w:pPr>
    </w:p>
    <w:p w14:paraId="1B37C306" w14:textId="77777777" w:rsidR="00E41658" w:rsidRPr="008406FF" w:rsidRDefault="00E41658" w:rsidP="00E41658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 xml:space="preserve"> Zákaznická podpora</w:t>
      </w:r>
    </w:p>
    <w:p w14:paraId="45417E5E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Zadavatel požaduje jako podmínku poskytování bezplatné nepřetržité zákaznické podpory (24 hod. denně 7 dní v týdnu) s určením konkrétní osoby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>e, která bude určeným partnerem pro pracovníky zadavatele.</w:t>
      </w:r>
    </w:p>
    <w:p w14:paraId="7C99B708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 rámci své nabídky navrhne způsob komunikace s pracovníky zadavatele odpovědnými za podporu služeb, povinností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>e je poskytnout internetový nebo obdobný elektronický přístup k  nabídce služeb, vybavení a zařízení.</w:t>
      </w:r>
    </w:p>
    <w:p w14:paraId="300FBAC6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Zadavatel po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i požaduje pravidelné </w:t>
      </w:r>
      <w:r>
        <w:rPr>
          <w:rFonts w:ascii="Times New Roman" w:hAnsi="Times New Roman"/>
          <w:sz w:val="24"/>
        </w:rPr>
        <w:t xml:space="preserve">měsíční </w:t>
      </w:r>
      <w:r w:rsidRPr="008406FF">
        <w:rPr>
          <w:rFonts w:ascii="Times New Roman" w:hAnsi="Times New Roman"/>
          <w:sz w:val="24"/>
        </w:rPr>
        <w:t xml:space="preserve">schůzky s obchodním zástupcem pro </w:t>
      </w:r>
      <w:r>
        <w:rPr>
          <w:rFonts w:ascii="Times New Roman" w:hAnsi="Times New Roman"/>
          <w:sz w:val="24"/>
        </w:rPr>
        <w:t xml:space="preserve">systémové </w:t>
      </w:r>
      <w:r w:rsidRPr="008406FF">
        <w:rPr>
          <w:rFonts w:ascii="Times New Roman" w:hAnsi="Times New Roman"/>
          <w:sz w:val="24"/>
        </w:rPr>
        <w:t>řešení vzniklých požadavků a seznamování s novými službami</w:t>
      </w:r>
      <w:r>
        <w:rPr>
          <w:rFonts w:ascii="Times New Roman" w:hAnsi="Times New Roman"/>
          <w:sz w:val="24"/>
        </w:rPr>
        <w:t xml:space="preserve"> Tyto schůzky požadujeme poskytovat bezplatně.</w:t>
      </w:r>
    </w:p>
    <w:p w14:paraId="667D03FC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 rámci své nabídky uvede postupy v případě reklamací.</w:t>
      </w:r>
    </w:p>
    <w:p w14:paraId="650ED461" w14:textId="77777777" w:rsidR="00E41658" w:rsidRPr="008406FF" w:rsidRDefault="00E41658" w:rsidP="00E41658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Výpisy a fakturace</w:t>
      </w:r>
    </w:p>
    <w:p w14:paraId="04F6746B" w14:textId="3671E8A8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Zadavatel požaduje bezplatně poskytovat podrobný výpis všech odchozích spojení na každou 1 SIM kartu v elektronické formě s tím, že každý výpis za </w:t>
      </w:r>
      <w:r>
        <w:rPr>
          <w:rFonts w:ascii="Times New Roman" w:hAnsi="Times New Roman"/>
          <w:sz w:val="24"/>
        </w:rPr>
        <w:t>daný</w:t>
      </w:r>
      <w:r w:rsidRPr="008406FF">
        <w:rPr>
          <w:rFonts w:ascii="Times New Roman" w:hAnsi="Times New Roman"/>
          <w:sz w:val="24"/>
        </w:rPr>
        <w:t xml:space="preserve"> měsíc musí být umístěn </w:t>
      </w:r>
      <w:r>
        <w:rPr>
          <w:rFonts w:ascii="Times New Roman" w:hAnsi="Times New Roman"/>
          <w:sz w:val="24"/>
        </w:rPr>
        <w:t>nejpozději</w:t>
      </w:r>
      <w:r w:rsidRPr="008406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sedmého dne následujícího měsíce a nejméně </w:t>
      </w:r>
      <w:r w:rsidR="00F855CF">
        <w:rPr>
          <w:rFonts w:ascii="Times New Roman" w:hAnsi="Times New Roman"/>
          <w:sz w:val="24"/>
        </w:rPr>
        <w:t xml:space="preserve">po dobu </w:t>
      </w:r>
      <w:r w:rsidRPr="008406FF">
        <w:rPr>
          <w:rFonts w:ascii="Times New Roman" w:hAnsi="Times New Roman"/>
          <w:sz w:val="24"/>
        </w:rPr>
        <w:t xml:space="preserve">2 měsíců na serveru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>e, ke kterému bud</w:t>
      </w:r>
      <w:r>
        <w:rPr>
          <w:rFonts w:ascii="Times New Roman" w:hAnsi="Times New Roman"/>
          <w:sz w:val="24"/>
        </w:rPr>
        <w:t>e</w:t>
      </w:r>
      <w:r w:rsidRPr="008406FF">
        <w:rPr>
          <w:rFonts w:ascii="Times New Roman" w:hAnsi="Times New Roman"/>
          <w:sz w:val="24"/>
        </w:rPr>
        <w:t xml:space="preserve"> mít zadavatel a </w:t>
      </w:r>
      <w:r>
        <w:rPr>
          <w:rFonts w:ascii="Times New Roman" w:hAnsi="Times New Roman"/>
          <w:sz w:val="24"/>
        </w:rPr>
        <w:t>jím</w:t>
      </w:r>
      <w:r w:rsidRPr="008406FF">
        <w:rPr>
          <w:rFonts w:ascii="Times New Roman" w:hAnsi="Times New Roman"/>
          <w:sz w:val="24"/>
        </w:rPr>
        <w:t xml:space="preserve"> pověřené osoby zabezpečený přístup prostřednictvím veřejné sítě Internet.</w:t>
      </w:r>
    </w:p>
    <w:p w14:paraId="7DDCE4EA" w14:textId="23ED3E84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Zadavatel dále požaduje bezplatně poskytovat celkový přehled měsíčních nákladů pro všechny SIM karty a služby zadavatel</w:t>
      </w:r>
      <w:r>
        <w:rPr>
          <w:rFonts w:ascii="Times New Roman" w:hAnsi="Times New Roman"/>
          <w:sz w:val="24"/>
        </w:rPr>
        <w:t>e</w:t>
      </w:r>
      <w:r w:rsidRPr="008406FF">
        <w:rPr>
          <w:rFonts w:ascii="Times New Roman" w:hAnsi="Times New Roman"/>
          <w:sz w:val="24"/>
        </w:rPr>
        <w:t xml:space="preserve"> v elektronické formě s tím, že každý měsíční přehled za </w:t>
      </w:r>
      <w:r>
        <w:rPr>
          <w:rFonts w:ascii="Times New Roman" w:hAnsi="Times New Roman"/>
          <w:sz w:val="24"/>
        </w:rPr>
        <w:t>daný</w:t>
      </w:r>
      <w:r w:rsidRPr="008406FF">
        <w:rPr>
          <w:rFonts w:ascii="Times New Roman" w:hAnsi="Times New Roman"/>
          <w:sz w:val="24"/>
        </w:rPr>
        <w:t xml:space="preserve"> měsíc musí být umístěn </w:t>
      </w:r>
      <w:r>
        <w:rPr>
          <w:rFonts w:ascii="Times New Roman" w:hAnsi="Times New Roman"/>
          <w:sz w:val="24"/>
        </w:rPr>
        <w:t xml:space="preserve">nejpozději do sedmého dne následujícího měsíce a </w:t>
      </w:r>
      <w:r w:rsidR="00C64C77">
        <w:rPr>
          <w:rFonts w:ascii="Times New Roman" w:hAnsi="Times New Roman"/>
          <w:sz w:val="24"/>
        </w:rPr>
        <w:t xml:space="preserve">nejméně po dobu </w:t>
      </w:r>
      <w:r w:rsidRPr="008406FF">
        <w:rPr>
          <w:rFonts w:ascii="Times New Roman" w:hAnsi="Times New Roman"/>
          <w:sz w:val="24"/>
        </w:rPr>
        <w:t xml:space="preserve">2 měsíců na serveru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>e, ke kterému bud</w:t>
      </w:r>
      <w:r>
        <w:rPr>
          <w:rFonts w:ascii="Times New Roman" w:hAnsi="Times New Roman"/>
          <w:sz w:val="24"/>
        </w:rPr>
        <w:t>e</w:t>
      </w:r>
      <w:r w:rsidRPr="008406FF">
        <w:rPr>
          <w:rFonts w:ascii="Times New Roman" w:hAnsi="Times New Roman"/>
          <w:sz w:val="24"/>
        </w:rPr>
        <w:t xml:space="preserve"> mít zadavatel a j</w:t>
      </w:r>
      <w:r>
        <w:rPr>
          <w:rFonts w:ascii="Times New Roman" w:hAnsi="Times New Roman"/>
          <w:sz w:val="24"/>
        </w:rPr>
        <w:t>ím</w:t>
      </w:r>
      <w:r w:rsidRPr="008406FF">
        <w:rPr>
          <w:rFonts w:ascii="Times New Roman" w:hAnsi="Times New Roman"/>
          <w:sz w:val="24"/>
        </w:rPr>
        <w:t xml:space="preserve"> pověřené osoby zabezpečený přístup prostřednictvím veřejné sítě Internet.</w:t>
      </w:r>
    </w:p>
    <w:p w14:paraId="1E46E01E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ve své nabídce detailně popíše způsob poskytování elektronických výpisů dle výše uvedených požadavků. Zadavatel dále požaduje možnost zřízení oddělené fakturační adresy na </w:t>
      </w:r>
      <w:r w:rsidRPr="008406FF">
        <w:rPr>
          <w:rFonts w:ascii="Times New Roman" w:hAnsi="Times New Roman"/>
          <w:sz w:val="24"/>
        </w:rPr>
        <w:lastRenderedPageBreak/>
        <w:t>odštěpné závody zadavatele.  Jednotlivá telefonní čísla budou vedena na zadavatele a dále rozčleněna dle požadavků zadavatel</w:t>
      </w:r>
      <w:r>
        <w:rPr>
          <w:rFonts w:ascii="Times New Roman" w:hAnsi="Times New Roman"/>
          <w:sz w:val="24"/>
        </w:rPr>
        <w:t>e</w:t>
      </w:r>
      <w:r w:rsidRPr="008406FF">
        <w:rPr>
          <w:rFonts w:ascii="Times New Roman" w:hAnsi="Times New Roman"/>
          <w:sz w:val="24"/>
        </w:rPr>
        <w:t xml:space="preserve"> do dalších (fakturačních) skupin.</w:t>
      </w:r>
    </w:p>
    <w:p w14:paraId="2010A329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Zadavatel požaduje, aby vybraný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bezplatně poskytl zadavatel</w:t>
      </w:r>
      <w:r>
        <w:rPr>
          <w:rFonts w:ascii="Times New Roman" w:hAnsi="Times New Roman"/>
          <w:sz w:val="24"/>
        </w:rPr>
        <w:t>i s</w:t>
      </w:r>
      <w:r w:rsidRPr="008406FF">
        <w:rPr>
          <w:rFonts w:ascii="Times New Roman" w:hAnsi="Times New Roman"/>
          <w:sz w:val="24"/>
        </w:rPr>
        <w:t xml:space="preserve">oftwarové řešení pro administraci telefonních čísel. Pokud bude řešení poskytnuto na serveru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e a spojení bude probíhat pomocí veřejné sítě </w:t>
      </w:r>
      <w:r>
        <w:rPr>
          <w:rFonts w:ascii="Times New Roman" w:hAnsi="Times New Roman"/>
          <w:sz w:val="24"/>
        </w:rPr>
        <w:t>I</w:t>
      </w:r>
      <w:r w:rsidRPr="008406FF">
        <w:rPr>
          <w:rFonts w:ascii="Times New Roman" w:hAnsi="Times New Roman"/>
          <w:sz w:val="24"/>
        </w:rPr>
        <w:t xml:space="preserve">nternet, požaduje zadavatel garanci bezpečnosti přístupu k takovému řešení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>e. V takovém případě však zadavatel požaduje možnost stažení dat do lokálního počítače pro svoji archivaci (viz specifikace níže).</w:t>
      </w:r>
    </w:p>
    <w:p w14:paraId="39502194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Minimální požadavky softwarového řešení:</w:t>
      </w:r>
    </w:p>
    <w:p w14:paraId="522501C2" w14:textId="77777777" w:rsidR="00E41658" w:rsidRPr="008406FF" w:rsidRDefault="00E41658" w:rsidP="00E416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možnost zobrazení vystavených faktur, souhrnných účtů, podrobných výpisů hovorů a čerpaných dat apod. a jejich uložení na lokálním počítači příslušného zadavatele</w:t>
      </w:r>
    </w:p>
    <w:p w14:paraId="70C144E4" w14:textId="77777777" w:rsidR="00E41658" w:rsidRPr="008406FF" w:rsidRDefault="00E41658" w:rsidP="00E416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možnost pojmenovat každé telefonní číslo jeho uživatelem (minimálně 80 znaků)</w:t>
      </w:r>
    </w:p>
    <w:p w14:paraId="417CE1BA" w14:textId="77777777" w:rsidR="00E41658" w:rsidRPr="008406FF" w:rsidRDefault="00E41658" w:rsidP="00E416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možnost přiřadit vlastní evidenční číslo k telefonnímu číslu (minimálně 15 číslic)</w:t>
      </w:r>
    </w:p>
    <w:p w14:paraId="6EEC82FF" w14:textId="77777777" w:rsidR="00E41658" w:rsidRPr="008406FF" w:rsidRDefault="00E41658" w:rsidP="00E416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možnost přiřadit ke každému telefonnímu číslu nákladové středisko /minimálně 15 číslic)</w:t>
      </w:r>
    </w:p>
    <w:p w14:paraId="026A5618" w14:textId="77777777" w:rsidR="00E41658" w:rsidRPr="008406FF" w:rsidRDefault="00E41658" w:rsidP="00E416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>možnost vytvořit z telefonních čísel fakturační skupiny a to minimálně ve dvou úrovních</w:t>
      </w:r>
    </w:p>
    <w:p w14:paraId="44758819" w14:textId="77777777" w:rsidR="00E41658" w:rsidRPr="008406FF" w:rsidRDefault="00E41658" w:rsidP="00E416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 xml:space="preserve">možnost automaticky odeslat e-mailem na kontaktní osoby </w:t>
      </w:r>
      <w:r>
        <w:rPr>
          <w:rFonts w:ascii="Times New Roman" w:hAnsi="Times New Roman" w:cs="Times New Roman"/>
          <w:sz w:val="24"/>
          <w:szCs w:val="24"/>
        </w:rPr>
        <w:t>zadavatele</w:t>
      </w:r>
      <w:r w:rsidRPr="008406FF">
        <w:rPr>
          <w:rFonts w:ascii="Times New Roman" w:hAnsi="Times New Roman" w:cs="Times New Roman"/>
          <w:sz w:val="24"/>
          <w:szCs w:val="24"/>
        </w:rPr>
        <w:t xml:space="preserve"> podrobný nebo souhrnný výpis hovorů. V takto vytvořeném a odeslaném výpise musí být obsaženy všechny placené služby, vztahující se na konkrétní telefonní číslo a již započteny veškeré poskytované slevy. Z tohoto výpisu musí být zřejmé, kolik je konečná celková částka za uvedené číslo. Tento výpis musí být dostupný z administrátorského rozhraní </w:t>
      </w:r>
      <w:r>
        <w:rPr>
          <w:rFonts w:ascii="Times New Roman" w:hAnsi="Times New Roman" w:cs="Times New Roman"/>
          <w:sz w:val="24"/>
          <w:szCs w:val="24"/>
        </w:rPr>
        <w:t>softwarového řešení</w:t>
      </w:r>
      <w:r w:rsidRPr="008406FF">
        <w:rPr>
          <w:rFonts w:ascii="Times New Roman" w:hAnsi="Times New Roman" w:cs="Times New Roman"/>
          <w:sz w:val="24"/>
          <w:szCs w:val="24"/>
        </w:rPr>
        <w:t>.</w:t>
      </w:r>
    </w:p>
    <w:p w14:paraId="6BF2F575" w14:textId="77777777" w:rsidR="00E41658" w:rsidRPr="008406FF" w:rsidRDefault="00E41658" w:rsidP="00E416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 xml:space="preserve">možnost ke každému telefonnímu číslu přiřadit finanční limit včetně DPH na jednotlivé číslo a generování databázového výstupu (sestavy ve formátu CSV) s uvedeným rozdílem mezi finančním limitem jednotlivého telefonního čísla, a skutečnou účtovanou částkou za telekomunikační služby ve zvoleném fakturačním období. Výpis musí obsahovat minimálně tyto položky: telefonní číslo, interní pojmenování </w:t>
      </w:r>
      <w:r>
        <w:rPr>
          <w:rFonts w:ascii="Times New Roman" w:hAnsi="Times New Roman" w:cs="Times New Roman"/>
          <w:sz w:val="24"/>
          <w:szCs w:val="24"/>
        </w:rPr>
        <w:t>čísla</w:t>
      </w:r>
      <w:r w:rsidRPr="008406FF">
        <w:rPr>
          <w:rFonts w:ascii="Times New Roman" w:hAnsi="Times New Roman" w:cs="Times New Roman"/>
          <w:sz w:val="24"/>
          <w:szCs w:val="24"/>
        </w:rPr>
        <w:t>, evidenční číslo, fakturační skupinu, účtovací období, název tarifu, cenu tarifu, finanční limit na číslo včetně DPH, účtovanou částku bez DPH, účtovanou částku s DPH, nákladové středisko, rozdíl mezi finančním limitem a skutečnou účtovanou částkou (v případě překročení limitu bude výsledek záporné číslo)</w:t>
      </w:r>
    </w:p>
    <w:p w14:paraId="62BF7A32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 rámci své nabídky zajistí bezplatné proškolení minimálně 3 zaměstnanců zadavatele k užívání aplikace, návrh a provedení nastavení aplikace dle potřeb zadavatele a vytvoření minimálně 3 sestav dle požadavků zadavatele.</w:t>
      </w:r>
    </w:p>
    <w:p w14:paraId="66BFB132" w14:textId="77777777" w:rsidR="00E41658" w:rsidRPr="008406FF" w:rsidRDefault="00E41658" w:rsidP="00E41658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 xml:space="preserve"> Převedení stávajících služeb v případě volby jiného než stávajícího operátora</w:t>
      </w:r>
    </w:p>
    <w:p w14:paraId="62FDAD9E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Zadavatel požaduje podrobný popis způsobu změny mobilního operátora. Předpokládá se přenos stávajících účastnických čísel k novému operátoru a jako uživatelem volitelná součást přidělení příhodného bloku čísel z číslovacího plánu operátora (včetně možnosti „VIP čísel“).</w:t>
      </w:r>
    </w:p>
    <w:p w14:paraId="38FA7A2A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Zadavatel požaduje, aby přechod účastnických čísel proběhl </w:t>
      </w:r>
      <w:r>
        <w:rPr>
          <w:rFonts w:ascii="Times New Roman" w:hAnsi="Times New Roman"/>
          <w:sz w:val="24"/>
        </w:rPr>
        <w:t>podle</w:t>
      </w:r>
      <w:r w:rsidRPr="008406FF">
        <w:rPr>
          <w:rFonts w:ascii="Times New Roman" w:hAnsi="Times New Roman"/>
          <w:sz w:val="24"/>
        </w:rPr>
        <w:t xml:space="preserve"> harmonogramu, který bude </w:t>
      </w:r>
      <w:r>
        <w:rPr>
          <w:rFonts w:ascii="Times New Roman" w:hAnsi="Times New Roman"/>
          <w:sz w:val="24"/>
        </w:rPr>
        <w:t>schválen zadavatelem</w:t>
      </w:r>
      <w:r w:rsidRPr="008406FF">
        <w:rPr>
          <w:rFonts w:ascii="Times New Roman" w:hAnsi="Times New Roman"/>
          <w:sz w:val="24"/>
        </w:rPr>
        <w:t xml:space="preserve"> a to minimálně </w:t>
      </w:r>
      <w:r>
        <w:rPr>
          <w:rFonts w:ascii="Times New Roman" w:hAnsi="Times New Roman"/>
          <w:sz w:val="24"/>
        </w:rPr>
        <w:t>v průběhu</w:t>
      </w:r>
      <w:r w:rsidRPr="008406FF">
        <w:rPr>
          <w:rFonts w:ascii="Times New Roman" w:hAnsi="Times New Roman"/>
          <w:sz w:val="24"/>
        </w:rPr>
        <w:t xml:space="preserve"> tří měsíců. Zadavatel požaduje, aby se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zavázal k tomu, že provede přerušení provozu pro provedení migrace po dohodě se zadavatelem, optimálně mimo běžnou pracovní dobu tak, aby byl minimalizován dopad odstávky na provozní režim zadavatele.</w:t>
      </w:r>
    </w:p>
    <w:p w14:paraId="7C2D6915" w14:textId="77777777" w:rsidR="00E41658" w:rsidRPr="0011277B" w:rsidRDefault="00E41658" w:rsidP="004E756F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277B">
        <w:rPr>
          <w:rFonts w:ascii="Times New Roman" w:hAnsi="Times New Roman" w:cs="Times New Roman"/>
          <w:sz w:val="24"/>
          <w:szCs w:val="24"/>
        </w:rPr>
        <w:lastRenderedPageBreak/>
        <w:t xml:space="preserve"> SMS brána</w:t>
      </w:r>
    </w:p>
    <w:p w14:paraId="752543EF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Zadavatel požaduje zabezpečení služby „Hromadného odesílání a přijímání SMS“ prostřednictvím SW aplikace bez použití speciálního HW dle následujících požadavků:</w:t>
      </w:r>
    </w:p>
    <w:p w14:paraId="31AC2B06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a)</w:t>
      </w:r>
      <w:r w:rsidRPr="008406FF">
        <w:rPr>
          <w:rFonts w:ascii="Times New Roman" w:hAnsi="Times New Roman"/>
          <w:sz w:val="24"/>
        </w:rPr>
        <w:tab/>
        <w:t>nabídnutá služba musí v měsíční ceně obsahovat min. 5 000 volných SMS do všech sítí, poplatek za zřízení služby max. 1 Kč</w:t>
      </w:r>
    </w:p>
    <w:p w14:paraId="34FB611E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b)</w:t>
      </w:r>
      <w:r w:rsidRPr="008406FF">
        <w:rPr>
          <w:rFonts w:ascii="Times New Roman" w:hAnsi="Times New Roman"/>
          <w:sz w:val="24"/>
        </w:rPr>
        <w:tab/>
        <w:t>možnost komunikace přes internet</w:t>
      </w:r>
    </w:p>
    <w:p w14:paraId="2AC990DE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c)</w:t>
      </w:r>
      <w:r w:rsidRPr="008406FF">
        <w:rPr>
          <w:rFonts w:ascii="Times New Roman" w:hAnsi="Times New Roman"/>
          <w:sz w:val="24"/>
        </w:rPr>
        <w:tab/>
        <w:t>podpora zákaznického rozhraní na bázi webové služby nebo rozhraní HTTP GET/POST</w:t>
      </w:r>
    </w:p>
    <w:p w14:paraId="11C76DBE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d)</w:t>
      </w:r>
      <w:r w:rsidRPr="008406FF">
        <w:rPr>
          <w:rFonts w:ascii="Times New Roman" w:hAnsi="Times New Roman"/>
          <w:sz w:val="24"/>
        </w:rPr>
        <w:tab/>
        <w:t>odesílání až 20 SMS zpráv za sekundu</w:t>
      </w:r>
    </w:p>
    <w:p w14:paraId="2AC9C460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e)</w:t>
      </w:r>
      <w:r w:rsidRPr="008406FF">
        <w:rPr>
          <w:rFonts w:ascii="Times New Roman" w:hAnsi="Times New Roman"/>
          <w:sz w:val="24"/>
        </w:rPr>
        <w:tab/>
        <w:t>ode</w:t>
      </w:r>
      <w:r>
        <w:rPr>
          <w:rFonts w:ascii="Times New Roman" w:hAnsi="Times New Roman"/>
          <w:sz w:val="24"/>
        </w:rPr>
        <w:t xml:space="preserve">sílání SMS do všech mobilních </w:t>
      </w:r>
      <w:r w:rsidRPr="008406FF">
        <w:rPr>
          <w:rFonts w:ascii="Times New Roman" w:hAnsi="Times New Roman"/>
          <w:sz w:val="24"/>
        </w:rPr>
        <w:t>sítí v EU</w:t>
      </w:r>
    </w:p>
    <w:p w14:paraId="197F731D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f)</w:t>
      </w:r>
      <w:r w:rsidRPr="008406FF">
        <w:rPr>
          <w:rFonts w:ascii="Times New Roman" w:hAnsi="Times New Roman"/>
          <w:sz w:val="24"/>
        </w:rPr>
        <w:tab/>
        <w:t>obousměrná SMS komunikace (odesílání a příjem SMS)</w:t>
      </w:r>
    </w:p>
    <w:p w14:paraId="496FEA03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g)</w:t>
      </w:r>
      <w:r w:rsidRPr="008406FF">
        <w:rPr>
          <w:rFonts w:ascii="Times New Roman" w:hAnsi="Times New Roman"/>
          <w:sz w:val="24"/>
        </w:rPr>
        <w:tab/>
        <w:t>zkušební provoz služby po dobu dvou měsíců</w:t>
      </w:r>
    </w:p>
    <w:p w14:paraId="6571640F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h)</w:t>
      </w:r>
      <w:r w:rsidRPr="008406FF">
        <w:rPr>
          <w:rFonts w:ascii="Times New Roman" w:hAnsi="Times New Roman"/>
          <w:sz w:val="24"/>
        </w:rPr>
        <w:tab/>
        <w:t>možnost využívat vlastní aplikace</w:t>
      </w:r>
    </w:p>
    <w:p w14:paraId="2633E0E9" w14:textId="1918DC72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i)</w:t>
      </w:r>
      <w:r w:rsidRPr="008406FF">
        <w:rPr>
          <w:rFonts w:ascii="Times New Roman" w:hAnsi="Times New Roman"/>
          <w:sz w:val="24"/>
        </w:rPr>
        <w:tab/>
        <w:t>podpora zpráv složených z více částí, podpora binárních SMS a zpráv zobrazených pouze na displej</w:t>
      </w:r>
    </w:p>
    <w:p w14:paraId="7A84BF0E" w14:textId="5C5B385A" w:rsidR="00E41658" w:rsidRPr="008406FF" w:rsidRDefault="00EA65CF" w:rsidP="00E416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E41658" w:rsidRPr="008406FF">
        <w:rPr>
          <w:rFonts w:ascii="Times New Roman" w:hAnsi="Times New Roman"/>
          <w:sz w:val="24"/>
        </w:rPr>
        <w:t>)</w:t>
      </w:r>
      <w:r w:rsidR="00E41658" w:rsidRPr="008406FF">
        <w:rPr>
          <w:rFonts w:ascii="Times New Roman" w:hAnsi="Times New Roman"/>
          <w:sz w:val="24"/>
        </w:rPr>
        <w:tab/>
        <w:t>možnost potvrzení o doručení vybraných SMS zpráv příjemcům (doručenky)</w:t>
      </w:r>
    </w:p>
    <w:p w14:paraId="51A282F5" w14:textId="368367BB" w:rsidR="00E41658" w:rsidRPr="008406FF" w:rsidRDefault="00EA65CF" w:rsidP="00E416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E41658" w:rsidRPr="008406FF">
        <w:rPr>
          <w:rFonts w:ascii="Times New Roman" w:hAnsi="Times New Roman"/>
          <w:sz w:val="24"/>
        </w:rPr>
        <w:t>)</w:t>
      </w:r>
      <w:r w:rsidR="00E41658" w:rsidRPr="008406FF">
        <w:rPr>
          <w:rFonts w:ascii="Times New Roman" w:hAnsi="Times New Roman"/>
          <w:sz w:val="24"/>
        </w:rPr>
        <w:tab/>
        <w:t>možnost vytvoření skupin oprávnění ke službě SMS brány s odděleným účtováním</w:t>
      </w:r>
      <w:r w:rsidR="00E41658">
        <w:rPr>
          <w:rFonts w:ascii="Times New Roman" w:hAnsi="Times New Roman"/>
          <w:sz w:val="24"/>
        </w:rPr>
        <w:t xml:space="preserve"> - </w:t>
      </w:r>
      <w:r w:rsidR="00E41658" w:rsidRPr="008406FF">
        <w:rPr>
          <w:rFonts w:ascii="Times New Roman" w:hAnsi="Times New Roman"/>
          <w:sz w:val="24"/>
        </w:rPr>
        <w:t xml:space="preserve"> </w:t>
      </w:r>
      <w:r w:rsidR="00E41658">
        <w:rPr>
          <w:rFonts w:ascii="Times New Roman" w:hAnsi="Times New Roman"/>
          <w:sz w:val="24"/>
        </w:rPr>
        <w:t>v</w:t>
      </w:r>
      <w:r w:rsidR="00E41658" w:rsidRPr="008406FF">
        <w:rPr>
          <w:rFonts w:ascii="Times New Roman" w:hAnsi="Times New Roman"/>
          <w:sz w:val="24"/>
        </w:rPr>
        <w:t>ytváření těchto skupin  a přístup k vyúčtování bude možný pro administrátora služby, který je pracovníkem zadavatele</w:t>
      </w:r>
    </w:p>
    <w:p w14:paraId="6286C90B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 xml:space="preserve">Zadavatel od </w:t>
      </w: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>e požaduje, aby:</w:t>
      </w:r>
    </w:p>
    <w:p w14:paraId="67DB953E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a)</w:t>
      </w:r>
      <w:r w:rsidRPr="008406FF">
        <w:rPr>
          <w:rFonts w:ascii="Times New Roman" w:hAnsi="Times New Roman"/>
          <w:sz w:val="24"/>
        </w:rPr>
        <w:tab/>
        <w:t>popsal detailně funkcionalitu služeb „Hromadného odesílání a přijímání SMS“, které je schopen nabídnout</w:t>
      </w:r>
    </w:p>
    <w:p w14:paraId="6DF95B17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b)</w:t>
      </w:r>
      <w:r w:rsidRPr="008406FF">
        <w:rPr>
          <w:rFonts w:ascii="Times New Roman" w:hAnsi="Times New Roman"/>
          <w:sz w:val="24"/>
        </w:rPr>
        <w:tab/>
        <w:t>popsal detailně technický popis rozhraní</w:t>
      </w:r>
    </w:p>
    <w:p w14:paraId="12286CF5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c)</w:t>
      </w:r>
      <w:r w:rsidRPr="008406FF">
        <w:rPr>
          <w:rFonts w:ascii="Times New Roman" w:hAnsi="Times New Roman"/>
          <w:sz w:val="24"/>
        </w:rPr>
        <w:tab/>
        <w:t>požadujeme službu zpoplatnit paušální platbou a překročení volných SMS v bodě a) zpoplatnit stejnou částkou jako u hlasového tarifu za 1 Kč</w:t>
      </w:r>
      <w:r>
        <w:rPr>
          <w:rFonts w:ascii="Times New Roman" w:hAnsi="Times New Roman"/>
          <w:sz w:val="24"/>
        </w:rPr>
        <w:t>.</w:t>
      </w:r>
    </w:p>
    <w:p w14:paraId="33E8A030" w14:textId="77777777" w:rsidR="00E41658" w:rsidRPr="008406FF" w:rsidRDefault="00E41658" w:rsidP="00E41658">
      <w:pPr>
        <w:rPr>
          <w:rFonts w:ascii="Times New Roman" w:hAnsi="Times New Roman"/>
          <w:sz w:val="24"/>
        </w:rPr>
      </w:pPr>
    </w:p>
    <w:p w14:paraId="7E561937" w14:textId="77777777" w:rsidR="00E41658" w:rsidRDefault="00E41658" w:rsidP="00E41658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FF">
        <w:rPr>
          <w:rFonts w:ascii="Times New Roman" w:hAnsi="Times New Roman" w:cs="Times New Roman"/>
          <w:sz w:val="24"/>
          <w:szCs w:val="24"/>
        </w:rPr>
        <w:t xml:space="preserve"> Ostatní provozní potřeby uživatele</w:t>
      </w:r>
    </w:p>
    <w:p w14:paraId="481253A2" w14:textId="77777777" w:rsidR="00106498" w:rsidRPr="00106498" w:rsidRDefault="00106498" w:rsidP="00106498">
      <w:pPr>
        <w:rPr>
          <w:lang w:eastAsia="en-US"/>
        </w:rPr>
      </w:pPr>
    </w:p>
    <w:p w14:paraId="021F430D" w14:textId="77777777" w:rsidR="00E41658" w:rsidRPr="008406FF" w:rsidRDefault="00E41658" w:rsidP="00E41658">
      <w:pPr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Zadavatel požaduje:</w:t>
      </w:r>
    </w:p>
    <w:p w14:paraId="045BEAFF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- výměna SIM zdarma stávajícímu účastníkovi v případě ztráty nebo potřeby novější verze SIM karty maximáln</w:t>
      </w:r>
      <w:r>
        <w:rPr>
          <w:rFonts w:ascii="Times New Roman" w:hAnsi="Times New Roman"/>
          <w:sz w:val="24"/>
        </w:rPr>
        <w:t>ě 1x ročně</w:t>
      </w:r>
      <w:r w:rsidRPr="008406FF">
        <w:rPr>
          <w:rFonts w:ascii="Times New Roman" w:hAnsi="Times New Roman"/>
          <w:sz w:val="24"/>
        </w:rPr>
        <w:t>, cena další výměny smí být zpoplatněna maximálně částkou 100,- Kč bez DPH</w:t>
      </w:r>
    </w:p>
    <w:p w14:paraId="5552DEA0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- umožnit zdarma odchod jakékoliv SIM mimo smlouvu</w:t>
      </w:r>
    </w:p>
    <w:p w14:paraId="6733947A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- dočasná suspendace SIM karty po dobu min. 1 roku a její zprovoznění na základě požadavku zadavatele zdarma</w:t>
      </w:r>
    </w:p>
    <w:p w14:paraId="40D4009C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- možnost snížení nebo zvýšení počtu SIM karet dle aktuální provozní potřeby zadavatele zdarma</w:t>
      </w:r>
    </w:p>
    <w:p w14:paraId="202836EB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- obměna telefonních přístrojů bude prováděna podle aktuálních potřeb zadavatele dle aktuálního ceníku pro významné zákazníky</w:t>
      </w:r>
    </w:p>
    <w:p w14:paraId="41CF8B78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 w:rsidRPr="008406FF">
        <w:rPr>
          <w:rFonts w:ascii="Times New Roman" w:hAnsi="Times New Roman"/>
          <w:sz w:val="24"/>
        </w:rPr>
        <w:t>- možnost použití SIM i v telefonní bráně pro směrování hovorů do sítě VPN z telefonních ústředen zadavatele</w:t>
      </w:r>
    </w:p>
    <w:p w14:paraId="522659FA" w14:textId="77777777" w:rsidR="00E41658" w:rsidRPr="008406FF" w:rsidRDefault="00E41658" w:rsidP="00E416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Dodavatel</w:t>
      </w:r>
      <w:r w:rsidRPr="008406FF">
        <w:rPr>
          <w:rFonts w:ascii="Times New Roman" w:hAnsi="Times New Roman"/>
          <w:sz w:val="24"/>
        </w:rPr>
        <w:t xml:space="preserve"> ve své nabídce nacení všechny nabízené služby.</w:t>
      </w:r>
    </w:p>
    <w:p w14:paraId="2456AE6E" w14:textId="77777777" w:rsidR="00E41658" w:rsidRDefault="00E41658" w:rsidP="00E41658">
      <w:pPr>
        <w:rPr>
          <w:rFonts w:ascii="Times New Roman" w:hAnsi="Times New Roman"/>
          <w:sz w:val="24"/>
        </w:rPr>
      </w:pPr>
    </w:p>
    <w:p w14:paraId="2C6E66F0" w14:textId="77777777" w:rsidR="00106498" w:rsidRDefault="00106498" w:rsidP="00E41658">
      <w:pPr>
        <w:rPr>
          <w:rFonts w:ascii="Times New Roman" w:hAnsi="Times New Roman"/>
          <w:sz w:val="24"/>
        </w:rPr>
      </w:pPr>
    </w:p>
    <w:p w14:paraId="226FC8C6" w14:textId="77777777" w:rsidR="00106498" w:rsidRDefault="00106498" w:rsidP="00106498">
      <w:pPr>
        <w:pStyle w:val="Nadpis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498">
        <w:rPr>
          <w:rFonts w:ascii="Times New Roman" w:hAnsi="Times New Roman" w:cs="Times New Roman"/>
          <w:sz w:val="24"/>
          <w:szCs w:val="24"/>
        </w:rPr>
        <w:t>Zaměstnanecký program</w:t>
      </w:r>
    </w:p>
    <w:p w14:paraId="357627A0" w14:textId="77777777" w:rsidR="00106498" w:rsidRDefault="00106498" w:rsidP="00106498">
      <w:pPr>
        <w:ind w:left="360"/>
        <w:rPr>
          <w:rFonts w:eastAsiaTheme="majorEastAsia"/>
        </w:rPr>
      </w:pPr>
    </w:p>
    <w:p w14:paraId="10DAFAD9" w14:textId="685AAC7C" w:rsidR="00106498" w:rsidRDefault="00BE5002" w:rsidP="005004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Zadavatel požaduje</w:t>
      </w:r>
      <w:r w:rsidR="00106498" w:rsidRPr="00106498">
        <w:rPr>
          <w:rFonts w:ascii="Times New Roman" w:hAnsi="Times New Roman"/>
          <w:sz w:val="24"/>
        </w:rPr>
        <w:t xml:space="preserve"> možnost využití zvýhodněných služeb </w:t>
      </w:r>
      <w:r w:rsidR="00500427">
        <w:rPr>
          <w:rFonts w:ascii="Times New Roman" w:hAnsi="Times New Roman"/>
          <w:sz w:val="24"/>
        </w:rPr>
        <w:t xml:space="preserve">uchazeče </w:t>
      </w:r>
      <w:r w:rsidR="00106498" w:rsidRPr="00106498">
        <w:rPr>
          <w:rFonts w:ascii="Times New Roman" w:hAnsi="Times New Roman"/>
          <w:sz w:val="24"/>
        </w:rPr>
        <w:t xml:space="preserve">pro </w:t>
      </w:r>
      <w:r w:rsidR="00500427">
        <w:rPr>
          <w:rFonts w:ascii="Times New Roman" w:hAnsi="Times New Roman"/>
          <w:sz w:val="24"/>
        </w:rPr>
        <w:t xml:space="preserve">zaměstnance a </w:t>
      </w:r>
      <w:r w:rsidR="00106498" w:rsidRPr="00106498">
        <w:rPr>
          <w:rFonts w:ascii="Times New Roman" w:hAnsi="Times New Roman"/>
          <w:sz w:val="24"/>
        </w:rPr>
        <w:t>rodinné příslušníky zaměstnanců zadavatele</w:t>
      </w:r>
      <w:r w:rsidR="0050482F">
        <w:rPr>
          <w:rFonts w:ascii="Times New Roman" w:hAnsi="Times New Roman"/>
          <w:sz w:val="24"/>
        </w:rPr>
        <w:t xml:space="preserve"> v případě, že to uchazeč standardně nabízí</w:t>
      </w:r>
      <w:r w:rsidR="00500427">
        <w:rPr>
          <w:rFonts w:ascii="Times New Roman" w:hAnsi="Times New Roman"/>
          <w:sz w:val="24"/>
        </w:rPr>
        <w:t xml:space="preserve">. </w:t>
      </w:r>
      <w:r w:rsidR="00106498" w:rsidRPr="00106498">
        <w:rPr>
          <w:rFonts w:ascii="Times New Roman" w:hAnsi="Times New Roman"/>
          <w:sz w:val="24"/>
        </w:rPr>
        <w:t>Podmínky zaměstnaneckého programu nebudou součástí hodnocení.</w:t>
      </w:r>
    </w:p>
    <w:p w14:paraId="3BD60284" w14:textId="77777777" w:rsidR="00106498" w:rsidRPr="00106498" w:rsidRDefault="00106498" w:rsidP="00106498">
      <w:pPr>
        <w:ind w:left="360"/>
        <w:rPr>
          <w:rFonts w:ascii="Times New Roman" w:hAnsi="Times New Roman"/>
          <w:sz w:val="24"/>
        </w:rPr>
      </w:pPr>
    </w:p>
    <w:p w14:paraId="1C2B57D3" w14:textId="77777777" w:rsidR="00106498" w:rsidRPr="00106498" w:rsidRDefault="00106498" w:rsidP="00106498">
      <w:pPr>
        <w:ind w:left="360"/>
        <w:rPr>
          <w:rFonts w:eastAsiaTheme="majorEastAsia"/>
        </w:rPr>
      </w:pPr>
    </w:p>
    <w:p w14:paraId="45D4F346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  <w:r w:rsidRPr="00EF3BDC">
        <w:rPr>
          <w:rFonts w:ascii="Times New Roman" w:hAnsi="Times New Roman"/>
          <w:sz w:val="24"/>
        </w:rPr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14:paraId="1585920F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  <w:r w:rsidRPr="00EF3BDC">
        <w:rPr>
          <w:rFonts w:ascii="Times New Roman" w:hAnsi="Times New Roman"/>
          <w:sz w:val="24"/>
        </w:rPr>
        <w:t>-----------------------------------------------------------------------------------------------------------------</w:t>
      </w:r>
    </w:p>
    <w:p w14:paraId="404103D2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  <w:r w:rsidRPr="00EF3BDC">
        <w:rPr>
          <w:rFonts w:ascii="Times New Roman" w:hAnsi="Times New Roman"/>
          <w:sz w:val="24"/>
        </w:rPr>
        <w:t>Dodavatel prohlašuje, že jím nabízené plnění splňuje všechny požadavky uvedené v této Příloze č. 3 Technická specifikace:</w:t>
      </w:r>
    </w:p>
    <w:p w14:paraId="193C55E0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</w:p>
    <w:p w14:paraId="3AB729E6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  <w:r w:rsidRPr="00EF3BDC">
        <w:rPr>
          <w:rFonts w:ascii="Times New Roman" w:hAnsi="Times New Roman"/>
          <w:sz w:val="24"/>
        </w:rPr>
        <w:t>V ……(</w:t>
      </w:r>
      <w:r w:rsidRPr="00EF3BDC">
        <w:rPr>
          <w:rFonts w:ascii="Times New Roman" w:hAnsi="Times New Roman"/>
          <w:sz w:val="24"/>
          <w:highlight w:val="yellow"/>
        </w:rPr>
        <w:t>vyplní dodavatel</w:t>
      </w:r>
      <w:r w:rsidRPr="00EF3BDC">
        <w:rPr>
          <w:rFonts w:ascii="Times New Roman" w:hAnsi="Times New Roman"/>
          <w:sz w:val="24"/>
        </w:rPr>
        <w:t>)……… dne …(</w:t>
      </w:r>
      <w:r w:rsidRPr="00EF3BDC">
        <w:rPr>
          <w:rFonts w:ascii="Times New Roman" w:hAnsi="Times New Roman"/>
          <w:sz w:val="24"/>
          <w:highlight w:val="yellow"/>
        </w:rPr>
        <w:t>vyplní dodavatel</w:t>
      </w:r>
      <w:r w:rsidRPr="00EF3BDC">
        <w:rPr>
          <w:rFonts w:ascii="Times New Roman" w:hAnsi="Times New Roman"/>
          <w:sz w:val="24"/>
        </w:rPr>
        <w:t xml:space="preserve">)…     </w:t>
      </w:r>
    </w:p>
    <w:p w14:paraId="1FCF26E3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</w:p>
    <w:p w14:paraId="69138D22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  <w:r w:rsidRPr="00EF3BDC">
        <w:rPr>
          <w:rFonts w:ascii="Times New Roman" w:hAnsi="Times New Roman"/>
          <w:sz w:val="24"/>
        </w:rPr>
        <w:t>Za společnost</w:t>
      </w:r>
    </w:p>
    <w:p w14:paraId="2E1A33CF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  <w:r w:rsidRPr="00EF3BDC">
        <w:rPr>
          <w:rFonts w:ascii="Times New Roman" w:hAnsi="Times New Roman"/>
          <w:sz w:val="24"/>
        </w:rPr>
        <w:t xml:space="preserve"> </w:t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</w:r>
      <w:r w:rsidRPr="00EF3BDC">
        <w:rPr>
          <w:rFonts w:ascii="Times New Roman" w:hAnsi="Times New Roman"/>
          <w:sz w:val="24"/>
        </w:rPr>
        <w:tab/>
        <w:t xml:space="preserve"> ………………………(</w:t>
      </w:r>
      <w:r w:rsidRPr="00EF3BDC">
        <w:rPr>
          <w:rFonts w:ascii="Times New Roman" w:hAnsi="Times New Roman"/>
          <w:sz w:val="24"/>
          <w:highlight w:val="yellow"/>
        </w:rPr>
        <w:t>vyplní dodavatel</w:t>
      </w:r>
      <w:r w:rsidRPr="00EF3BDC">
        <w:rPr>
          <w:rFonts w:ascii="Times New Roman" w:hAnsi="Times New Roman"/>
          <w:sz w:val="24"/>
        </w:rPr>
        <w:t>)………………………………</w:t>
      </w:r>
    </w:p>
    <w:p w14:paraId="3E42599A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</w:p>
    <w:p w14:paraId="127434C7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  <w:r w:rsidRPr="00EF3BDC">
        <w:rPr>
          <w:rFonts w:ascii="Times New Roman" w:hAnsi="Times New Roman"/>
          <w:sz w:val="24"/>
        </w:rPr>
        <w:t>Osoba oprávněná jednat jménem či za účastníka (pozice, titul, jméno, příjmení)</w:t>
      </w:r>
    </w:p>
    <w:p w14:paraId="0F1962E1" w14:textId="77777777" w:rsidR="007D20FD" w:rsidRPr="00EF3BDC" w:rsidRDefault="007D20FD" w:rsidP="007D20FD">
      <w:pPr>
        <w:jc w:val="both"/>
        <w:rPr>
          <w:rFonts w:ascii="Times New Roman" w:hAnsi="Times New Roman"/>
          <w:sz w:val="24"/>
        </w:rPr>
      </w:pPr>
    </w:p>
    <w:p w14:paraId="5BF30823" w14:textId="77777777" w:rsidR="007D20FD" w:rsidRPr="00CD6CD2" w:rsidRDefault="007D20FD" w:rsidP="007D20FD">
      <w:pPr>
        <w:jc w:val="both"/>
        <w:rPr>
          <w:rFonts w:ascii="Times New Roman" w:hAnsi="Times New Roman"/>
          <w:sz w:val="24"/>
        </w:rPr>
      </w:pPr>
      <w:r w:rsidRPr="00EF3BDC">
        <w:rPr>
          <w:rFonts w:ascii="Times New Roman" w:hAnsi="Times New Roman"/>
          <w:sz w:val="24"/>
        </w:rPr>
        <w:t>……………………(</w:t>
      </w:r>
      <w:r w:rsidRPr="00EF3BDC">
        <w:rPr>
          <w:rFonts w:ascii="Times New Roman" w:hAnsi="Times New Roman"/>
          <w:sz w:val="24"/>
          <w:highlight w:val="yellow"/>
        </w:rPr>
        <w:t>vyplní dodavatel</w:t>
      </w:r>
      <w:r w:rsidRPr="00EF3BDC">
        <w:rPr>
          <w:rFonts w:ascii="Times New Roman" w:hAnsi="Times New Roman"/>
          <w:sz w:val="24"/>
        </w:rPr>
        <w:t>)……………………………….</w:t>
      </w:r>
    </w:p>
    <w:p w14:paraId="158BFB9D" w14:textId="77777777"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7D20FD">
      <w:headerReference w:type="default" r:id="rId8"/>
      <w:footerReference w:type="default" r:id="rId9"/>
      <w:pgSz w:w="11906" w:h="16838"/>
      <w:pgMar w:top="2268" w:right="851" w:bottom="1985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FCA7" w14:textId="77777777" w:rsidR="00F2780B" w:rsidRDefault="00F2780B">
      <w:r>
        <w:separator/>
      </w:r>
    </w:p>
  </w:endnote>
  <w:endnote w:type="continuationSeparator" w:id="0">
    <w:p w14:paraId="47C2A5FB" w14:textId="77777777" w:rsidR="00F2780B" w:rsidRDefault="00F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ABAA" w14:textId="43AA8FD2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7BC6">
      <w:rPr>
        <w:rFonts w:ascii="MetaCE" w:hAnsi="MetaCE"/>
        <w:noProof/>
        <w:color w:val="1C4A91"/>
        <w:sz w:val="14"/>
        <w:szCs w:val="14"/>
      </w:rPr>
      <w:t>3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D7BC6">
      <w:rPr>
        <w:rFonts w:ascii="MetaCE" w:hAnsi="MetaCE"/>
        <w:noProof/>
        <w:color w:val="1C4A91"/>
        <w:sz w:val="14"/>
        <w:szCs w:val="14"/>
      </w:rPr>
      <w:t>7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4731909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5383F599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8D76F" w14:textId="77777777" w:rsidR="00F2780B" w:rsidRDefault="00F2780B">
      <w:r>
        <w:separator/>
      </w:r>
    </w:p>
  </w:footnote>
  <w:footnote w:type="continuationSeparator" w:id="0">
    <w:p w14:paraId="486E2259" w14:textId="77777777" w:rsidR="00F2780B" w:rsidRDefault="00F2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74CF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0B4068" wp14:editId="79B2CA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60"/>
    <w:multiLevelType w:val="hybridMultilevel"/>
    <w:tmpl w:val="1F58E2BC"/>
    <w:lvl w:ilvl="0" w:tplc="7AB4A8B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5E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B83DEE"/>
    <w:multiLevelType w:val="hybridMultilevel"/>
    <w:tmpl w:val="B1687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CA8"/>
    <w:multiLevelType w:val="hybridMultilevel"/>
    <w:tmpl w:val="6600A1D2"/>
    <w:lvl w:ilvl="0" w:tplc="9FCA950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3B68"/>
    <w:multiLevelType w:val="hybridMultilevel"/>
    <w:tmpl w:val="A4A27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278AA"/>
    <w:multiLevelType w:val="hybridMultilevel"/>
    <w:tmpl w:val="B198B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134BF"/>
    <w:rsid w:val="000531A8"/>
    <w:rsid w:val="000704C9"/>
    <w:rsid w:val="00083870"/>
    <w:rsid w:val="000940FA"/>
    <w:rsid w:val="00096D40"/>
    <w:rsid w:val="000A1108"/>
    <w:rsid w:val="000A75BA"/>
    <w:rsid w:val="000A7ADD"/>
    <w:rsid w:val="000B290C"/>
    <w:rsid w:val="000B7169"/>
    <w:rsid w:val="000C2212"/>
    <w:rsid w:val="00100EE5"/>
    <w:rsid w:val="00106498"/>
    <w:rsid w:val="0011277B"/>
    <w:rsid w:val="001B1390"/>
    <w:rsid w:val="001D4BA1"/>
    <w:rsid w:val="00215C97"/>
    <w:rsid w:val="002351FB"/>
    <w:rsid w:val="00243398"/>
    <w:rsid w:val="00252DFD"/>
    <w:rsid w:val="00275C64"/>
    <w:rsid w:val="00283D4C"/>
    <w:rsid w:val="00284A31"/>
    <w:rsid w:val="002A58FA"/>
    <w:rsid w:val="002A60C9"/>
    <w:rsid w:val="002F3DBC"/>
    <w:rsid w:val="00333DE8"/>
    <w:rsid w:val="003543C8"/>
    <w:rsid w:val="003626DB"/>
    <w:rsid w:val="003A0D2E"/>
    <w:rsid w:val="003C3A9C"/>
    <w:rsid w:val="003C52AC"/>
    <w:rsid w:val="003E3C9B"/>
    <w:rsid w:val="00400DED"/>
    <w:rsid w:val="00417042"/>
    <w:rsid w:val="00455CED"/>
    <w:rsid w:val="00480EFE"/>
    <w:rsid w:val="00482B98"/>
    <w:rsid w:val="004C2749"/>
    <w:rsid w:val="004D3CF1"/>
    <w:rsid w:val="004D5609"/>
    <w:rsid w:val="00500427"/>
    <w:rsid w:val="0050482F"/>
    <w:rsid w:val="00506F32"/>
    <w:rsid w:val="00513EA2"/>
    <w:rsid w:val="00524AF6"/>
    <w:rsid w:val="00552347"/>
    <w:rsid w:val="00574039"/>
    <w:rsid w:val="00580933"/>
    <w:rsid w:val="005872D2"/>
    <w:rsid w:val="005B7231"/>
    <w:rsid w:val="005D5B16"/>
    <w:rsid w:val="005F4971"/>
    <w:rsid w:val="006023D2"/>
    <w:rsid w:val="00605CD6"/>
    <w:rsid w:val="0063426F"/>
    <w:rsid w:val="00663F28"/>
    <w:rsid w:val="00666924"/>
    <w:rsid w:val="006C06BD"/>
    <w:rsid w:val="006C47B8"/>
    <w:rsid w:val="006D219C"/>
    <w:rsid w:val="007519B2"/>
    <w:rsid w:val="00761604"/>
    <w:rsid w:val="00771B4B"/>
    <w:rsid w:val="007B0270"/>
    <w:rsid w:val="007D20FD"/>
    <w:rsid w:val="007D36A3"/>
    <w:rsid w:val="007F43A1"/>
    <w:rsid w:val="00827DAE"/>
    <w:rsid w:val="008534FA"/>
    <w:rsid w:val="008C5BCE"/>
    <w:rsid w:val="008D7BC6"/>
    <w:rsid w:val="00947AA3"/>
    <w:rsid w:val="009A28BD"/>
    <w:rsid w:val="009D1AA6"/>
    <w:rsid w:val="009E5790"/>
    <w:rsid w:val="009E6A9A"/>
    <w:rsid w:val="00A0192F"/>
    <w:rsid w:val="00A43DF3"/>
    <w:rsid w:val="00AB217F"/>
    <w:rsid w:val="00AB6878"/>
    <w:rsid w:val="00AF39F6"/>
    <w:rsid w:val="00B132F5"/>
    <w:rsid w:val="00B32DD2"/>
    <w:rsid w:val="00B62290"/>
    <w:rsid w:val="00B71BAB"/>
    <w:rsid w:val="00BD4FDD"/>
    <w:rsid w:val="00BE5002"/>
    <w:rsid w:val="00BE7126"/>
    <w:rsid w:val="00C0688C"/>
    <w:rsid w:val="00C26186"/>
    <w:rsid w:val="00C35BCE"/>
    <w:rsid w:val="00C64C77"/>
    <w:rsid w:val="00C666D7"/>
    <w:rsid w:val="00CB374F"/>
    <w:rsid w:val="00CD60AD"/>
    <w:rsid w:val="00CF18A5"/>
    <w:rsid w:val="00D013A7"/>
    <w:rsid w:val="00D34407"/>
    <w:rsid w:val="00D73366"/>
    <w:rsid w:val="00E0768E"/>
    <w:rsid w:val="00E164FB"/>
    <w:rsid w:val="00E2530B"/>
    <w:rsid w:val="00E41658"/>
    <w:rsid w:val="00E624EA"/>
    <w:rsid w:val="00E71597"/>
    <w:rsid w:val="00E9731E"/>
    <w:rsid w:val="00EA65CF"/>
    <w:rsid w:val="00EF3235"/>
    <w:rsid w:val="00F016CE"/>
    <w:rsid w:val="00F0587F"/>
    <w:rsid w:val="00F066B9"/>
    <w:rsid w:val="00F20395"/>
    <w:rsid w:val="00F2780B"/>
    <w:rsid w:val="00F36C31"/>
    <w:rsid w:val="00F855CF"/>
    <w:rsid w:val="00FA292B"/>
    <w:rsid w:val="00FA360B"/>
    <w:rsid w:val="00FA5CBE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19C4D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16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6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E41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41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41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E41658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E41658"/>
    <w:rPr>
      <w:rFonts w:ascii="Arial" w:hAnsi="Arial"/>
      <w:b/>
      <w:sz w:val="22"/>
    </w:rPr>
  </w:style>
  <w:style w:type="paragraph" w:styleId="Textvbloku">
    <w:name w:val="Block Text"/>
    <w:basedOn w:val="Normln"/>
    <w:rsid w:val="00E41658"/>
    <w:pPr>
      <w:spacing w:line="360" w:lineRule="auto"/>
      <w:ind w:left="360" w:right="278"/>
      <w:jc w:val="both"/>
    </w:pPr>
    <w:rPr>
      <w:bCs/>
      <w:sz w:val="22"/>
      <w:szCs w:val="20"/>
    </w:rPr>
  </w:style>
  <w:style w:type="character" w:styleId="Odkaznakoment">
    <w:name w:val="annotation reference"/>
    <w:basedOn w:val="Standardnpsmoodstavce"/>
    <w:rsid w:val="00FE2E7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E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2E7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E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E2E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2B44-3560-4EED-9195-5BC23487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7</Pages>
  <Words>2495</Words>
  <Characters>14724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Valenta Václav</cp:lastModifiedBy>
  <cp:revision>2</cp:revision>
  <cp:lastPrinted>2021-10-05T03:51:00Z</cp:lastPrinted>
  <dcterms:created xsi:type="dcterms:W3CDTF">2021-10-29T08:12:00Z</dcterms:created>
  <dcterms:modified xsi:type="dcterms:W3CDTF">2021-10-29T08:12:00Z</dcterms:modified>
</cp:coreProperties>
</file>