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3D63D3" w:rsidRPr="003D63D3" w:rsidRDefault="00A44E77" w:rsidP="003D63D3">
      <w:pPr>
        <w:rPr>
          <w:rFonts w:ascii="Times New Roman" w:hAnsi="Times New Roman"/>
          <w:b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="003D63D3">
        <w:rPr>
          <w:rFonts w:ascii="Times New Roman" w:eastAsia="Calibri" w:hAnsi="Times New Roman"/>
          <w:b/>
          <w:caps/>
          <w:sz w:val="24"/>
          <w:u w:val="single"/>
        </w:rPr>
        <w:t xml:space="preserve"> </w:t>
      </w:r>
      <w:r w:rsidR="003D63D3" w:rsidRPr="003D63D3">
        <w:rPr>
          <w:rFonts w:ascii="Times New Roman" w:hAnsi="Times New Roman"/>
          <w:b/>
          <w:sz w:val="28"/>
          <w:szCs w:val="28"/>
        </w:rPr>
        <w:t xml:space="preserve">Laboratorní vyšetřovací metody – Systém pro </w:t>
      </w:r>
      <w:r w:rsidR="003D63D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D63D3" w:rsidRPr="003D63D3">
        <w:rPr>
          <w:rFonts w:ascii="Times New Roman" w:hAnsi="Times New Roman"/>
          <w:b/>
          <w:sz w:val="28"/>
          <w:szCs w:val="28"/>
        </w:rPr>
        <w:t>automatické izolace nukleových kyselin</w:t>
      </w:r>
      <w:r w:rsidR="002B78AA">
        <w:rPr>
          <w:rFonts w:ascii="Times New Roman" w:hAnsi="Times New Roman"/>
          <w:b/>
          <w:sz w:val="28"/>
          <w:szCs w:val="28"/>
        </w:rPr>
        <w:t xml:space="preserve"> II</w:t>
      </w:r>
      <w:r w:rsidR="00D731BA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="002B78AA">
        <w:rPr>
          <w:rFonts w:ascii="Times New Roman" w:hAnsi="Times New Roman"/>
          <w:b/>
          <w:sz w:val="28"/>
          <w:szCs w:val="28"/>
        </w:rPr>
        <w:t>.</w:t>
      </w:r>
    </w:p>
    <w:p w:rsidR="003D63D3" w:rsidRPr="003D63D3" w:rsidRDefault="003D63D3" w:rsidP="003D63D3">
      <w:pPr>
        <w:rPr>
          <w:rFonts w:ascii="Times New Roman" w:hAnsi="Times New Roman"/>
          <w:b/>
          <w:sz w:val="28"/>
          <w:szCs w:val="28"/>
        </w:rPr>
      </w:pPr>
    </w:p>
    <w:p w:rsidR="00A44E77" w:rsidRPr="0010416E" w:rsidRDefault="00A44E77" w:rsidP="003D63D3">
      <w:pPr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both"/>
        <w:rPr>
          <w:rFonts w:eastAsia="Calibri"/>
          <w:sz w:val="20"/>
          <w:szCs w:val="20"/>
        </w:rPr>
      </w:pPr>
      <w:r w:rsidRPr="00DE4158">
        <w:rPr>
          <w:rFonts w:eastAsia="Calibri"/>
          <w:sz w:val="20"/>
          <w:szCs w:val="20"/>
        </w:rPr>
        <w:t xml:space="preserve">Ve vztahu k profesní způsobilosti </w:t>
      </w:r>
      <w:r w:rsidRPr="00DE4158">
        <w:rPr>
          <w:rFonts w:eastAsia="Calibri"/>
          <w:b/>
          <w:sz w:val="20"/>
          <w:szCs w:val="20"/>
        </w:rPr>
        <w:t>dle § 77 odst. 1 zákona</w:t>
      </w:r>
      <w:r w:rsidRPr="00DE4158">
        <w:rPr>
          <w:rFonts w:eastAsia="Calibri"/>
          <w:sz w:val="20"/>
          <w:szCs w:val="20"/>
        </w:rPr>
        <w:t xml:space="preserve"> dodavatel prohlašuje, že je zapsán v obchodním rejstříku </w:t>
      </w:r>
      <w:r>
        <w:rPr>
          <w:rFonts w:eastAsia="Calibri"/>
          <w:sz w:val="20"/>
          <w:szCs w:val="20"/>
        </w:rPr>
        <w:t>vedeném ……………………</w:t>
      </w:r>
      <w:r w:rsidRPr="00DE4158">
        <w:rPr>
          <w:rFonts w:eastAsia="Calibri"/>
          <w:sz w:val="20"/>
          <w:szCs w:val="20"/>
        </w:rPr>
        <w:t>pokud je v něm zapsán nebo v jiné obdobné evidenci, pokud jiný právní předpis zápis do takové evidence vyžaduje.</w:t>
      </w:r>
    </w:p>
    <w:p w:rsidR="00963D79" w:rsidRDefault="00963D79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963D79" w:rsidRDefault="00963D79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Default="00963D79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963D79">
        <w:rPr>
          <w:rFonts w:ascii="Times New Roman" w:eastAsia="Calibri" w:hAnsi="Times New Roman"/>
          <w:szCs w:val="20"/>
        </w:rPr>
        <w:t>Účastník dále čestně prohlašuje, že plně a bezvýhradně akceptuje závazný text návrhu rámcové dohody.</w:t>
      </w:r>
    </w:p>
    <w:p w:rsidR="00A44E77" w:rsidRDefault="00A44E77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Pr="00300127" w:rsidRDefault="00A44E77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300127" w:rsidRDefault="00A44E77" w:rsidP="00A44E77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Default="00A44E77" w:rsidP="00A44E7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A44E77" w:rsidRPr="00300127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sz w:val="24"/>
        </w:rPr>
      </w:pPr>
    </w:p>
    <w:p w:rsidR="00A44E77" w:rsidRPr="00300127" w:rsidRDefault="00A44E77" w:rsidP="00A44E77">
      <w:pPr>
        <w:rPr>
          <w:rFonts w:ascii="Times New Roman" w:hAnsi="Times New Roman"/>
        </w:rPr>
      </w:pPr>
    </w:p>
    <w:p w:rsidR="00A44E77" w:rsidRPr="00300127" w:rsidRDefault="00A44E77" w:rsidP="00A44E77">
      <w:pPr>
        <w:rPr>
          <w:rFonts w:ascii="Times New Roman" w:hAnsi="Times New Roman"/>
        </w:rPr>
      </w:pPr>
    </w:p>
    <w:p w:rsidR="00A44E77" w:rsidRPr="00210D92" w:rsidRDefault="00A44E77" w:rsidP="00A44E77"/>
    <w:p w:rsidR="00A44E77" w:rsidRPr="003C52AC" w:rsidRDefault="00A44E77" w:rsidP="00A44E77">
      <w:pPr>
        <w:rPr>
          <w:rFonts w:ascii="Times New Roman" w:hAnsi="Times New Roman"/>
          <w:sz w:val="24"/>
        </w:rPr>
      </w:pPr>
    </w:p>
    <w:p w:rsidR="009C51B1" w:rsidRPr="00A44E77" w:rsidRDefault="009C51B1" w:rsidP="00A44E77"/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8" w:rsidRDefault="00295888" w:rsidP="00E5199C">
      <w:r>
        <w:separator/>
      </w:r>
    </w:p>
  </w:endnote>
  <w:endnote w:type="continuationSeparator" w:id="0">
    <w:p w:rsidR="00295888" w:rsidRDefault="00295888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8" w:rsidRDefault="00295888" w:rsidP="00E5199C">
      <w:r>
        <w:separator/>
      </w:r>
    </w:p>
  </w:footnote>
  <w:footnote w:type="continuationSeparator" w:id="0">
    <w:p w:rsidR="00295888" w:rsidRDefault="00295888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295888"/>
    <w:rsid w:val="002B78AA"/>
    <w:rsid w:val="00355D88"/>
    <w:rsid w:val="003D63D3"/>
    <w:rsid w:val="004F4BB1"/>
    <w:rsid w:val="005F4962"/>
    <w:rsid w:val="00963D79"/>
    <w:rsid w:val="009C51B1"/>
    <w:rsid w:val="00A44E77"/>
    <w:rsid w:val="00A65725"/>
    <w:rsid w:val="00BC5134"/>
    <w:rsid w:val="00C147ED"/>
    <w:rsid w:val="00C23DBA"/>
    <w:rsid w:val="00CF6988"/>
    <w:rsid w:val="00D668F5"/>
    <w:rsid w:val="00D731BA"/>
    <w:rsid w:val="00E5199C"/>
    <w:rsid w:val="00E84BB6"/>
    <w:rsid w:val="00F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5188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Kremličková Václava</cp:lastModifiedBy>
  <cp:revision>11</cp:revision>
  <dcterms:created xsi:type="dcterms:W3CDTF">2019-02-27T07:23:00Z</dcterms:created>
  <dcterms:modified xsi:type="dcterms:W3CDTF">2021-04-15T06:39:00Z</dcterms:modified>
</cp:coreProperties>
</file>