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1B" w:rsidRPr="00351DF4" w:rsidRDefault="00FC291B" w:rsidP="00FC2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 xml:space="preserve">Seznam významných </w:t>
      </w:r>
      <w:r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FC291B" w:rsidRPr="00351DF4" w:rsidTr="00E4311C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B36EBF" w:rsidRDefault="00830A84" w:rsidP="00CF0F2E">
            <w:pPr>
              <w:pStyle w:val="Nadpis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30A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cs-CZ"/>
              </w:rPr>
              <w:t xml:space="preserve">Zvýšení kvality návazné péče Krajské zdravotní, a.s. – Mycí a dezinfekční automaty </w:t>
            </w:r>
            <w:r w:rsidR="00CF0F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cs-CZ"/>
              </w:rPr>
              <w:t>II.</w:t>
            </w:r>
            <w:r w:rsidR="00247DBC" w:rsidRPr="00247D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cs-CZ"/>
              </w:rPr>
              <w:t xml:space="preserve"> </w:t>
            </w:r>
            <w:bookmarkEnd w:id="0"/>
          </w:p>
        </w:tc>
      </w:tr>
      <w:tr w:rsidR="00FC291B" w:rsidRPr="00351DF4" w:rsidTr="00E4311C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FC291B" w:rsidRPr="00351DF4" w:rsidTr="00E4311C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C291B" w:rsidRPr="00351DF4" w:rsidTr="00E4311C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FC291B" w:rsidRPr="00351DF4" w:rsidTr="00E4311C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>osoba oprávněná jednat za účastníka.</w:t>
      </w:r>
    </w:p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</w:p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</w:t>
      </w:r>
      <w:proofErr w:type="gramStart"/>
      <w:r w:rsidRPr="00351DF4">
        <w:rPr>
          <w:rFonts w:ascii="Times New Roman" w:hAnsi="Times New Roman" w:cs="Times New Roman"/>
          <w:sz w:val="20"/>
          <w:szCs w:val="20"/>
        </w:rPr>
        <w:t>…..…</w:t>
      </w:r>
      <w:proofErr w:type="gramEnd"/>
      <w:r w:rsidRPr="00351DF4">
        <w:rPr>
          <w:rFonts w:ascii="Times New Roman" w:hAnsi="Times New Roman" w:cs="Times New Roman"/>
          <w:sz w:val="20"/>
          <w:szCs w:val="20"/>
        </w:rPr>
        <w:t>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0143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</w:p>
    <w:p w:rsidR="00FC291B" w:rsidRPr="00351DF4" w:rsidRDefault="00FC291B" w:rsidP="00FC291B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p w:rsidR="009C51B1" w:rsidRPr="00FC291B" w:rsidRDefault="009C51B1" w:rsidP="00FC291B"/>
    <w:sectPr w:rsidR="009C51B1" w:rsidRPr="00FC291B" w:rsidSect="00FC291B">
      <w:headerReference w:type="default" r:id="rId6"/>
      <w:pgSz w:w="16838" w:h="11906" w:orient="landscape"/>
      <w:pgMar w:top="1417" w:right="224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C5" w:rsidRDefault="006665C5" w:rsidP="00E5199C">
      <w:pPr>
        <w:spacing w:after="0" w:line="240" w:lineRule="auto"/>
      </w:pPr>
      <w:r>
        <w:separator/>
      </w:r>
    </w:p>
  </w:endnote>
  <w:endnote w:type="continuationSeparator" w:id="0">
    <w:p w:rsidR="006665C5" w:rsidRDefault="006665C5" w:rsidP="00E5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C5" w:rsidRDefault="006665C5" w:rsidP="00E5199C">
      <w:pPr>
        <w:spacing w:after="0" w:line="240" w:lineRule="auto"/>
      </w:pPr>
      <w:r>
        <w:separator/>
      </w:r>
    </w:p>
  </w:footnote>
  <w:footnote w:type="continuationSeparator" w:id="0">
    <w:p w:rsidR="006665C5" w:rsidRDefault="006665C5" w:rsidP="00E5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F329B"/>
    <w:rsid w:val="001727EB"/>
    <w:rsid w:val="00247DBC"/>
    <w:rsid w:val="00342345"/>
    <w:rsid w:val="003E7397"/>
    <w:rsid w:val="00402954"/>
    <w:rsid w:val="00523439"/>
    <w:rsid w:val="006665C5"/>
    <w:rsid w:val="006E1479"/>
    <w:rsid w:val="006E6B72"/>
    <w:rsid w:val="00714938"/>
    <w:rsid w:val="00830A84"/>
    <w:rsid w:val="00973EEA"/>
    <w:rsid w:val="009C51B1"/>
    <w:rsid w:val="00A53078"/>
    <w:rsid w:val="00B36EBF"/>
    <w:rsid w:val="00BA2560"/>
    <w:rsid w:val="00C22471"/>
    <w:rsid w:val="00C23DBA"/>
    <w:rsid w:val="00CE7C08"/>
    <w:rsid w:val="00CF0F2E"/>
    <w:rsid w:val="00D42236"/>
    <w:rsid w:val="00D723EC"/>
    <w:rsid w:val="00E01433"/>
    <w:rsid w:val="00E5199C"/>
    <w:rsid w:val="00E73663"/>
    <w:rsid w:val="00F6410D"/>
    <w:rsid w:val="00FC072C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02806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91B"/>
  </w:style>
  <w:style w:type="paragraph" w:styleId="Nadpis1">
    <w:name w:val="heading 1"/>
    <w:basedOn w:val="Normln"/>
    <w:next w:val="Normln"/>
    <w:link w:val="Nadpis1Char"/>
    <w:uiPriority w:val="9"/>
    <w:qFormat/>
    <w:rsid w:val="00FC2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99C"/>
  </w:style>
  <w:style w:type="character" w:customStyle="1" w:styleId="Nadpis1Char">
    <w:name w:val="Nadpis 1 Char"/>
    <w:basedOn w:val="Standardnpsmoodstavce"/>
    <w:link w:val="Nadpis1"/>
    <w:uiPriority w:val="9"/>
    <w:rsid w:val="00FC2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C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15</cp:revision>
  <dcterms:created xsi:type="dcterms:W3CDTF">2019-02-27T07:26:00Z</dcterms:created>
  <dcterms:modified xsi:type="dcterms:W3CDTF">2020-10-23T05:53:00Z</dcterms:modified>
</cp:coreProperties>
</file>