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D33" w:rsidRDefault="00C37D33" w:rsidP="00C37D33">
      <w:pPr>
        <w:pStyle w:val="Zkladntext"/>
        <w:jc w:val="center"/>
        <w:rPr>
          <w:sz w:val="36"/>
          <w:szCs w:val="36"/>
        </w:rPr>
      </w:pPr>
      <w:r w:rsidRPr="00C37D33">
        <w:rPr>
          <w:sz w:val="36"/>
          <w:szCs w:val="36"/>
        </w:rPr>
        <w:t xml:space="preserve">Ultrazvukový přístroj pro Dětské odd. </w:t>
      </w:r>
    </w:p>
    <w:p w:rsidR="009223C4" w:rsidRPr="00F13734" w:rsidRDefault="00C37D33" w:rsidP="00C37D33">
      <w:pPr>
        <w:pStyle w:val="Zkladntext"/>
        <w:jc w:val="center"/>
        <w:rPr>
          <w:b w:val="0"/>
          <w:u w:val="single"/>
        </w:rPr>
      </w:pPr>
      <w:r w:rsidRPr="00C37D33">
        <w:rPr>
          <w:sz w:val="36"/>
          <w:szCs w:val="36"/>
        </w:rPr>
        <w:t xml:space="preserve"> (Nemocnice Děčín, </w:t>
      </w:r>
      <w:proofErr w:type="spellStart"/>
      <w:proofErr w:type="gramStart"/>
      <w:r w:rsidRPr="00C37D33">
        <w:rPr>
          <w:sz w:val="36"/>
          <w:szCs w:val="36"/>
        </w:rPr>
        <w:t>o.z</w:t>
      </w:r>
      <w:proofErr w:type="spellEnd"/>
      <w:r w:rsidRPr="00C37D33">
        <w:rPr>
          <w:sz w:val="36"/>
          <w:szCs w:val="36"/>
        </w:rPr>
        <w:t>.)</w:t>
      </w:r>
      <w:proofErr w:type="gramEnd"/>
    </w:p>
    <w:p w:rsidR="009223C4" w:rsidRPr="00F13734" w:rsidRDefault="009223C4" w:rsidP="009223C4">
      <w:pPr>
        <w:autoSpaceDE w:val="0"/>
        <w:autoSpaceDN w:val="0"/>
        <w:adjustRightInd w:val="0"/>
        <w:spacing w:before="120"/>
        <w:rPr>
          <w:b/>
          <w:sz w:val="20"/>
          <w:szCs w:val="20"/>
          <w:u w:val="single"/>
        </w:rPr>
      </w:pPr>
      <w:r w:rsidRPr="00F13734">
        <w:rPr>
          <w:b/>
          <w:sz w:val="20"/>
          <w:szCs w:val="20"/>
          <w:u w:val="single"/>
        </w:rPr>
        <w:t>Přístroj:</w:t>
      </w:r>
    </w:p>
    <w:p w:rsidR="009223C4" w:rsidRPr="00F13734" w:rsidRDefault="009223C4" w:rsidP="009223C4">
      <w:pPr>
        <w:autoSpaceDE w:val="0"/>
        <w:autoSpaceDN w:val="0"/>
        <w:adjustRightInd w:val="0"/>
        <w:spacing w:before="120"/>
        <w:rPr>
          <w:b/>
          <w:sz w:val="20"/>
          <w:szCs w:val="20"/>
          <w:u w:val="single"/>
        </w:rPr>
      </w:pP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360"/>
        <w:rPr>
          <w:sz w:val="20"/>
          <w:szCs w:val="20"/>
        </w:rPr>
      </w:pPr>
      <w:r w:rsidRPr="00F13734">
        <w:rPr>
          <w:sz w:val="20"/>
          <w:szCs w:val="20"/>
        </w:rPr>
        <w:t xml:space="preserve"> - ultrazvukový přístroj vyšší střední třídy </w:t>
      </w:r>
    </w:p>
    <w:p w:rsidR="009223C4" w:rsidRPr="00F13734" w:rsidRDefault="009223C4" w:rsidP="009223C4">
      <w:pPr>
        <w:pStyle w:val="Zkladntext"/>
        <w:ind w:left="360"/>
        <w:jc w:val="both"/>
        <w:rPr>
          <w:rFonts w:eastAsia="Arial Unicode MS" w:cs="Arial Unicode MS"/>
          <w:b w:val="0"/>
        </w:rPr>
      </w:pPr>
      <w:r w:rsidRPr="00F13734">
        <w:rPr>
          <w:rFonts w:eastAsia="Arial Unicode MS"/>
          <w:b w:val="0"/>
        </w:rPr>
        <w:t xml:space="preserve"> - </w:t>
      </w:r>
      <w:r w:rsidRPr="00F13734">
        <w:rPr>
          <w:rFonts w:eastAsia="Arial Unicode MS" w:cs="Arial Unicode MS"/>
          <w:b w:val="0"/>
        </w:rPr>
        <w:t>koncepčně zcela nový přístroj, který by měl do budoucna umožňovat snadný upgrade nových metod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360"/>
        <w:rPr>
          <w:sz w:val="20"/>
          <w:szCs w:val="20"/>
        </w:rPr>
      </w:pPr>
      <w:r w:rsidRPr="00F13734">
        <w:rPr>
          <w:sz w:val="20"/>
          <w:szCs w:val="20"/>
        </w:rPr>
        <w:t xml:space="preserve"> - vysoká rozlišovací schopnost, kvalitní zobrazení ve všech režimech na všech sondách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360"/>
        <w:rPr>
          <w:sz w:val="20"/>
          <w:szCs w:val="20"/>
        </w:rPr>
      </w:pPr>
      <w:r w:rsidRPr="00F13734">
        <w:rPr>
          <w:sz w:val="20"/>
          <w:szCs w:val="20"/>
        </w:rPr>
        <w:t xml:space="preserve"> - přehledný dotykový LCD displej pro úpravu zobrazení a pro měření, min. 10“ s nastavením jasu 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360"/>
        <w:rPr>
          <w:sz w:val="20"/>
          <w:szCs w:val="20"/>
        </w:rPr>
      </w:pPr>
      <w:r w:rsidRPr="00F13734">
        <w:rPr>
          <w:sz w:val="20"/>
          <w:szCs w:val="20"/>
        </w:rPr>
        <w:t xml:space="preserve">   displeje.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360"/>
        <w:rPr>
          <w:sz w:val="20"/>
          <w:szCs w:val="20"/>
        </w:rPr>
      </w:pPr>
      <w:r w:rsidRPr="00F13734">
        <w:rPr>
          <w:sz w:val="20"/>
          <w:szCs w:val="20"/>
        </w:rPr>
        <w:t xml:space="preserve"> - minimálně 21</w:t>
      </w:r>
      <w:r w:rsidR="000C5912" w:rsidRPr="00F13734">
        <w:rPr>
          <w:sz w:val="20"/>
          <w:szCs w:val="20"/>
        </w:rPr>
        <w:t xml:space="preserve">,5 </w:t>
      </w:r>
      <w:r w:rsidRPr="00F13734">
        <w:rPr>
          <w:sz w:val="20"/>
          <w:szCs w:val="20"/>
        </w:rPr>
        <w:t>“ monitor s vysokou rozlišovací schopností, s možností otáčení a sklánění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360"/>
        <w:rPr>
          <w:sz w:val="20"/>
          <w:szCs w:val="20"/>
        </w:rPr>
      </w:pPr>
      <w:r w:rsidRPr="00F13734">
        <w:rPr>
          <w:sz w:val="20"/>
          <w:szCs w:val="20"/>
        </w:rPr>
        <w:t xml:space="preserve"> - výškově a stranově nastavitelný pult obsluhy a snadné ovládání z pozice vyšetřujícího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360" w:firstLine="90"/>
        <w:rPr>
          <w:sz w:val="20"/>
          <w:szCs w:val="20"/>
        </w:rPr>
      </w:pPr>
      <w:r w:rsidRPr="00F13734">
        <w:rPr>
          <w:sz w:val="20"/>
          <w:szCs w:val="20"/>
        </w:rPr>
        <w:t xml:space="preserve">- minimálně 4 aktivní </w:t>
      </w:r>
      <w:proofErr w:type="spellStart"/>
      <w:r w:rsidRPr="00F13734">
        <w:rPr>
          <w:sz w:val="20"/>
          <w:szCs w:val="20"/>
        </w:rPr>
        <w:t>sondové</w:t>
      </w:r>
      <w:proofErr w:type="spellEnd"/>
      <w:r w:rsidRPr="00F13734">
        <w:rPr>
          <w:sz w:val="20"/>
          <w:szCs w:val="20"/>
        </w:rPr>
        <w:t xml:space="preserve"> konektory 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 xml:space="preserve">  - rychlé přepínání aplikačních programů, snadná obsluha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 xml:space="preserve">  - podsvícení aktivních kláves v závislosti na aktuálním režimu přístroje</w:t>
      </w:r>
    </w:p>
    <w:p w:rsidR="009223C4" w:rsidRPr="00F13734" w:rsidRDefault="009223C4" w:rsidP="009223C4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F13734">
        <w:rPr>
          <w:sz w:val="20"/>
          <w:szCs w:val="20"/>
        </w:rPr>
        <w:t xml:space="preserve">         - </w:t>
      </w:r>
      <w:r w:rsidRPr="00F13734">
        <w:rPr>
          <w:color w:val="000000"/>
          <w:sz w:val="20"/>
          <w:szCs w:val="20"/>
        </w:rPr>
        <w:t>dynamický rozsah systému více jak 272 dB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color w:val="000000"/>
          <w:sz w:val="20"/>
          <w:szCs w:val="20"/>
        </w:rPr>
      </w:pPr>
      <w:r w:rsidRPr="00F13734">
        <w:rPr>
          <w:sz w:val="20"/>
          <w:szCs w:val="20"/>
        </w:rPr>
        <w:t xml:space="preserve">  -</w:t>
      </w:r>
      <w:r w:rsidRPr="00F13734">
        <w:rPr>
          <w:color w:val="000000"/>
        </w:rPr>
        <w:t xml:space="preserve"> </w:t>
      </w:r>
      <w:r w:rsidRPr="00F13734">
        <w:rPr>
          <w:color w:val="000000"/>
          <w:sz w:val="20"/>
          <w:szCs w:val="20"/>
        </w:rPr>
        <w:t xml:space="preserve">frekvenční rozsah přístroje v rozsahu min. </w:t>
      </w:r>
      <w:r w:rsidR="00F05B06" w:rsidRPr="00F13734">
        <w:rPr>
          <w:color w:val="000000"/>
          <w:sz w:val="20"/>
          <w:szCs w:val="20"/>
        </w:rPr>
        <w:t>3</w:t>
      </w:r>
      <w:r w:rsidRPr="00F13734">
        <w:rPr>
          <w:color w:val="000000"/>
          <w:sz w:val="20"/>
          <w:szCs w:val="20"/>
        </w:rPr>
        <w:t xml:space="preserve"> –</w:t>
      </w:r>
      <w:r w:rsidR="00956FFB" w:rsidRPr="00F13734">
        <w:rPr>
          <w:color w:val="000000"/>
          <w:sz w:val="20"/>
          <w:szCs w:val="20"/>
        </w:rPr>
        <w:t xml:space="preserve"> </w:t>
      </w:r>
      <w:r w:rsidRPr="00F13734">
        <w:rPr>
          <w:color w:val="000000"/>
          <w:sz w:val="20"/>
          <w:szCs w:val="20"/>
        </w:rPr>
        <w:t>18 MHz</w:t>
      </w:r>
    </w:p>
    <w:p w:rsidR="005D7CF3" w:rsidRPr="00F13734" w:rsidRDefault="005D7CF3" w:rsidP="009223C4">
      <w:pPr>
        <w:autoSpaceDE w:val="0"/>
        <w:autoSpaceDN w:val="0"/>
        <w:adjustRightInd w:val="0"/>
        <w:spacing w:before="60"/>
        <w:ind w:left="540" w:hanging="180"/>
        <w:rPr>
          <w:color w:val="000000"/>
          <w:sz w:val="20"/>
          <w:szCs w:val="20"/>
        </w:rPr>
      </w:pPr>
      <w:r w:rsidRPr="00F13734">
        <w:rPr>
          <w:sz w:val="20"/>
          <w:szCs w:val="20"/>
        </w:rPr>
        <w:t xml:space="preserve">  - maximálně dosažitelná obrazová frekvence až 660 f/s</w:t>
      </w:r>
      <w:r w:rsidRPr="00F13734">
        <w:rPr>
          <w:color w:val="000000"/>
          <w:sz w:val="20"/>
          <w:szCs w:val="20"/>
        </w:rPr>
        <w:t xml:space="preserve"> 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 xml:space="preserve">  - váha hlavní jednotky do 85 kg</w:t>
      </w:r>
      <w:r w:rsidRPr="00F13734">
        <w:rPr>
          <w:b/>
        </w:rPr>
        <w:t xml:space="preserve"> </w:t>
      </w:r>
      <w:r w:rsidRPr="00F13734">
        <w:rPr>
          <w:sz w:val="20"/>
          <w:szCs w:val="20"/>
        </w:rPr>
        <w:t xml:space="preserve">  </w:t>
      </w:r>
    </w:p>
    <w:p w:rsidR="0064203F" w:rsidRPr="00F13734" w:rsidRDefault="0064203F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 xml:space="preserve">  -</w:t>
      </w:r>
      <w:r w:rsidR="00160AE5" w:rsidRPr="00F13734">
        <w:rPr>
          <w:sz w:val="20"/>
          <w:szCs w:val="20"/>
        </w:rPr>
        <w:t>dosaž</w:t>
      </w:r>
      <w:r w:rsidR="00533F56" w:rsidRPr="00F13734">
        <w:rPr>
          <w:sz w:val="20"/>
          <w:szCs w:val="20"/>
        </w:rPr>
        <w:t>itelná</w:t>
      </w:r>
      <w:r w:rsidRPr="00F13734">
        <w:rPr>
          <w:sz w:val="20"/>
          <w:szCs w:val="20"/>
        </w:rPr>
        <w:t xml:space="preserve"> </w:t>
      </w:r>
      <w:r w:rsidR="00511B03" w:rsidRPr="00F13734">
        <w:rPr>
          <w:sz w:val="20"/>
          <w:szCs w:val="20"/>
        </w:rPr>
        <w:t>hloubka zobrazení prokazatelně</w:t>
      </w:r>
      <w:r w:rsidRPr="00F13734">
        <w:rPr>
          <w:sz w:val="20"/>
          <w:szCs w:val="20"/>
        </w:rPr>
        <w:t xml:space="preserve"> až 40 cm 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bCs/>
          <w:sz w:val="20"/>
        </w:rPr>
      </w:pPr>
      <w:r w:rsidRPr="00F13734">
        <w:rPr>
          <w:sz w:val="20"/>
          <w:szCs w:val="20"/>
        </w:rPr>
        <w:t xml:space="preserve">    - p</w:t>
      </w:r>
      <w:r w:rsidRPr="00F13734">
        <w:rPr>
          <w:bCs/>
          <w:sz w:val="20"/>
        </w:rPr>
        <w:t>říkon celého systému včetně monitoru a záznamových zařízení by neměl být větší než 750 VA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bCs/>
          <w:sz w:val="20"/>
        </w:rPr>
      </w:pPr>
      <w:r w:rsidRPr="00F13734">
        <w:rPr>
          <w:bCs/>
          <w:sz w:val="20"/>
        </w:rPr>
        <w:t xml:space="preserve">  - šířka přístroje kvůli snadné manévrovatelnosti by neměla přesahovat 54 cm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540"/>
        <w:rPr>
          <w:bCs/>
          <w:sz w:val="20"/>
          <w:szCs w:val="20"/>
        </w:rPr>
      </w:pPr>
      <w:r w:rsidRPr="00F13734">
        <w:rPr>
          <w:bCs/>
          <w:sz w:val="20"/>
          <w:szCs w:val="20"/>
        </w:rPr>
        <w:t xml:space="preserve">         - virtuální klávesnice na dotykovém panelu</w:t>
      </w:r>
      <w:r w:rsidR="00956FFB" w:rsidRPr="00F13734">
        <w:rPr>
          <w:bCs/>
          <w:sz w:val="20"/>
          <w:szCs w:val="20"/>
        </w:rPr>
        <w:t xml:space="preserve"> + plnohodnotná výsuvná klávesnice</w:t>
      </w:r>
    </w:p>
    <w:p w:rsidR="009223C4" w:rsidRPr="00F13734" w:rsidRDefault="009223C4" w:rsidP="009223C4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F13734">
        <w:rPr>
          <w:bCs/>
          <w:sz w:val="20"/>
          <w:szCs w:val="20"/>
        </w:rPr>
        <w:t xml:space="preserve">         - </w:t>
      </w:r>
      <w:r w:rsidRPr="00F13734">
        <w:rPr>
          <w:color w:val="000000"/>
          <w:sz w:val="20"/>
          <w:szCs w:val="20"/>
        </w:rPr>
        <w:t xml:space="preserve">jednotlačítková optimalizace nastavení akvizičních parametrů pro různé typy tkání </w:t>
      </w:r>
    </w:p>
    <w:p w:rsidR="009223C4" w:rsidRPr="00F13734" w:rsidRDefault="009223C4" w:rsidP="009223C4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F13734">
        <w:rPr>
          <w:color w:val="000000"/>
          <w:sz w:val="20"/>
          <w:szCs w:val="20"/>
        </w:rPr>
        <w:t xml:space="preserve">            i typy podmínek vyšetřovaného objektu (pro dvourozměrné a dopplerovském  </w:t>
      </w:r>
    </w:p>
    <w:p w:rsidR="009223C4" w:rsidRPr="00F13734" w:rsidRDefault="009223C4" w:rsidP="009223C4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F13734">
        <w:rPr>
          <w:color w:val="000000"/>
          <w:sz w:val="20"/>
          <w:szCs w:val="20"/>
        </w:rPr>
        <w:t xml:space="preserve">            zobrazení).</w:t>
      </w:r>
    </w:p>
    <w:p w:rsidR="009223C4" w:rsidRPr="00F13734" w:rsidRDefault="0019702C" w:rsidP="0019702C">
      <w:pPr>
        <w:autoSpaceDE w:val="0"/>
        <w:autoSpaceDN w:val="0"/>
        <w:adjustRightInd w:val="0"/>
        <w:ind w:left="450"/>
        <w:rPr>
          <w:color w:val="000000"/>
          <w:sz w:val="20"/>
          <w:szCs w:val="20"/>
        </w:rPr>
      </w:pPr>
      <w:r w:rsidRPr="00F13734">
        <w:rPr>
          <w:color w:val="000000"/>
          <w:sz w:val="20"/>
          <w:szCs w:val="20"/>
        </w:rPr>
        <w:t>- b</w:t>
      </w:r>
      <w:r w:rsidR="009223C4" w:rsidRPr="00F13734">
        <w:rPr>
          <w:color w:val="000000"/>
          <w:sz w:val="20"/>
          <w:szCs w:val="20"/>
        </w:rPr>
        <w:t>ateriový provoz přístroje minimálně 60 minut</w:t>
      </w:r>
    </w:p>
    <w:p w:rsidR="009223C4" w:rsidRPr="00F13734" w:rsidRDefault="0019702C" w:rsidP="0019702C">
      <w:pPr>
        <w:autoSpaceDE w:val="0"/>
        <w:autoSpaceDN w:val="0"/>
        <w:adjustRightInd w:val="0"/>
        <w:ind w:left="450"/>
        <w:rPr>
          <w:color w:val="000000"/>
          <w:sz w:val="20"/>
          <w:szCs w:val="20"/>
        </w:rPr>
      </w:pPr>
      <w:r w:rsidRPr="00F13734">
        <w:rPr>
          <w:color w:val="000000"/>
          <w:sz w:val="20"/>
          <w:szCs w:val="20"/>
        </w:rPr>
        <w:t>- g</w:t>
      </w:r>
      <w:r w:rsidR="009223C4" w:rsidRPr="00F13734">
        <w:rPr>
          <w:color w:val="000000"/>
          <w:sz w:val="20"/>
          <w:szCs w:val="20"/>
        </w:rPr>
        <w:t xml:space="preserve">rafický STC </w:t>
      </w:r>
      <w:proofErr w:type="spellStart"/>
      <w:r w:rsidR="009223C4" w:rsidRPr="00F13734">
        <w:rPr>
          <w:color w:val="000000"/>
          <w:sz w:val="20"/>
          <w:szCs w:val="20"/>
        </w:rPr>
        <w:t>Gain</w:t>
      </w:r>
      <w:proofErr w:type="spellEnd"/>
      <w:r w:rsidR="009223C4" w:rsidRPr="00F13734">
        <w:rPr>
          <w:color w:val="000000"/>
          <w:sz w:val="20"/>
          <w:szCs w:val="20"/>
        </w:rPr>
        <w:t xml:space="preserve"> na dot</w:t>
      </w:r>
      <w:r w:rsidR="00160AE5" w:rsidRPr="00F13734">
        <w:rPr>
          <w:color w:val="000000"/>
          <w:sz w:val="20"/>
          <w:szCs w:val="20"/>
        </w:rPr>
        <w:t>ykovém displeji, nikoliv hardwa</w:t>
      </w:r>
      <w:r w:rsidR="009223C4" w:rsidRPr="00F13734">
        <w:rPr>
          <w:color w:val="000000"/>
          <w:sz w:val="20"/>
          <w:szCs w:val="20"/>
        </w:rPr>
        <w:t xml:space="preserve">rové </w:t>
      </w:r>
      <w:proofErr w:type="spellStart"/>
      <w:r w:rsidR="009223C4" w:rsidRPr="00F13734">
        <w:rPr>
          <w:color w:val="000000"/>
          <w:sz w:val="20"/>
          <w:szCs w:val="20"/>
        </w:rPr>
        <w:t>slidery</w:t>
      </w:r>
      <w:proofErr w:type="spellEnd"/>
    </w:p>
    <w:p w:rsidR="00947A0B" w:rsidRPr="00F13734" w:rsidRDefault="0019702C" w:rsidP="0019702C">
      <w:pPr>
        <w:autoSpaceDE w:val="0"/>
        <w:autoSpaceDN w:val="0"/>
        <w:adjustRightInd w:val="0"/>
        <w:ind w:left="450"/>
        <w:rPr>
          <w:color w:val="000000"/>
          <w:sz w:val="20"/>
          <w:szCs w:val="20"/>
        </w:rPr>
      </w:pPr>
      <w:r w:rsidRPr="00F13734">
        <w:rPr>
          <w:color w:val="000000"/>
          <w:sz w:val="20"/>
          <w:szCs w:val="20"/>
        </w:rPr>
        <w:t>- v</w:t>
      </w:r>
      <w:r w:rsidR="00511B03" w:rsidRPr="00F13734">
        <w:rPr>
          <w:color w:val="000000"/>
          <w:sz w:val="20"/>
          <w:szCs w:val="20"/>
        </w:rPr>
        <w:t>elikost HDD 500 GB</w:t>
      </w:r>
      <w:r w:rsidR="00947A0B" w:rsidRPr="00F13734">
        <w:rPr>
          <w:color w:val="000000"/>
          <w:sz w:val="20"/>
          <w:szCs w:val="20"/>
        </w:rPr>
        <w:t xml:space="preserve"> a možn</w:t>
      </w:r>
      <w:r w:rsidR="00511B03" w:rsidRPr="00F13734">
        <w:rPr>
          <w:color w:val="000000"/>
          <w:sz w:val="20"/>
          <w:szCs w:val="20"/>
        </w:rPr>
        <w:t>ost osazení diskem velikosti 1TB</w:t>
      </w:r>
    </w:p>
    <w:p w:rsidR="000871E9" w:rsidRPr="00F13734" w:rsidRDefault="000871E9" w:rsidP="0019702C">
      <w:pPr>
        <w:autoSpaceDE w:val="0"/>
        <w:autoSpaceDN w:val="0"/>
        <w:adjustRightInd w:val="0"/>
        <w:ind w:left="450"/>
        <w:rPr>
          <w:color w:val="000000"/>
          <w:sz w:val="20"/>
          <w:szCs w:val="20"/>
        </w:rPr>
      </w:pPr>
      <w:r w:rsidRPr="00F13734">
        <w:rPr>
          <w:color w:val="000000"/>
          <w:sz w:val="20"/>
          <w:szCs w:val="20"/>
        </w:rPr>
        <w:t>- přístroj musí být vybaven DVI-D výstupem</w:t>
      </w:r>
    </w:p>
    <w:p w:rsidR="00C53079" w:rsidRPr="00F13734" w:rsidRDefault="00C53079" w:rsidP="0019702C">
      <w:pPr>
        <w:autoSpaceDE w:val="0"/>
        <w:autoSpaceDN w:val="0"/>
        <w:adjustRightInd w:val="0"/>
        <w:ind w:left="450"/>
        <w:rPr>
          <w:color w:val="000000"/>
          <w:sz w:val="20"/>
          <w:szCs w:val="20"/>
        </w:rPr>
      </w:pPr>
      <w:r w:rsidRPr="00F13734">
        <w:rPr>
          <w:color w:val="000000"/>
          <w:sz w:val="20"/>
          <w:szCs w:val="20"/>
        </w:rPr>
        <w:t xml:space="preserve">-ohřívač </w:t>
      </w:r>
      <w:proofErr w:type="spellStart"/>
      <w:r w:rsidRPr="00F13734">
        <w:rPr>
          <w:color w:val="000000"/>
          <w:sz w:val="20"/>
          <w:szCs w:val="20"/>
        </w:rPr>
        <w:t>sono</w:t>
      </w:r>
      <w:proofErr w:type="spellEnd"/>
      <w:r w:rsidRPr="00F13734">
        <w:rPr>
          <w:color w:val="000000"/>
          <w:sz w:val="20"/>
          <w:szCs w:val="20"/>
        </w:rPr>
        <w:t xml:space="preserve"> gelu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540"/>
        <w:rPr>
          <w:bCs/>
          <w:sz w:val="20"/>
          <w:szCs w:val="20"/>
        </w:rPr>
      </w:pP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bCs/>
          <w:sz w:val="20"/>
        </w:rPr>
        <w:t xml:space="preserve"> </w:t>
      </w:r>
    </w:p>
    <w:p w:rsidR="009223C4" w:rsidRPr="00F13734" w:rsidRDefault="009223C4" w:rsidP="009223C4">
      <w:pPr>
        <w:autoSpaceDE w:val="0"/>
        <w:autoSpaceDN w:val="0"/>
        <w:adjustRightInd w:val="0"/>
        <w:spacing w:before="120"/>
        <w:rPr>
          <w:b/>
          <w:sz w:val="20"/>
          <w:szCs w:val="20"/>
          <w:u w:val="single"/>
        </w:rPr>
      </w:pPr>
      <w:r w:rsidRPr="00F13734">
        <w:rPr>
          <w:b/>
          <w:sz w:val="20"/>
          <w:szCs w:val="20"/>
          <w:u w:val="single"/>
        </w:rPr>
        <w:t>Pracovní režimy: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>- černobílý 2D obraz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>- možnost rotace B obrazu po 90° na monitoru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 xml:space="preserve">- barevné dopplerovské mapování, energetický </w:t>
      </w:r>
      <w:proofErr w:type="spellStart"/>
      <w:r w:rsidRPr="00F13734">
        <w:rPr>
          <w:sz w:val="20"/>
          <w:szCs w:val="20"/>
        </w:rPr>
        <w:t>doppler</w:t>
      </w:r>
      <w:proofErr w:type="spellEnd"/>
      <w:r w:rsidRPr="00F13734">
        <w:rPr>
          <w:sz w:val="20"/>
          <w:szCs w:val="20"/>
        </w:rPr>
        <w:t xml:space="preserve"> (</w:t>
      </w:r>
      <w:proofErr w:type="spellStart"/>
      <w:r w:rsidRPr="00F13734">
        <w:rPr>
          <w:sz w:val="20"/>
          <w:szCs w:val="20"/>
        </w:rPr>
        <w:t>Angio</w:t>
      </w:r>
      <w:proofErr w:type="spellEnd"/>
      <w:r w:rsidRPr="00F13734">
        <w:rPr>
          <w:sz w:val="20"/>
          <w:szCs w:val="20"/>
        </w:rPr>
        <w:t xml:space="preserve">, </w:t>
      </w:r>
      <w:proofErr w:type="spellStart"/>
      <w:r w:rsidRPr="00F13734">
        <w:rPr>
          <w:sz w:val="20"/>
          <w:szCs w:val="20"/>
        </w:rPr>
        <w:t>Power</w:t>
      </w:r>
      <w:proofErr w:type="spellEnd"/>
      <w:r w:rsidRPr="00F13734">
        <w:rPr>
          <w:sz w:val="20"/>
          <w:szCs w:val="20"/>
        </w:rPr>
        <w:t xml:space="preserve"> </w:t>
      </w:r>
      <w:proofErr w:type="spellStart"/>
      <w:r w:rsidRPr="00F13734">
        <w:rPr>
          <w:sz w:val="20"/>
          <w:szCs w:val="20"/>
        </w:rPr>
        <w:t>doppler</w:t>
      </w:r>
      <w:proofErr w:type="spellEnd"/>
      <w:r w:rsidRPr="00F13734">
        <w:rPr>
          <w:sz w:val="20"/>
          <w:szCs w:val="20"/>
        </w:rPr>
        <w:t>)</w:t>
      </w:r>
    </w:p>
    <w:p w:rsidR="00DC2F3A" w:rsidRPr="00F13734" w:rsidRDefault="009223C4" w:rsidP="009223C4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F13734">
        <w:rPr>
          <w:sz w:val="20"/>
          <w:szCs w:val="20"/>
        </w:rPr>
        <w:t xml:space="preserve">       - </w:t>
      </w:r>
      <w:r w:rsidRPr="00F13734">
        <w:rPr>
          <w:color w:val="000000"/>
          <w:sz w:val="20"/>
          <w:szCs w:val="20"/>
        </w:rPr>
        <w:t xml:space="preserve">uspořádání B obrazu a dopplerovského spektra na monitoru vedle sebe i nad sebou </w:t>
      </w:r>
    </w:p>
    <w:p w:rsidR="009223C4" w:rsidRPr="00F13734" w:rsidRDefault="00DC2F3A" w:rsidP="009223C4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F13734">
        <w:rPr>
          <w:color w:val="000000"/>
          <w:sz w:val="20"/>
          <w:szCs w:val="20"/>
        </w:rPr>
        <w:t xml:space="preserve">         </w:t>
      </w:r>
      <w:r w:rsidR="009223C4" w:rsidRPr="00F13734">
        <w:rPr>
          <w:color w:val="000000"/>
          <w:sz w:val="20"/>
          <w:szCs w:val="20"/>
        </w:rPr>
        <w:t>a přepínání mezi těmito mody jedním tlačítkem na pomocném LCD displeji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 xml:space="preserve">- spektrální </w:t>
      </w:r>
      <w:proofErr w:type="spellStart"/>
      <w:r w:rsidRPr="00F13734">
        <w:rPr>
          <w:sz w:val="20"/>
          <w:szCs w:val="20"/>
        </w:rPr>
        <w:t>doppler</w:t>
      </w:r>
      <w:proofErr w:type="spellEnd"/>
      <w:r w:rsidRPr="00F13734">
        <w:rPr>
          <w:sz w:val="20"/>
          <w:szCs w:val="20"/>
        </w:rPr>
        <w:t xml:space="preserve"> pulzní PW s vysokou opakovací frekvencí HPRF umožňující snímat rychlosti až 8 m/s 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 xml:space="preserve">- kontinuální CW </w:t>
      </w:r>
      <w:proofErr w:type="spellStart"/>
      <w:r w:rsidRPr="00F13734">
        <w:rPr>
          <w:sz w:val="20"/>
          <w:szCs w:val="20"/>
        </w:rPr>
        <w:t>doppler</w:t>
      </w:r>
      <w:proofErr w:type="spellEnd"/>
      <w:r w:rsidRPr="00F13734">
        <w:rPr>
          <w:sz w:val="20"/>
          <w:szCs w:val="20"/>
        </w:rPr>
        <w:t xml:space="preserve"> umožňující snímat rychlosti až 16 m/s</w:t>
      </w:r>
      <w:r w:rsidR="006E436D" w:rsidRPr="00F13734">
        <w:rPr>
          <w:sz w:val="20"/>
          <w:szCs w:val="20"/>
        </w:rPr>
        <w:t xml:space="preserve"> </w:t>
      </w:r>
    </w:p>
    <w:p w:rsidR="006D0988" w:rsidRPr="00F13734" w:rsidRDefault="006D0988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 xml:space="preserve">-kontinuální </w:t>
      </w:r>
      <w:proofErr w:type="spellStart"/>
      <w:r w:rsidRPr="00F13734">
        <w:rPr>
          <w:sz w:val="20"/>
          <w:szCs w:val="20"/>
        </w:rPr>
        <w:t>doppler</w:t>
      </w:r>
      <w:proofErr w:type="spellEnd"/>
      <w:r w:rsidRPr="00F13734">
        <w:rPr>
          <w:sz w:val="20"/>
          <w:szCs w:val="20"/>
        </w:rPr>
        <w:t xml:space="preserve"> aktivní na všech nabízených sondách</w:t>
      </w:r>
    </w:p>
    <w:p w:rsidR="009223C4" w:rsidRPr="00F13734" w:rsidRDefault="009223C4" w:rsidP="009223C4">
      <w:pPr>
        <w:tabs>
          <w:tab w:val="left" w:pos="7025"/>
        </w:tabs>
        <w:autoSpaceDE w:val="0"/>
        <w:autoSpaceDN w:val="0"/>
        <w:adjustRightInd w:val="0"/>
        <w:spacing w:before="60"/>
        <w:rPr>
          <w:sz w:val="20"/>
          <w:szCs w:val="20"/>
        </w:rPr>
      </w:pPr>
      <w:r w:rsidRPr="00F13734">
        <w:rPr>
          <w:bCs/>
          <w:sz w:val="20"/>
          <w:szCs w:val="20"/>
        </w:rPr>
        <w:t xml:space="preserve">        -</w:t>
      </w:r>
      <w:r w:rsidRPr="00F13734">
        <w:rPr>
          <w:sz w:val="20"/>
          <w:szCs w:val="20"/>
        </w:rPr>
        <w:t xml:space="preserve"> možnost </w:t>
      </w:r>
      <w:proofErr w:type="spellStart"/>
      <w:r w:rsidRPr="00F13734">
        <w:rPr>
          <w:sz w:val="20"/>
          <w:szCs w:val="20"/>
        </w:rPr>
        <w:t>steerování</w:t>
      </w:r>
      <w:proofErr w:type="spellEnd"/>
      <w:r w:rsidRPr="00F13734">
        <w:rPr>
          <w:sz w:val="20"/>
          <w:szCs w:val="20"/>
        </w:rPr>
        <w:t xml:space="preserve"> výseče barevného </w:t>
      </w:r>
      <w:proofErr w:type="spellStart"/>
      <w:r w:rsidRPr="00F13734">
        <w:rPr>
          <w:sz w:val="20"/>
          <w:szCs w:val="20"/>
        </w:rPr>
        <w:t>dopplera</w:t>
      </w:r>
      <w:proofErr w:type="spellEnd"/>
      <w:r w:rsidRPr="00F13734">
        <w:rPr>
          <w:sz w:val="20"/>
          <w:szCs w:val="20"/>
        </w:rPr>
        <w:t xml:space="preserve"> u lineární sondy v rozsahu min. až +/-30 stupňů</w:t>
      </w:r>
      <w:r w:rsidRPr="00F13734">
        <w:rPr>
          <w:sz w:val="20"/>
          <w:szCs w:val="20"/>
        </w:rPr>
        <w:tab/>
      </w:r>
    </w:p>
    <w:p w:rsidR="009223C4" w:rsidRPr="00F13734" w:rsidRDefault="009223C4" w:rsidP="006E436D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>- další způsob vysoce přesného barevného dopplerovského znázornění prokrvení tkáně a orgánů zejména pro extrémně pomalé a slabé toky</w:t>
      </w:r>
      <w:r w:rsidR="006E436D" w:rsidRPr="00F13734">
        <w:rPr>
          <w:sz w:val="20"/>
          <w:szCs w:val="20"/>
        </w:rPr>
        <w:t xml:space="preserve"> (mikrocirkulace</w:t>
      </w:r>
      <w:r w:rsidR="003E7DE7" w:rsidRPr="00F13734">
        <w:rPr>
          <w:sz w:val="20"/>
          <w:szCs w:val="20"/>
        </w:rPr>
        <w:t>)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 xml:space="preserve">- Anatomický M-mode – s libovolně měnitelnou rovinou řezu v reálném čase – nejméně 3 roviny řezu 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>- současné zobrazení černobílého obrazu a téhož obrazu s </w:t>
      </w:r>
      <w:proofErr w:type="gramStart"/>
      <w:r w:rsidRPr="00F13734">
        <w:rPr>
          <w:sz w:val="20"/>
          <w:szCs w:val="20"/>
        </w:rPr>
        <w:t>barevným  mapováním</w:t>
      </w:r>
      <w:proofErr w:type="gramEnd"/>
      <w:r w:rsidRPr="00F13734">
        <w:rPr>
          <w:sz w:val="20"/>
          <w:szCs w:val="20"/>
        </w:rPr>
        <w:t xml:space="preserve"> v reálném čase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 xml:space="preserve">- rychlý a kvalitní triplexní režim (současně B-obraz, </w:t>
      </w:r>
      <w:proofErr w:type="spellStart"/>
      <w:r w:rsidRPr="00F13734">
        <w:rPr>
          <w:sz w:val="20"/>
          <w:szCs w:val="20"/>
        </w:rPr>
        <w:t>Color-Flow</w:t>
      </w:r>
      <w:proofErr w:type="spellEnd"/>
      <w:r w:rsidRPr="00F13734">
        <w:rPr>
          <w:sz w:val="20"/>
          <w:szCs w:val="20"/>
        </w:rPr>
        <w:t>, PW Doppler)</w:t>
      </w:r>
    </w:p>
    <w:p w:rsidR="00DC2F3A" w:rsidRPr="00F13734" w:rsidRDefault="00F57863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>-</w:t>
      </w:r>
      <w:r w:rsidR="009223C4" w:rsidRPr="00F13734">
        <w:rPr>
          <w:sz w:val="20"/>
          <w:szCs w:val="20"/>
        </w:rPr>
        <w:t xml:space="preserve">simultánní zobrazení 2 spekter (PW Doppler) v reálném čase v režimech PW/PW, </w:t>
      </w:r>
    </w:p>
    <w:p w:rsidR="009223C4" w:rsidRPr="00F13734" w:rsidRDefault="00DC2F3A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 xml:space="preserve">  </w:t>
      </w:r>
      <w:r w:rsidR="000B4235" w:rsidRPr="00F13734">
        <w:rPr>
          <w:sz w:val="20"/>
          <w:szCs w:val="20"/>
        </w:rPr>
        <w:t>a pokud bude přístroj vybaven soft</w:t>
      </w:r>
      <w:r w:rsidR="00160AE5" w:rsidRPr="00F13734">
        <w:rPr>
          <w:sz w:val="20"/>
          <w:szCs w:val="20"/>
        </w:rPr>
        <w:t>wa</w:t>
      </w:r>
      <w:r w:rsidR="000B4235" w:rsidRPr="00F13734">
        <w:rPr>
          <w:sz w:val="20"/>
          <w:szCs w:val="20"/>
        </w:rPr>
        <w:t xml:space="preserve">rem pro tkáňový Doppler, tak také v režimech </w:t>
      </w:r>
      <w:r w:rsidR="009223C4" w:rsidRPr="00F13734">
        <w:rPr>
          <w:sz w:val="20"/>
          <w:szCs w:val="20"/>
        </w:rPr>
        <w:t>(TDI/TDI</w:t>
      </w:r>
      <w:r w:rsidR="000B4235" w:rsidRPr="00F13734">
        <w:rPr>
          <w:sz w:val="20"/>
          <w:szCs w:val="20"/>
        </w:rPr>
        <w:t xml:space="preserve"> a</w:t>
      </w:r>
      <w:r w:rsidR="009223C4" w:rsidRPr="00F13734">
        <w:rPr>
          <w:sz w:val="20"/>
          <w:szCs w:val="20"/>
        </w:rPr>
        <w:t xml:space="preserve"> PW/TDI)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lastRenderedPageBreak/>
        <w:t>- zoom na živém i na zmraženém obraze s možností jeho plynulého posouvání na monitoru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 xml:space="preserve">- </w:t>
      </w:r>
      <w:proofErr w:type="spellStart"/>
      <w:r w:rsidRPr="00F13734">
        <w:rPr>
          <w:sz w:val="20"/>
          <w:szCs w:val="20"/>
        </w:rPr>
        <w:t>trapezoideální</w:t>
      </w:r>
      <w:proofErr w:type="spellEnd"/>
      <w:r w:rsidRPr="00F13734">
        <w:rPr>
          <w:sz w:val="20"/>
          <w:szCs w:val="20"/>
        </w:rPr>
        <w:t xml:space="preserve"> zobrazení na lineární sondě</w:t>
      </w:r>
    </w:p>
    <w:p w:rsidR="009223C4" w:rsidRPr="00F13734" w:rsidRDefault="009223C4" w:rsidP="00F57863">
      <w:pPr>
        <w:autoSpaceDE w:val="0"/>
        <w:autoSpaceDN w:val="0"/>
        <w:adjustRightInd w:val="0"/>
        <w:spacing w:before="60"/>
        <w:ind w:left="540" w:hanging="180"/>
        <w:rPr>
          <w:color w:val="000000"/>
          <w:sz w:val="20"/>
          <w:szCs w:val="20"/>
        </w:rPr>
      </w:pPr>
      <w:r w:rsidRPr="00F13734">
        <w:rPr>
          <w:sz w:val="20"/>
          <w:szCs w:val="20"/>
        </w:rPr>
        <w:t xml:space="preserve">- </w:t>
      </w:r>
      <w:r w:rsidRPr="00F13734">
        <w:rPr>
          <w:color w:val="000000"/>
          <w:sz w:val="20"/>
          <w:szCs w:val="20"/>
        </w:rPr>
        <w:t>panoramatické zobrazení na konvexní a lineární sondě</w:t>
      </w:r>
      <w:r w:rsidR="00A87D1D" w:rsidRPr="00F13734">
        <w:rPr>
          <w:color w:val="000000"/>
          <w:sz w:val="20"/>
          <w:szCs w:val="20"/>
        </w:rPr>
        <w:t xml:space="preserve">, </w:t>
      </w:r>
      <w:r w:rsidRPr="00F13734">
        <w:rPr>
          <w:color w:val="000000"/>
          <w:sz w:val="20"/>
          <w:szCs w:val="20"/>
        </w:rPr>
        <w:t xml:space="preserve">bude plně funkční nejen pro B </w:t>
      </w:r>
      <w:proofErr w:type="spellStart"/>
      <w:r w:rsidRPr="00F13734">
        <w:rPr>
          <w:color w:val="000000"/>
          <w:sz w:val="20"/>
          <w:szCs w:val="20"/>
        </w:rPr>
        <w:t>mod</w:t>
      </w:r>
      <w:proofErr w:type="spellEnd"/>
      <w:r w:rsidRPr="00F13734">
        <w:rPr>
          <w:color w:val="000000"/>
          <w:sz w:val="20"/>
          <w:szCs w:val="20"/>
        </w:rPr>
        <w:t xml:space="preserve">, ale i při použití </w:t>
      </w:r>
      <w:r w:rsidR="00F57863" w:rsidRPr="00F13734">
        <w:rPr>
          <w:color w:val="000000"/>
          <w:sz w:val="20"/>
          <w:szCs w:val="20"/>
        </w:rPr>
        <w:t xml:space="preserve">dopplerovského </w:t>
      </w:r>
      <w:r w:rsidRPr="00F13734">
        <w:rPr>
          <w:color w:val="000000"/>
          <w:sz w:val="20"/>
          <w:szCs w:val="20"/>
        </w:rPr>
        <w:t xml:space="preserve">modu </w:t>
      </w:r>
    </w:p>
    <w:p w:rsidR="009223C4" w:rsidRPr="00F13734" w:rsidRDefault="009223C4" w:rsidP="009223C4">
      <w:pPr>
        <w:rPr>
          <w:bCs/>
          <w:sz w:val="20"/>
        </w:rPr>
      </w:pPr>
      <w:r w:rsidRPr="00F13734">
        <w:rPr>
          <w:sz w:val="20"/>
          <w:szCs w:val="20"/>
        </w:rPr>
        <w:t xml:space="preserve">        - možnost nastavení až 100</w:t>
      </w:r>
      <w:r w:rsidRPr="00F13734">
        <w:rPr>
          <w:bCs/>
          <w:sz w:val="20"/>
        </w:rPr>
        <w:t xml:space="preserve"> separátních programů (</w:t>
      </w:r>
      <w:proofErr w:type="spellStart"/>
      <w:r w:rsidRPr="00F13734">
        <w:rPr>
          <w:bCs/>
          <w:sz w:val="20"/>
        </w:rPr>
        <w:t>presetů</w:t>
      </w:r>
      <w:proofErr w:type="spellEnd"/>
      <w:r w:rsidRPr="00F13734">
        <w:rPr>
          <w:bCs/>
          <w:sz w:val="20"/>
        </w:rPr>
        <w:t>) pro speciální klinické či uživatelské aplikace</w:t>
      </w:r>
    </w:p>
    <w:p w:rsidR="009223C4" w:rsidRPr="00F13734" w:rsidRDefault="009223C4" w:rsidP="009223C4">
      <w:pPr>
        <w:rPr>
          <w:bCs/>
          <w:sz w:val="20"/>
        </w:rPr>
      </w:pPr>
      <w:r w:rsidRPr="00F13734">
        <w:rPr>
          <w:bCs/>
          <w:sz w:val="20"/>
        </w:rPr>
        <w:t xml:space="preserve">          včetně možnosti nastavení až 4 </w:t>
      </w:r>
      <w:proofErr w:type="spellStart"/>
      <w:r w:rsidRPr="00F13734">
        <w:rPr>
          <w:bCs/>
          <w:sz w:val="20"/>
        </w:rPr>
        <w:t>subpresetů</w:t>
      </w:r>
      <w:proofErr w:type="spellEnd"/>
      <w:r w:rsidRPr="00F13734">
        <w:rPr>
          <w:bCs/>
          <w:sz w:val="20"/>
        </w:rPr>
        <w:t xml:space="preserve"> v každém </w:t>
      </w:r>
      <w:proofErr w:type="spellStart"/>
      <w:r w:rsidRPr="00F13734">
        <w:rPr>
          <w:bCs/>
          <w:sz w:val="20"/>
        </w:rPr>
        <w:t>presetu</w:t>
      </w:r>
      <w:proofErr w:type="spellEnd"/>
      <w:r w:rsidRPr="00F13734">
        <w:rPr>
          <w:bCs/>
          <w:sz w:val="20"/>
        </w:rPr>
        <w:t xml:space="preserve">, možnost aktuální registrace nových  </w:t>
      </w:r>
    </w:p>
    <w:p w:rsidR="009223C4" w:rsidRPr="00F13734" w:rsidRDefault="009223C4" w:rsidP="009223C4">
      <w:pPr>
        <w:rPr>
          <w:sz w:val="20"/>
          <w:szCs w:val="20"/>
        </w:rPr>
      </w:pPr>
      <w:r w:rsidRPr="00F13734">
        <w:rPr>
          <w:bCs/>
          <w:sz w:val="20"/>
        </w:rPr>
        <w:t xml:space="preserve">          </w:t>
      </w:r>
      <w:proofErr w:type="spellStart"/>
      <w:r w:rsidRPr="00F13734">
        <w:rPr>
          <w:bCs/>
          <w:sz w:val="20"/>
        </w:rPr>
        <w:t>subpresetů</w:t>
      </w:r>
      <w:proofErr w:type="spellEnd"/>
      <w:r w:rsidRPr="00F13734">
        <w:rPr>
          <w:bCs/>
          <w:sz w:val="20"/>
        </w:rPr>
        <w:t xml:space="preserve"> přímo v průběhu vyšetřování </w:t>
      </w:r>
    </w:p>
    <w:p w:rsidR="009223C4" w:rsidRPr="00F13734" w:rsidRDefault="009223C4" w:rsidP="009223C4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F13734">
        <w:rPr>
          <w:sz w:val="20"/>
          <w:szCs w:val="20"/>
        </w:rPr>
        <w:t xml:space="preserve">        - </w:t>
      </w:r>
      <w:r w:rsidRPr="00F13734">
        <w:rPr>
          <w:color w:val="000000"/>
          <w:sz w:val="20"/>
          <w:szCs w:val="20"/>
        </w:rPr>
        <w:t>rozsáhlá paměťová smyčka (min. 60.000 obrázků) pro uložení 2D snímků i pro uložení dopplerovského</w:t>
      </w:r>
    </w:p>
    <w:p w:rsidR="009223C4" w:rsidRPr="00F13734" w:rsidRDefault="009223C4" w:rsidP="009223C4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F13734">
        <w:rPr>
          <w:color w:val="000000"/>
          <w:sz w:val="20"/>
          <w:szCs w:val="20"/>
        </w:rPr>
        <w:t xml:space="preserve">          záznamu - nastavitelná délka smyčky min. 15 minut</w:t>
      </w:r>
    </w:p>
    <w:p w:rsidR="009223C4" w:rsidRPr="00F13734" w:rsidRDefault="009223C4" w:rsidP="009223C4">
      <w:pPr>
        <w:autoSpaceDE w:val="0"/>
        <w:autoSpaceDN w:val="0"/>
        <w:adjustRightInd w:val="0"/>
        <w:rPr>
          <w:bCs/>
          <w:sz w:val="20"/>
        </w:rPr>
      </w:pPr>
      <w:r w:rsidRPr="00F13734">
        <w:rPr>
          <w:bCs/>
          <w:sz w:val="20"/>
        </w:rPr>
        <w:t xml:space="preserve">   </w:t>
      </w:r>
    </w:p>
    <w:p w:rsidR="009223C4" w:rsidRPr="00F13734" w:rsidRDefault="009223C4" w:rsidP="009223C4">
      <w:pPr>
        <w:autoSpaceDE w:val="0"/>
        <w:autoSpaceDN w:val="0"/>
        <w:adjustRightInd w:val="0"/>
        <w:rPr>
          <w:bCs/>
          <w:sz w:val="20"/>
        </w:rPr>
      </w:pPr>
    </w:p>
    <w:p w:rsidR="009223C4" w:rsidRPr="00F13734" w:rsidRDefault="009223C4" w:rsidP="009223C4">
      <w:pPr>
        <w:autoSpaceDE w:val="0"/>
        <w:autoSpaceDN w:val="0"/>
        <w:adjustRightInd w:val="0"/>
        <w:spacing w:before="120"/>
        <w:rPr>
          <w:b/>
          <w:sz w:val="20"/>
          <w:szCs w:val="20"/>
          <w:u w:val="single"/>
        </w:rPr>
      </w:pPr>
      <w:r w:rsidRPr="00F13734">
        <w:rPr>
          <w:b/>
          <w:sz w:val="20"/>
          <w:szCs w:val="20"/>
          <w:u w:val="single"/>
        </w:rPr>
        <w:t>Měření, software a vyhodnocování:</w:t>
      </w:r>
    </w:p>
    <w:p w:rsidR="009223C4" w:rsidRPr="00F13734" w:rsidRDefault="009223C4" w:rsidP="009223C4">
      <w:pPr>
        <w:numPr>
          <w:ilvl w:val="0"/>
          <w:numId w:val="1"/>
        </w:numPr>
        <w:autoSpaceDE w:val="0"/>
        <w:autoSpaceDN w:val="0"/>
        <w:adjustRightInd w:val="0"/>
        <w:spacing w:before="60"/>
        <w:rPr>
          <w:sz w:val="20"/>
          <w:szCs w:val="20"/>
        </w:rPr>
      </w:pPr>
      <w:r w:rsidRPr="00F13734">
        <w:rPr>
          <w:sz w:val="20"/>
          <w:szCs w:val="20"/>
        </w:rPr>
        <w:t>základní software pro měření délek, ploch, objemů, úhlů a rychlostí atd.</w:t>
      </w:r>
    </w:p>
    <w:p w:rsidR="00F57863" w:rsidRPr="00F13734" w:rsidRDefault="009223C4" w:rsidP="00F5786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rPr>
          <w:sz w:val="20"/>
          <w:szCs w:val="20"/>
        </w:rPr>
      </w:pPr>
      <w:r w:rsidRPr="00F13734">
        <w:rPr>
          <w:sz w:val="20"/>
          <w:szCs w:val="20"/>
        </w:rPr>
        <w:t>software pro kardiologické a vaskulární měření</w:t>
      </w:r>
    </w:p>
    <w:p w:rsidR="009223C4" w:rsidRPr="00F13734" w:rsidRDefault="009223C4" w:rsidP="009223C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rPr>
          <w:sz w:val="20"/>
          <w:szCs w:val="20"/>
        </w:rPr>
      </w:pPr>
      <w:r w:rsidRPr="00F13734">
        <w:rPr>
          <w:sz w:val="20"/>
          <w:szCs w:val="20"/>
        </w:rPr>
        <w:t xml:space="preserve">software pro tkáňový Doppler – TDI </w:t>
      </w:r>
      <w:r w:rsidR="00CF4C7B" w:rsidRPr="00F13734">
        <w:rPr>
          <w:sz w:val="20"/>
          <w:szCs w:val="20"/>
        </w:rPr>
        <w:t>– možnost dokoupení</w:t>
      </w:r>
    </w:p>
    <w:p w:rsidR="009223C4" w:rsidRPr="00F13734" w:rsidRDefault="009223C4" w:rsidP="009223C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/>
        <w:rPr>
          <w:b/>
          <w:sz w:val="20"/>
          <w:szCs w:val="20"/>
          <w:u w:val="single"/>
        </w:rPr>
      </w:pPr>
      <w:r w:rsidRPr="00F13734">
        <w:rPr>
          <w:sz w:val="20"/>
          <w:szCs w:val="20"/>
        </w:rPr>
        <w:t xml:space="preserve">pro lepší přehlednost na LCD displeji zobrazení počtu již provedených měření pro každý měřený parametr </w:t>
      </w:r>
    </w:p>
    <w:p w:rsidR="009223C4" w:rsidRPr="00F13734" w:rsidRDefault="009223C4" w:rsidP="00F71C5E">
      <w:pPr>
        <w:numPr>
          <w:ilvl w:val="0"/>
          <w:numId w:val="1"/>
        </w:numPr>
        <w:autoSpaceDE w:val="0"/>
        <w:autoSpaceDN w:val="0"/>
        <w:adjustRightInd w:val="0"/>
        <w:spacing w:before="120"/>
        <w:rPr>
          <w:b/>
          <w:sz w:val="20"/>
          <w:szCs w:val="20"/>
          <w:u w:val="single"/>
        </w:rPr>
      </w:pPr>
      <w:r w:rsidRPr="00F13734">
        <w:rPr>
          <w:color w:val="000000"/>
          <w:sz w:val="20"/>
          <w:szCs w:val="20"/>
        </w:rPr>
        <w:t xml:space="preserve">kompresní </w:t>
      </w:r>
      <w:r w:rsidR="00CF4C7B" w:rsidRPr="00F13734">
        <w:rPr>
          <w:color w:val="000000"/>
          <w:sz w:val="20"/>
          <w:szCs w:val="20"/>
        </w:rPr>
        <w:t xml:space="preserve">RTE </w:t>
      </w:r>
      <w:proofErr w:type="spellStart"/>
      <w:r w:rsidRPr="00F13734">
        <w:rPr>
          <w:color w:val="000000"/>
          <w:sz w:val="20"/>
          <w:szCs w:val="20"/>
        </w:rPr>
        <w:t>elastografie</w:t>
      </w:r>
      <w:proofErr w:type="spellEnd"/>
      <w:r w:rsidRPr="00F13734">
        <w:rPr>
          <w:color w:val="000000"/>
          <w:sz w:val="20"/>
          <w:szCs w:val="20"/>
        </w:rPr>
        <w:t xml:space="preserve"> v reálném čase na konvexní </w:t>
      </w:r>
      <w:r w:rsidR="00F57863" w:rsidRPr="00F13734">
        <w:rPr>
          <w:color w:val="000000"/>
          <w:sz w:val="20"/>
          <w:szCs w:val="20"/>
        </w:rPr>
        <w:t xml:space="preserve">a lineární </w:t>
      </w:r>
      <w:r w:rsidRPr="00F13734">
        <w:rPr>
          <w:color w:val="000000"/>
          <w:sz w:val="20"/>
          <w:szCs w:val="20"/>
        </w:rPr>
        <w:t xml:space="preserve">sondě </w:t>
      </w:r>
    </w:p>
    <w:p w:rsidR="002F05FF" w:rsidRPr="00F13734" w:rsidRDefault="002F05FF" w:rsidP="002F05F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rPr>
          <w:sz w:val="20"/>
          <w:szCs w:val="20"/>
        </w:rPr>
      </w:pPr>
      <w:r w:rsidRPr="00F13734">
        <w:rPr>
          <w:sz w:val="20"/>
          <w:szCs w:val="20"/>
        </w:rPr>
        <w:t xml:space="preserve">přístroj musí umožňovat měření průtoku v cévě (zejména objemu) bez použití dopplerovské křivky (pouze z B-obrazu a </w:t>
      </w:r>
      <w:proofErr w:type="spellStart"/>
      <w:r w:rsidRPr="00F13734">
        <w:rPr>
          <w:sz w:val="20"/>
          <w:szCs w:val="20"/>
        </w:rPr>
        <w:t>Flow</w:t>
      </w:r>
      <w:proofErr w:type="spellEnd"/>
      <w:r w:rsidRPr="00F13734">
        <w:rPr>
          <w:sz w:val="20"/>
          <w:szCs w:val="20"/>
        </w:rPr>
        <w:t>)</w:t>
      </w:r>
    </w:p>
    <w:p w:rsidR="003E7DE7" w:rsidRPr="00F13734" w:rsidRDefault="003E7DE7" w:rsidP="003E7D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rPr>
          <w:sz w:val="20"/>
          <w:szCs w:val="20"/>
        </w:rPr>
      </w:pPr>
      <w:r w:rsidRPr="00F13734">
        <w:rPr>
          <w:sz w:val="20"/>
          <w:szCs w:val="20"/>
        </w:rPr>
        <w:t xml:space="preserve">- Software pro redukci </w:t>
      </w:r>
      <w:proofErr w:type="spellStart"/>
      <w:r w:rsidRPr="00F13734">
        <w:rPr>
          <w:sz w:val="20"/>
          <w:szCs w:val="20"/>
        </w:rPr>
        <w:t>speclí</w:t>
      </w:r>
      <w:proofErr w:type="spellEnd"/>
      <w:r w:rsidRPr="00F13734">
        <w:rPr>
          <w:sz w:val="20"/>
          <w:szCs w:val="20"/>
        </w:rPr>
        <w:t xml:space="preserve"> (šumů)</w:t>
      </w:r>
    </w:p>
    <w:p w:rsidR="003E7DE7" w:rsidRPr="00F13734" w:rsidRDefault="003E7DE7" w:rsidP="003E7D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rPr>
          <w:sz w:val="20"/>
          <w:szCs w:val="20"/>
        </w:rPr>
      </w:pPr>
      <w:r w:rsidRPr="00F13734">
        <w:rPr>
          <w:sz w:val="20"/>
          <w:szCs w:val="20"/>
        </w:rPr>
        <w:t xml:space="preserve">- Software pro </w:t>
      </w:r>
      <w:proofErr w:type="spellStart"/>
      <w:r w:rsidRPr="00F13734">
        <w:rPr>
          <w:sz w:val="20"/>
          <w:szCs w:val="20"/>
        </w:rPr>
        <w:t>compoundní</w:t>
      </w:r>
      <w:proofErr w:type="spellEnd"/>
      <w:r w:rsidRPr="00F13734">
        <w:rPr>
          <w:sz w:val="20"/>
          <w:szCs w:val="20"/>
        </w:rPr>
        <w:t xml:space="preserve"> zobrazení</w:t>
      </w:r>
    </w:p>
    <w:p w:rsidR="003E7DE7" w:rsidRPr="00F13734" w:rsidRDefault="003E7DE7" w:rsidP="002F05F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rPr>
          <w:sz w:val="20"/>
          <w:szCs w:val="20"/>
        </w:rPr>
      </w:pPr>
    </w:p>
    <w:p w:rsidR="002F05FF" w:rsidRPr="00F13734" w:rsidRDefault="002F05FF" w:rsidP="002F05FF">
      <w:pPr>
        <w:pStyle w:val="Odstavecseseznamem"/>
        <w:autoSpaceDE w:val="0"/>
        <w:autoSpaceDN w:val="0"/>
        <w:adjustRightInd w:val="0"/>
        <w:spacing w:before="60"/>
        <w:rPr>
          <w:sz w:val="20"/>
          <w:szCs w:val="20"/>
        </w:rPr>
      </w:pPr>
    </w:p>
    <w:p w:rsidR="009223C4" w:rsidRPr="00F13734" w:rsidRDefault="009223C4" w:rsidP="009223C4">
      <w:pPr>
        <w:autoSpaceDE w:val="0"/>
        <w:autoSpaceDN w:val="0"/>
        <w:adjustRightInd w:val="0"/>
        <w:spacing w:before="120"/>
        <w:rPr>
          <w:b/>
          <w:sz w:val="20"/>
          <w:szCs w:val="20"/>
          <w:u w:val="single"/>
        </w:rPr>
      </w:pPr>
      <w:proofErr w:type="spellStart"/>
      <w:r w:rsidRPr="00F13734">
        <w:rPr>
          <w:b/>
          <w:sz w:val="20"/>
          <w:szCs w:val="20"/>
          <w:u w:val="single"/>
        </w:rPr>
        <w:t>Sondové</w:t>
      </w:r>
      <w:proofErr w:type="spellEnd"/>
      <w:r w:rsidRPr="00F13734">
        <w:rPr>
          <w:b/>
          <w:sz w:val="20"/>
          <w:szCs w:val="20"/>
          <w:u w:val="single"/>
        </w:rPr>
        <w:t xml:space="preserve"> vybavení: 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color w:val="000000"/>
          <w:sz w:val="20"/>
          <w:szCs w:val="20"/>
        </w:rPr>
      </w:pPr>
    </w:p>
    <w:p w:rsidR="00357728" w:rsidRPr="00F13734" w:rsidRDefault="00357728" w:rsidP="00DC1F5D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color w:val="000000"/>
          <w:sz w:val="20"/>
          <w:szCs w:val="20"/>
        </w:rPr>
        <w:t xml:space="preserve">- </w:t>
      </w:r>
      <w:r w:rsidRPr="00F13734">
        <w:rPr>
          <w:sz w:val="20"/>
          <w:szCs w:val="20"/>
        </w:rPr>
        <w:t xml:space="preserve">lineární vysokofrekvenční elektronická sonda </w:t>
      </w:r>
      <w:r w:rsidR="009B4AB2" w:rsidRPr="00F13734">
        <w:rPr>
          <w:sz w:val="20"/>
          <w:szCs w:val="20"/>
        </w:rPr>
        <w:t>2-12 MHz</w:t>
      </w:r>
    </w:p>
    <w:p w:rsidR="009B4AB2" w:rsidRPr="00F13734" w:rsidRDefault="009B4AB2" w:rsidP="009B4AB2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 xml:space="preserve"> -fázová elektronická kardiologická sonda 5-1 MHz</w:t>
      </w:r>
    </w:p>
    <w:p w:rsidR="00AC68AD" w:rsidRPr="00F13734" w:rsidRDefault="009B4AB2" w:rsidP="009B4AB2">
      <w:pPr>
        <w:autoSpaceDE w:val="0"/>
        <w:autoSpaceDN w:val="0"/>
        <w:adjustRightInd w:val="0"/>
        <w:spacing w:before="60"/>
        <w:rPr>
          <w:sz w:val="20"/>
          <w:szCs w:val="20"/>
        </w:rPr>
      </w:pPr>
      <w:r w:rsidRPr="00F13734">
        <w:rPr>
          <w:sz w:val="20"/>
          <w:szCs w:val="20"/>
        </w:rPr>
        <w:t xml:space="preserve">     </w:t>
      </w:r>
      <w:r w:rsidR="00307AB1" w:rsidRPr="00F13734">
        <w:rPr>
          <w:sz w:val="20"/>
          <w:szCs w:val="20"/>
        </w:rPr>
        <w:t xml:space="preserve">  </w:t>
      </w:r>
      <w:r w:rsidR="00AC68AD" w:rsidRPr="00F13734">
        <w:rPr>
          <w:sz w:val="20"/>
          <w:szCs w:val="20"/>
        </w:rPr>
        <w:t xml:space="preserve">- </w:t>
      </w:r>
      <w:r w:rsidR="00AC68AD" w:rsidRPr="00F13734">
        <w:rPr>
          <w:sz w:val="20"/>
        </w:rPr>
        <w:t xml:space="preserve">fázová elektronická pediatrická </w:t>
      </w:r>
      <w:proofErr w:type="spellStart"/>
      <w:r w:rsidR="00AC68AD" w:rsidRPr="00F13734">
        <w:rPr>
          <w:sz w:val="20"/>
        </w:rPr>
        <w:t>transthorakální</w:t>
      </w:r>
      <w:proofErr w:type="spellEnd"/>
      <w:r w:rsidR="00AC68AD" w:rsidRPr="00F13734">
        <w:rPr>
          <w:sz w:val="20"/>
        </w:rPr>
        <w:t xml:space="preserve"> kardiologická sonda frekvence 2-9 MHz</w:t>
      </w:r>
    </w:p>
    <w:p w:rsidR="003E7DE7" w:rsidRPr="00F13734" w:rsidRDefault="003E7DE7" w:rsidP="00307AB1">
      <w:pPr>
        <w:jc w:val="both"/>
        <w:rPr>
          <w:sz w:val="20"/>
        </w:rPr>
      </w:pP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 xml:space="preserve">- výše uvedené sondy musí mít nové typy zmenšených (tzv. </w:t>
      </w:r>
      <w:proofErr w:type="spellStart"/>
      <w:r w:rsidRPr="00F13734">
        <w:rPr>
          <w:sz w:val="20"/>
          <w:szCs w:val="20"/>
        </w:rPr>
        <w:t>smart</w:t>
      </w:r>
      <w:proofErr w:type="spellEnd"/>
      <w:r w:rsidRPr="00F13734">
        <w:rPr>
          <w:sz w:val="20"/>
          <w:szCs w:val="20"/>
        </w:rPr>
        <w:t xml:space="preserve">) konektorů, pro snadnou manipulaci </w:t>
      </w:r>
    </w:p>
    <w:p w:rsidR="009223C4" w:rsidRPr="00F1373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 w:rsidRPr="00F13734">
        <w:rPr>
          <w:sz w:val="20"/>
          <w:szCs w:val="20"/>
        </w:rPr>
        <w:t xml:space="preserve">   a nižší hladinu šumu</w:t>
      </w:r>
    </w:p>
    <w:p w:rsidR="00FE1254" w:rsidRPr="00F13734" w:rsidRDefault="00FE1254" w:rsidP="00FE1254">
      <w:pPr>
        <w:autoSpaceDE w:val="0"/>
        <w:autoSpaceDN w:val="0"/>
        <w:adjustRightInd w:val="0"/>
        <w:spacing w:before="120"/>
        <w:rPr>
          <w:b/>
          <w:sz w:val="20"/>
          <w:szCs w:val="20"/>
          <w:u w:val="single"/>
        </w:rPr>
      </w:pPr>
      <w:r w:rsidRPr="00F13734">
        <w:rPr>
          <w:b/>
          <w:sz w:val="20"/>
          <w:szCs w:val="20"/>
          <w:u w:val="single"/>
        </w:rPr>
        <w:t xml:space="preserve">Kompatibilita: </w:t>
      </w:r>
    </w:p>
    <w:p w:rsidR="00FE1254" w:rsidRPr="00F13734" w:rsidRDefault="00FE1254" w:rsidP="00FE1254">
      <w:pPr>
        <w:autoSpaceDE w:val="0"/>
        <w:autoSpaceDN w:val="0"/>
        <w:adjustRightInd w:val="0"/>
        <w:spacing w:before="120"/>
        <w:rPr>
          <w:sz w:val="20"/>
          <w:szCs w:val="20"/>
        </w:rPr>
      </w:pPr>
      <w:r w:rsidRPr="00F13734">
        <w:rPr>
          <w:sz w:val="20"/>
          <w:szCs w:val="20"/>
        </w:rPr>
        <w:t>-nabízený stroj bude kompatibilní s níže uvedenými sondami ze stávajícího vybavení dětského oddělení:</w:t>
      </w:r>
    </w:p>
    <w:p w:rsidR="00FE1254" w:rsidRPr="00F13734" w:rsidRDefault="00FE1254" w:rsidP="00FE1254">
      <w:pPr>
        <w:autoSpaceDE w:val="0"/>
        <w:autoSpaceDN w:val="0"/>
        <w:adjustRightInd w:val="0"/>
        <w:spacing w:before="120"/>
        <w:rPr>
          <w:sz w:val="20"/>
          <w:szCs w:val="20"/>
        </w:rPr>
      </w:pPr>
      <w:r w:rsidRPr="00F13734">
        <w:rPr>
          <w:sz w:val="20"/>
          <w:szCs w:val="20"/>
        </w:rPr>
        <w:t xml:space="preserve">Konvexní sonda 1-5 MHz 70° , možnost CW </w:t>
      </w:r>
      <w:proofErr w:type="spellStart"/>
      <w:r w:rsidRPr="00F13734">
        <w:rPr>
          <w:sz w:val="20"/>
          <w:szCs w:val="20"/>
        </w:rPr>
        <w:t>dopplera</w:t>
      </w:r>
      <w:proofErr w:type="spellEnd"/>
    </w:p>
    <w:p w:rsidR="00FE1254" w:rsidRPr="00F13734" w:rsidRDefault="00FE1254" w:rsidP="00FE1254">
      <w:pPr>
        <w:autoSpaceDE w:val="0"/>
        <w:autoSpaceDN w:val="0"/>
        <w:adjustRightInd w:val="0"/>
        <w:spacing w:before="120"/>
        <w:rPr>
          <w:sz w:val="20"/>
          <w:szCs w:val="20"/>
        </w:rPr>
      </w:pPr>
      <w:proofErr w:type="spellStart"/>
      <w:r w:rsidRPr="00F13734">
        <w:rPr>
          <w:sz w:val="20"/>
          <w:szCs w:val="20"/>
        </w:rPr>
        <w:t>Mikrokonvexní</w:t>
      </w:r>
      <w:proofErr w:type="spellEnd"/>
      <w:r w:rsidRPr="00F13734">
        <w:rPr>
          <w:sz w:val="20"/>
          <w:szCs w:val="20"/>
        </w:rPr>
        <w:t xml:space="preserve"> sonda 4-8MHz 80°, možnost CW </w:t>
      </w:r>
      <w:proofErr w:type="spellStart"/>
      <w:r w:rsidRPr="00F13734">
        <w:rPr>
          <w:sz w:val="20"/>
          <w:szCs w:val="20"/>
        </w:rPr>
        <w:t>dopplera</w:t>
      </w:r>
      <w:proofErr w:type="spellEnd"/>
    </w:p>
    <w:p w:rsidR="00FE1254" w:rsidRPr="00F13734" w:rsidRDefault="00FE1254" w:rsidP="00FE1254">
      <w:pPr>
        <w:autoSpaceDE w:val="0"/>
        <w:autoSpaceDN w:val="0"/>
        <w:adjustRightInd w:val="0"/>
        <w:spacing w:before="120"/>
        <w:rPr>
          <w:sz w:val="20"/>
          <w:szCs w:val="20"/>
        </w:rPr>
      </w:pPr>
      <w:r w:rsidRPr="00F13734">
        <w:rPr>
          <w:sz w:val="20"/>
          <w:szCs w:val="20"/>
        </w:rPr>
        <w:t>Lineární sonda 5-18 MHz, možnost CW Dopplera</w:t>
      </w:r>
    </w:p>
    <w:p w:rsidR="00FE1254" w:rsidRPr="00F13734" w:rsidRDefault="009412E2" w:rsidP="009412E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/>
        <w:rPr>
          <w:sz w:val="20"/>
          <w:szCs w:val="20"/>
        </w:rPr>
      </w:pPr>
      <w:r w:rsidRPr="00F13734">
        <w:rPr>
          <w:sz w:val="20"/>
          <w:szCs w:val="20"/>
        </w:rPr>
        <w:t>v</w:t>
      </w:r>
      <w:r w:rsidR="00FE1254" w:rsidRPr="00F13734">
        <w:rPr>
          <w:sz w:val="20"/>
          <w:szCs w:val="20"/>
        </w:rPr>
        <w:t> případě, že výše uvedených sond nebude kompatibilita zajištěna, je nutno dodat tyto sondy nové</w:t>
      </w:r>
    </w:p>
    <w:p w:rsidR="00FE1254" w:rsidRPr="00FE1254" w:rsidRDefault="00FE1254" w:rsidP="00FE1254">
      <w:pPr>
        <w:autoSpaceDE w:val="0"/>
        <w:autoSpaceDN w:val="0"/>
        <w:adjustRightInd w:val="0"/>
        <w:spacing w:before="120"/>
        <w:rPr>
          <w:sz w:val="20"/>
          <w:szCs w:val="20"/>
        </w:rPr>
      </w:pPr>
    </w:p>
    <w:p w:rsidR="009223C4" w:rsidRDefault="009223C4" w:rsidP="009223C4">
      <w:pPr>
        <w:autoSpaceDE w:val="0"/>
        <w:autoSpaceDN w:val="0"/>
        <w:adjustRightInd w:val="0"/>
        <w:spacing w:before="120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Archivační zařízení a další vybavení:</w:t>
      </w:r>
    </w:p>
    <w:p w:rsidR="009223C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>
        <w:rPr>
          <w:sz w:val="20"/>
          <w:szCs w:val="20"/>
        </w:rPr>
        <w:t xml:space="preserve">- interní harddisk, černobílý </w:t>
      </w:r>
      <w:proofErr w:type="spellStart"/>
      <w:r>
        <w:rPr>
          <w:sz w:val="20"/>
          <w:szCs w:val="20"/>
        </w:rPr>
        <w:t>videoprinter</w:t>
      </w:r>
      <w:proofErr w:type="spellEnd"/>
    </w:p>
    <w:p w:rsidR="009223C4" w:rsidRPr="001268E3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color w:val="000000"/>
          <w:sz w:val="20"/>
          <w:szCs w:val="20"/>
        </w:rPr>
      </w:pPr>
      <w:r w:rsidRPr="001268E3">
        <w:rPr>
          <w:sz w:val="20"/>
          <w:szCs w:val="20"/>
        </w:rPr>
        <w:t xml:space="preserve">- </w:t>
      </w:r>
      <w:r w:rsidRPr="001268E3">
        <w:rPr>
          <w:color w:val="000000"/>
          <w:sz w:val="20"/>
          <w:szCs w:val="20"/>
        </w:rPr>
        <w:t xml:space="preserve">přístroj musí být vybaven minimálně </w:t>
      </w:r>
      <w:r>
        <w:rPr>
          <w:color w:val="000000"/>
          <w:sz w:val="20"/>
          <w:szCs w:val="20"/>
        </w:rPr>
        <w:t>3</w:t>
      </w:r>
      <w:r w:rsidRPr="001268E3">
        <w:rPr>
          <w:color w:val="000000"/>
          <w:sz w:val="20"/>
          <w:szCs w:val="20"/>
        </w:rPr>
        <w:t xml:space="preserve"> USB porty </w:t>
      </w:r>
      <w:r>
        <w:rPr>
          <w:color w:val="000000"/>
          <w:sz w:val="20"/>
          <w:szCs w:val="20"/>
        </w:rPr>
        <w:t>na hlavní jednotce sloužícími k</w:t>
      </w:r>
      <w:r w:rsidRPr="001268E3">
        <w:rPr>
          <w:color w:val="000000"/>
          <w:sz w:val="20"/>
          <w:szCs w:val="20"/>
        </w:rPr>
        <w:t xml:space="preserve"> </w:t>
      </w:r>
    </w:p>
    <w:p w:rsidR="009223C4" w:rsidRPr="001268E3" w:rsidRDefault="009223C4" w:rsidP="009223C4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1268E3">
        <w:rPr>
          <w:color w:val="000000"/>
          <w:sz w:val="20"/>
          <w:szCs w:val="20"/>
        </w:rPr>
        <w:t xml:space="preserve">   </w:t>
      </w:r>
      <w:r>
        <w:rPr>
          <w:color w:val="000000"/>
          <w:sz w:val="20"/>
          <w:szCs w:val="20"/>
        </w:rPr>
        <w:t xml:space="preserve">       </w:t>
      </w:r>
      <w:r w:rsidRPr="001268E3">
        <w:rPr>
          <w:color w:val="000000"/>
          <w:sz w:val="20"/>
          <w:szCs w:val="20"/>
        </w:rPr>
        <w:t xml:space="preserve">připojení externích záznamových zařízení – </w:t>
      </w:r>
      <w:proofErr w:type="spellStart"/>
      <w:r w:rsidRPr="001268E3">
        <w:rPr>
          <w:color w:val="000000"/>
          <w:sz w:val="20"/>
          <w:szCs w:val="20"/>
        </w:rPr>
        <w:t>ext</w:t>
      </w:r>
      <w:proofErr w:type="spellEnd"/>
      <w:r w:rsidRPr="001268E3">
        <w:rPr>
          <w:color w:val="000000"/>
          <w:sz w:val="20"/>
          <w:szCs w:val="20"/>
        </w:rPr>
        <w:t xml:space="preserve">. HDD, </w:t>
      </w:r>
      <w:proofErr w:type="spellStart"/>
      <w:r w:rsidRPr="001268E3">
        <w:rPr>
          <w:color w:val="000000"/>
          <w:sz w:val="20"/>
          <w:szCs w:val="20"/>
        </w:rPr>
        <w:t>ext</w:t>
      </w:r>
      <w:proofErr w:type="spellEnd"/>
      <w:r w:rsidRPr="001268E3">
        <w:rPr>
          <w:color w:val="000000"/>
          <w:sz w:val="20"/>
          <w:szCs w:val="20"/>
        </w:rPr>
        <w:t xml:space="preserve">. </w:t>
      </w:r>
      <w:proofErr w:type="spellStart"/>
      <w:r w:rsidRPr="001268E3">
        <w:rPr>
          <w:color w:val="000000"/>
          <w:sz w:val="20"/>
          <w:szCs w:val="20"/>
        </w:rPr>
        <w:t>flash</w:t>
      </w:r>
      <w:proofErr w:type="spellEnd"/>
      <w:r w:rsidRPr="001268E3">
        <w:rPr>
          <w:color w:val="000000"/>
          <w:sz w:val="20"/>
          <w:szCs w:val="20"/>
        </w:rPr>
        <w:t xml:space="preserve"> paměť, </w:t>
      </w:r>
      <w:proofErr w:type="spellStart"/>
      <w:r w:rsidRPr="001268E3">
        <w:rPr>
          <w:color w:val="000000"/>
          <w:sz w:val="20"/>
          <w:szCs w:val="20"/>
        </w:rPr>
        <w:t>ext</w:t>
      </w:r>
      <w:proofErr w:type="spellEnd"/>
      <w:r w:rsidRPr="001268E3">
        <w:rPr>
          <w:color w:val="000000"/>
          <w:sz w:val="20"/>
          <w:szCs w:val="20"/>
        </w:rPr>
        <w:t xml:space="preserve">. tiskárna apod.,  </w:t>
      </w:r>
    </w:p>
    <w:p w:rsidR="009223C4" w:rsidRPr="001268E3" w:rsidRDefault="009223C4" w:rsidP="009223C4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1268E3">
        <w:rPr>
          <w:color w:val="000000"/>
          <w:sz w:val="20"/>
          <w:szCs w:val="20"/>
        </w:rPr>
        <w:t xml:space="preserve">   </w:t>
      </w:r>
      <w:r>
        <w:rPr>
          <w:color w:val="000000"/>
          <w:sz w:val="20"/>
          <w:szCs w:val="20"/>
        </w:rPr>
        <w:t xml:space="preserve">       </w:t>
      </w:r>
      <w:r w:rsidRPr="001268E3">
        <w:rPr>
          <w:color w:val="000000"/>
          <w:sz w:val="20"/>
          <w:szCs w:val="20"/>
        </w:rPr>
        <w:t xml:space="preserve">dále minimálně </w:t>
      </w:r>
      <w:r>
        <w:rPr>
          <w:color w:val="000000"/>
          <w:sz w:val="20"/>
          <w:szCs w:val="20"/>
        </w:rPr>
        <w:t>2</w:t>
      </w:r>
      <w:r w:rsidRPr="001268E3">
        <w:rPr>
          <w:color w:val="000000"/>
          <w:sz w:val="20"/>
          <w:szCs w:val="20"/>
        </w:rPr>
        <w:t xml:space="preserve"> USB porty na hlavním operačním panelu</w:t>
      </w:r>
    </w:p>
    <w:p w:rsidR="009223C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  <w:r>
        <w:rPr>
          <w:sz w:val="20"/>
          <w:szCs w:val="20"/>
        </w:rPr>
        <w:t>- možnost přímého tisku obrázků a reportů na PC tiskárně</w:t>
      </w:r>
    </w:p>
    <w:p w:rsidR="009223C4" w:rsidRDefault="009223C4" w:rsidP="009223C4">
      <w:pPr>
        <w:autoSpaceDE w:val="0"/>
        <w:autoSpaceDN w:val="0"/>
        <w:adjustRightInd w:val="0"/>
        <w:spacing w:before="60"/>
        <w:ind w:left="540" w:hanging="180"/>
        <w:rPr>
          <w:sz w:val="20"/>
          <w:szCs w:val="20"/>
        </w:rPr>
      </w:pPr>
    </w:p>
    <w:p w:rsidR="009223C4" w:rsidRDefault="009223C4" w:rsidP="009223C4">
      <w:pPr>
        <w:autoSpaceDE w:val="0"/>
        <w:autoSpaceDN w:val="0"/>
        <w:adjustRightInd w:val="0"/>
        <w:spacing w:before="120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Další požadavky</w:t>
      </w:r>
    </w:p>
    <w:p w:rsidR="009223C4" w:rsidRPr="00C37D33" w:rsidRDefault="009223C4" w:rsidP="00157122">
      <w:pPr>
        <w:numPr>
          <w:ilvl w:val="0"/>
          <w:numId w:val="1"/>
        </w:numPr>
        <w:autoSpaceDE w:val="0"/>
        <w:autoSpaceDN w:val="0"/>
        <w:adjustRightInd w:val="0"/>
        <w:spacing w:before="60"/>
        <w:rPr>
          <w:sz w:val="20"/>
          <w:szCs w:val="20"/>
        </w:rPr>
      </w:pPr>
      <w:r w:rsidRPr="00C37D33">
        <w:rPr>
          <w:sz w:val="20"/>
          <w:szCs w:val="20"/>
        </w:rPr>
        <w:t xml:space="preserve">  ECG křivka - modul fysiologického signálu </w:t>
      </w:r>
      <w:r w:rsidR="009C4E57" w:rsidRPr="00C37D33">
        <w:rPr>
          <w:sz w:val="20"/>
          <w:szCs w:val="20"/>
        </w:rPr>
        <w:t>(možnost dokoupení)</w:t>
      </w:r>
      <w:bookmarkStart w:id="0" w:name="_GoBack"/>
      <w:bookmarkEnd w:id="0"/>
    </w:p>
    <w:p w:rsidR="009223C4" w:rsidRPr="00F92A43" w:rsidRDefault="009223C4" w:rsidP="009223C4">
      <w:pPr>
        <w:tabs>
          <w:tab w:val="left" w:pos="7025"/>
        </w:tabs>
        <w:autoSpaceDE w:val="0"/>
        <w:autoSpaceDN w:val="0"/>
        <w:adjustRightInd w:val="0"/>
        <w:spacing w:before="60"/>
        <w:ind w:left="720"/>
        <w:rPr>
          <w:sz w:val="20"/>
          <w:szCs w:val="20"/>
        </w:rPr>
      </w:pPr>
    </w:p>
    <w:p w:rsidR="009223C4" w:rsidRDefault="009223C4" w:rsidP="009223C4">
      <w:pPr>
        <w:spacing w:before="120"/>
        <w:rPr>
          <w:sz w:val="20"/>
        </w:rPr>
      </w:pPr>
    </w:p>
    <w:p w:rsidR="009223C4" w:rsidRDefault="009223C4" w:rsidP="009223C4"/>
    <w:p w:rsidR="009223C4" w:rsidRDefault="009223C4" w:rsidP="009223C4"/>
    <w:p w:rsidR="009223C4" w:rsidRDefault="009223C4" w:rsidP="009223C4"/>
    <w:p w:rsidR="009223C4" w:rsidRDefault="009223C4" w:rsidP="009223C4"/>
    <w:p w:rsidR="009223C4" w:rsidRDefault="009223C4" w:rsidP="009223C4"/>
    <w:p w:rsidR="009223C4" w:rsidRDefault="009223C4" w:rsidP="009223C4"/>
    <w:p w:rsidR="009223C4" w:rsidRDefault="009223C4" w:rsidP="009223C4"/>
    <w:p w:rsidR="009223C4" w:rsidRDefault="009223C4" w:rsidP="009223C4">
      <w:pPr>
        <w:pStyle w:val="Zkladntext"/>
        <w:jc w:val="both"/>
        <w:rPr>
          <w:sz w:val="36"/>
          <w:szCs w:val="36"/>
        </w:rPr>
      </w:pPr>
    </w:p>
    <w:p w:rsidR="009223C4" w:rsidRDefault="009223C4" w:rsidP="009223C4">
      <w:pPr>
        <w:pStyle w:val="Zkladntext"/>
        <w:jc w:val="both"/>
        <w:rPr>
          <w:sz w:val="36"/>
          <w:szCs w:val="36"/>
        </w:rPr>
      </w:pPr>
    </w:p>
    <w:p w:rsidR="009223C4" w:rsidRDefault="009223C4" w:rsidP="009223C4"/>
    <w:p w:rsidR="00BE3F97" w:rsidRDefault="00BE3F97"/>
    <w:sectPr w:rsidR="00BE3F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E0905"/>
    <w:multiLevelType w:val="hybridMultilevel"/>
    <w:tmpl w:val="074E8052"/>
    <w:lvl w:ilvl="0" w:tplc="6E7C1D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32476"/>
    <w:multiLevelType w:val="hybridMultilevel"/>
    <w:tmpl w:val="2932B6AA"/>
    <w:lvl w:ilvl="0" w:tplc="246492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A7441A"/>
    <w:multiLevelType w:val="hybridMultilevel"/>
    <w:tmpl w:val="0FFE078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74E0591A">
      <w:numFmt w:val="bullet"/>
      <w:lvlText w:val="–"/>
      <w:lvlJc w:val="left"/>
      <w:pPr>
        <w:ind w:left="2148" w:hanging="360"/>
      </w:pPr>
      <w:rPr>
        <w:rFonts w:ascii="Times New Roman" w:eastAsia="Calibr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05035FB"/>
    <w:multiLevelType w:val="hybridMultilevel"/>
    <w:tmpl w:val="213694C8"/>
    <w:lvl w:ilvl="0" w:tplc="BECE9574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A4A"/>
    <w:rsid w:val="000871E9"/>
    <w:rsid w:val="00096BA1"/>
    <w:rsid w:val="000B4235"/>
    <w:rsid w:val="000C5912"/>
    <w:rsid w:val="00160AE5"/>
    <w:rsid w:val="0019702C"/>
    <w:rsid w:val="00223CB9"/>
    <w:rsid w:val="002708B8"/>
    <w:rsid w:val="002F05FF"/>
    <w:rsid w:val="00307AB1"/>
    <w:rsid w:val="00357728"/>
    <w:rsid w:val="003C08C2"/>
    <w:rsid w:val="003E7DE7"/>
    <w:rsid w:val="0044517A"/>
    <w:rsid w:val="004E21EE"/>
    <w:rsid w:val="004E27B8"/>
    <w:rsid w:val="00511B03"/>
    <w:rsid w:val="005123D1"/>
    <w:rsid w:val="00533F56"/>
    <w:rsid w:val="00597C53"/>
    <w:rsid w:val="005D7CF3"/>
    <w:rsid w:val="005E28C0"/>
    <w:rsid w:val="0064203F"/>
    <w:rsid w:val="006A4491"/>
    <w:rsid w:val="006D0988"/>
    <w:rsid w:val="006E436D"/>
    <w:rsid w:val="007104AB"/>
    <w:rsid w:val="007410E0"/>
    <w:rsid w:val="00806E9B"/>
    <w:rsid w:val="008524D5"/>
    <w:rsid w:val="0089564B"/>
    <w:rsid w:val="008C21D1"/>
    <w:rsid w:val="008F3375"/>
    <w:rsid w:val="009223C4"/>
    <w:rsid w:val="009412E2"/>
    <w:rsid w:val="00947A0B"/>
    <w:rsid w:val="00956FFB"/>
    <w:rsid w:val="009B4AB2"/>
    <w:rsid w:val="009C4E57"/>
    <w:rsid w:val="00A856DE"/>
    <w:rsid w:val="00A87D1D"/>
    <w:rsid w:val="00AC68AD"/>
    <w:rsid w:val="00B23512"/>
    <w:rsid w:val="00BE3F97"/>
    <w:rsid w:val="00BF5B90"/>
    <w:rsid w:val="00C37D33"/>
    <w:rsid w:val="00C53079"/>
    <w:rsid w:val="00CC1928"/>
    <w:rsid w:val="00CD4A4F"/>
    <w:rsid w:val="00CE5598"/>
    <w:rsid w:val="00CF4C7B"/>
    <w:rsid w:val="00D22A4A"/>
    <w:rsid w:val="00DC1F5D"/>
    <w:rsid w:val="00DC2F3A"/>
    <w:rsid w:val="00DC459F"/>
    <w:rsid w:val="00EA2E29"/>
    <w:rsid w:val="00EE2C6A"/>
    <w:rsid w:val="00F05B06"/>
    <w:rsid w:val="00F13734"/>
    <w:rsid w:val="00F57863"/>
    <w:rsid w:val="00FE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B8101"/>
  <w15:docId w15:val="{89254EE1-9CA0-4926-8673-EFDD53CB9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223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223C4"/>
    <w:rPr>
      <w:b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9223C4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223C4"/>
    <w:pPr>
      <w:ind w:left="720"/>
      <w:contextualSpacing/>
    </w:pPr>
    <w:rPr>
      <w:rFonts w:eastAsia="MS Mincho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0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793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Přibíková Renata</dc:creator>
  <cp:lastModifiedBy>Panznerová Hana</cp:lastModifiedBy>
  <cp:revision>2</cp:revision>
  <dcterms:created xsi:type="dcterms:W3CDTF">2020-06-23T12:25:00Z</dcterms:created>
  <dcterms:modified xsi:type="dcterms:W3CDTF">2020-06-23T12:25:00Z</dcterms:modified>
</cp:coreProperties>
</file>