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639F1" w14:textId="58EED4EE" w:rsidR="004D21A3" w:rsidRDefault="004D21A3" w:rsidP="00437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C1">
        <w:rPr>
          <w:rFonts w:ascii="Times New Roman" w:hAnsi="Times New Roman" w:cs="Times New Roman"/>
          <w:b/>
          <w:sz w:val="28"/>
          <w:szCs w:val="28"/>
        </w:rPr>
        <w:t xml:space="preserve">Technická specifikace – </w:t>
      </w:r>
    </w:p>
    <w:p w14:paraId="70EB1BDD" w14:textId="323AD8FC" w:rsidR="000E7F10" w:rsidRPr="008F02C1" w:rsidRDefault="000E7F10" w:rsidP="000E7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1D">
        <w:rPr>
          <w:rFonts w:ascii="Times New Roman" w:hAnsi="Times New Roman" w:cs="Times New Roman"/>
          <w:b/>
          <w:sz w:val="28"/>
          <w:szCs w:val="28"/>
        </w:rPr>
        <w:t>Zvýšení kvality návazné péče Krajské zdravotní, a.s. – Dodávka anesteziologických přístrojů</w:t>
      </w:r>
    </w:p>
    <w:p w14:paraId="0AC7854F" w14:textId="5F9459D2" w:rsidR="00FC5D5B" w:rsidRDefault="000E7F10" w:rsidP="009B0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Část 3</w:t>
      </w:r>
      <w:r w:rsidR="004D21A3" w:rsidRPr="008F02C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E7F10">
        <w:rPr>
          <w:rFonts w:ascii="Times New Roman" w:hAnsi="Times New Roman" w:cs="Times New Roman"/>
          <w:b/>
          <w:sz w:val="28"/>
          <w:szCs w:val="28"/>
        </w:rPr>
        <w:t xml:space="preserve">Anesteziologické přístroje včetně monitorů vitálních funkcí pro ARO - Nemocnice Děčín, </w:t>
      </w:r>
      <w:proofErr w:type="spellStart"/>
      <w:proofErr w:type="gramStart"/>
      <w:r w:rsidRPr="000E7F10">
        <w:rPr>
          <w:rFonts w:ascii="Times New Roman" w:hAnsi="Times New Roman" w:cs="Times New Roman"/>
          <w:b/>
          <w:sz w:val="28"/>
          <w:szCs w:val="28"/>
        </w:rPr>
        <w:t>o.z</w:t>
      </w:r>
      <w:proofErr w:type="spellEnd"/>
      <w:r w:rsidRPr="000E7F1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5946B4D7" w14:textId="77777777" w:rsidR="009B079A" w:rsidRPr="009B079A" w:rsidRDefault="009B079A" w:rsidP="009B0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0FAE5" w14:textId="77777777" w:rsidR="000623A7" w:rsidRPr="008F02C1" w:rsidRDefault="000623A7" w:rsidP="000623A7">
      <w:pPr>
        <w:rPr>
          <w:rFonts w:ascii="Times New Roman" w:hAnsi="Times New Roman" w:cs="Times New Roman"/>
          <w:sz w:val="28"/>
          <w:szCs w:val="28"/>
        </w:rPr>
      </w:pPr>
      <w:r w:rsidRPr="008F02C1">
        <w:rPr>
          <w:rFonts w:ascii="Times New Roman" w:hAnsi="Times New Roman" w:cs="Times New Roman"/>
          <w:sz w:val="28"/>
          <w:szCs w:val="28"/>
          <w:u w:val="single"/>
        </w:rPr>
        <w:t>Popis:</w:t>
      </w:r>
      <w:r w:rsidR="00437FB8" w:rsidRPr="008F02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B8B8A" w14:textId="660613DA" w:rsidR="008F02C1" w:rsidRPr="008F02C1" w:rsidRDefault="008F02C1" w:rsidP="008F02C1">
      <w:pPr>
        <w:jc w:val="both"/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 xml:space="preserve">Anesteziologické přístroje včetně monitoru vitálních funkcí pro ARO oddělení Nemocnice Děčín, </w:t>
      </w:r>
      <w:proofErr w:type="spellStart"/>
      <w:r w:rsidRPr="008F02C1">
        <w:rPr>
          <w:rFonts w:ascii="Times New Roman" w:hAnsi="Times New Roman" w:cs="Times New Roman"/>
        </w:rPr>
        <w:t>o.z</w:t>
      </w:r>
      <w:proofErr w:type="spellEnd"/>
      <w:r w:rsidRPr="008F02C1">
        <w:rPr>
          <w:rFonts w:ascii="Times New Roman" w:hAnsi="Times New Roman" w:cs="Times New Roman"/>
        </w:rPr>
        <w:t xml:space="preserve">. Krajské zdravotní, a.s. </w:t>
      </w:r>
      <w:r w:rsidRPr="00C42B16">
        <w:rPr>
          <w:rFonts w:ascii="Times New Roman" w:hAnsi="Times New Roman" w:cs="Times New Roman"/>
        </w:rPr>
        <w:t>Přístroje musí mít návaznost na funkční</w:t>
      </w:r>
      <w:r w:rsidR="00C42B16" w:rsidRPr="00C42B16">
        <w:rPr>
          <w:rFonts w:ascii="Times New Roman" w:hAnsi="Times New Roman" w:cs="Times New Roman"/>
        </w:rPr>
        <w:t xml:space="preserve"> monitorovací</w:t>
      </w:r>
      <w:r w:rsidRPr="00C42B16">
        <w:rPr>
          <w:rFonts w:ascii="Times New Roman" w:hAnsi="Times New Roman" w:cs="Times New Roman"/>
        </w:rPr>
        <w:t xml:space="preserve"> systém</w:t>
      </w:r>
      <w:r w:rsidR="00C42B16" w:rsidRPr="00C42B16">
        <w:rPr>
          <w:rFonts w:ascii="Times New Roman" w:hAnsi="Times New Roman" w:cs="Times New Roman"/>
        </w:rPr>
        <w:t xml:space="preserve"> (výrobce: GE Healthcare, typ: centrální monitorovací stanice CIC)</w:t>
      </w:r>
      <w:r w:rsidRPr="00C42B16">
        <w:rPr>
          <w:rFonts w:ascii="Times New Roman" w:hAnsi="Times New Roman" w:cs="Times New Roman"/>
        </w:rPr>
        <w:t xml:space="preserve"> na Anesteziologicko-resuscitačním oddělení, kam budou pacienti z operačních sálů převáženi.</w:t>
      </w:r>
      <w:bookmarkStart w:id="0" w:name="_GoBack"/>
      <w:bookmarkEnd w:id="0"/>
      <w:r w:rsidRPr="008F02C1">
        <w:rPr>
          <w:rFonts w:ascii="Times New Roman" w:hAnsi="Times New Roman" w:cs="Times New Roman"/>
        </w:rPr>
        <w:t xml:space="preserve"> Integrace anesteziologických přístrojů do funkčního systému monitorace na ARO oddělení spočívá v tom, že nebude docházet k přepojování pacientských kabelů při převážení pacienta ze sálů na ARO a nebude nutné případné nulování invazivních tlaků.</w:t>
      </w:r>
    </w:p>
    <w:p w14:paraId="56A4EAA6" w14:textId="77777777" w:rsidR="008F02C1" w:rsidRPr="008F02C1" w:rsidRDefault="008F02C1" w:rsidP="008F02C1">
      <w:pPr>
        <w:rPr>
          <w:rFonts w:ascii="Times New Roman" w:hAnsi="Times New Roman" w:cs="Times New Roman"/>
          <w:sz w:val="28"/>
          <w:u w:val="single"/>
        </w:rPr>
      </w:pPr>
      <w:r w:rsidRPr="008F02C1">
        <w:rPr>
          <w:rFonts w:ascii="Times New Roman" w:hAnsi="Times New Roman" w:cs="Times New Roman"/>
          <w:sz w:val="28"/>
          <w:u w:val="single"/>
        </w:rPr>
        <w:t>Seznam požadovaných položek:</w:t>
      </w:r>
    </w:p>
    <w:p w14:paraId="0FCAC104" w14:textId="77777777" w:rsidR="008F02C1" w:rsidRPr="008F02C1" w:rsidRDefault="008F02C1" w:rsidP="008F02C1">
      <w:pPr>
        <w:pStyle w:val="Odstavecseseznamem"/>
        <w:numPr>
          <w:ilvl w:val="0"/>
          <w:numId w:val="2"/>
        </w:numPr>
        <w:tabs>
          <w:tab w:val="left" w:leader="dot" w:pos="1985"/>
        </w:tabs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  <w:sz w:val="24"/>
        </w:rPr>
        <w:t>3 ks</w:t>
      </w:r>
      <w:r w:rsidRPr="008F02C1">
        <w:rPr>
          <w:rFonts w:ascii="Times New Roman" w:hAnsi="Times New Roman" w:cs="Times New Roman"/>
          <w:sz w:val="24"/>
        </w:rPr>
        <w:tab/>
        <w:t>Anesteziologický přístroj</w:t>
      </w:r>
      <w:r w:rsidRPr="008F02C1">
        <w:rPr>
          <w:rFonts w:ascii="Times New Roman" w:hAnsi="Times New Roman" w:cs="Times New Roman"/>
        </w:rPr>
        <w:t xml:space="preserve"> včetně monitoru vitálních funkcí (Nemocnice Děčín, ARO oddělení)</w:t>
      </w:r>
    </w:p>
    <w:p w14:paraId="705B80B4" w14:textId="77777777" w:rsidR="008F02C1" w:rsidRPr="008F02C1" w:rsidRDefault="008F02C1" w:rsidP="008F02C1">
      <w:pPr>
        <w:rPr>
          <w:rFonts w:ascii="Times New Roman" w:hAnsi="Times New Roman" w:cs="Times New Roman"/>
          <w:sz w:val="28"/>
          <w:u w:val="single"/>
        </w:rPr>
      </w:pPr>
      <w:r w:rsidRPr="008F02C1">
        <w:rPr>
          <w:rFonts w:ascii="Times New Roman" w:hAnsi="Times New Roman" w:cs="Times New Roman"/>
          <w:sz w:val="28"/>
          <w:u w:val="single"/>
        </w:rPr>
        <w:t>Požadované minimální technické a uživatelské parametry a vlastnosti:</w:t>
      </w:r>
    </w:p>
    <w:p w14:paraId="016579D2" w14:textId="77777777" w:rsidR="008F02C1" w:rsidRDefault="008F02C1" w:rsidP="008F02C1">
      <w:pPr>
        <w:spacing w:after="0"/>
        <w:rPr>
          <w:rFonts w:ascii="Times New Roman" w:hAnsi="Times New Roman" w:cs="Times New Roman"/>
          <w:b/>
          <w:sz w:val="24"/>
        </w:rPr>
      </w:pPr>
      <w:r w:rsidRPr="008F02C1">
        <w:rPr>
          <w:rFonts w:ascii="Times New Roman" w:hAnsi="Times New Roman" w:cs="Times New Roman"/>
          <w:b/>
          <w:sz w:val="24"/>
        </w:rPr>
        <w:t>Anesteziologický přístroj</w:t>
      </w:r>
    </w:p>
    <w:p w14:paraId="64E7E116" w14:textId="77777777" w:rsidR="008F02C1" w:rsidRPr="008F02C1" w:rsidRDefault="008F02C1" w:rsidP="008F02C1">
      <w:pPr>
        <w:spacing w:after="0"/>
        <w:rPr>
          <w:rFonts w:ascii="Times New Roman" w:hAnsi="Times New Roman" w:cs="Times New Roman"/>
          <w:b/>
          <w:sz w:val="24"/>
        </w:rPr>
      </w:pPr>
    </w:p>
    <w:p w14:paraId="2CFF2DA7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Pojízdný přístroj</w:t>
      </w:r>
    </w:p>
    <w:p w14:paraId="54873AA2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Uživatelské rozhraní celého přístroje v českém jazyce</w:t>
      </w:r>
    </w:p>
    <w:p w14:paraId="62E12B75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Hmotnost celého přístroje do 250 kg</w:t>
      </w:r>
    </w:p>
    <w:p w14:paraId="734D1E7D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Elektronicky řízený s mechanickými nebo elektronickými rotametry</w:t>
      </w:r>
    </w:p>
    <w:p w14:paraId="70978C55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Barevná dotyková obrazovka o minimální velikosti 15“, umístěná na rameni</w:t>
      </w:r>
    </w:p>
    <w:p w14:paraId="00EF7A84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Držáky pro upevnění anesteziologického monitoru s obrazovkou ventilátoru na anesteziologickém přístroji – pohyblivé rameno s umístěním obrazovek nad sebou</w:t>
      </w:r>
    </w:p>
    <w:p w14:paraId="7E3BC123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Připojení na standardní rozvody medicinálních plynů (O2, AIR, apod.)</w:t>
      </w:r>
    </w:p>
    <w:p w14:paraId="556D5BD8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Příprava pro uložení záložních tlakových nádob</w:t>
      </w:r>
    </w:p>
    <w:p w14:paraId="5F6943B6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Integrovaný odvod anesteziologických plynů</w:t>
      </w:r>
    </w:p>
    <w:p w14:paraId="64577994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Monitorace ventilačních parametrů:</w:t>
      </w:r>
    </w:p>
    <w:p w14:paraId="0AE00227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8F02C1">
        <w:rPr>
          <w:rFonts w:ascii="Times New Roman" w:hAnsi="Times New Roman" w:cs="Times New Roman"/>
        </w:rPr>
        <w:t>Vt</w:t>
      </w:r>
      <w:proofErr w:type="spellEnd"/>
      <w:r w:rsidRPr="008F02C1">
        <w:rPr>
          <w:rFonts w:ascii="Times New Roman" w:hAnsi="Times New Roman" w:cs="Times New Roman"/>
        </w:rPr>
        <w:t xml:space="preserve"> </w:t>
      </w:r>
      <w:proofErr w:type="spellStart"/>
      <w:r w:rsidRPr="008F02C1">
        <w:rPr>
          <w:rFonts w:ascii="Times New Roman" w:hAnsi="Times New Roman" w:cs="Times New Roman"/>
        </w:rPr>
        <w:t>insp</w:t>
      </w:r>
      <w:proofErr w:type="spellEnd"/>
      <w:r w:rsidRPr="008F02C1">
        <w:rPr>
          <w:rFonts w:ascii="Times New Roman" w:hAnsi="Times New Roman" w:cs="Times New Roman"/>
        </w:rPr>
        <w:t>/</w:t>
      </w:r>
      <w:proofErr w:type="spellStart"/>
      <w:r w:rsidRPr="008F02C1">
        <w:rPr>
          <w:rFonts w:ascii="Times New Roman" w:hAnsi="Times New Roman" w:cs="Times New Roman"/>
        </w:rPr>
        <w:t>exp</w:t>
      </w:r>
      <w:proofErr w:type="spellEnd"/>
    </w:p>
    <w:p w14:paraId="4EBF4E69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8F02C1">
        <w:rPr>
          <w:rFonts w:ascii="Times New Roman" w:hAnsi="Times New Roman" w:cs="Times New Roman"/>
        </w:rPr>
        <w:t>Vmin</w:t>
      </w:r>
      <w:proofErr w:type="spellEnd"/>
      <w:r w:rsidRPr="008F02C1">
        <w:rPr>
          <w:rFonts w:ascii="Times New Roman" w:hAnsi="Times New Roman" w:cs="Times New Roman"/>
        </w:rPr>
        <w:t xml:space="preserve"> </w:t>
      </w:r>
      <w:proofErr w:type="spellStart"/>
      <w:r w:rsidRPr="008F02C1">
        <w:rPr>
          <w:rFonts w:ascii="Times New Roman" w:hAnsi="Times New Roman" w:cs="Times New Roman"/>
        </w:rPr>
        <w:t>exp</w:t>
      </w:r>
      <w:proofErr w:type="spellEnd"/>
    </w:p>
    <w:p w14:paraId="1C2FED7C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PEEP</w:t>
      </w:r>
    </w:p>
    <w:p w14:paraId="75B671A1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8F02C1">
        <w:rPr>
          <w:rFonts w:ascii="Times New Roman" w:hAnsi="Times New Roman" w:cs="Times New Roman"/>
        </w:rPr>
        <w:t>Ppeak</w:t>
      </w:r>
      <w:proofErr w:type="spellEnd"/>
    </w:p>
    <w:p w14:paraId="7332278B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8F02C1">
        <w:rPr>
          <w:rFonts w:ascii="Times New Roman" w:hAnsi="Times New Roman" w:cs="Times New Roman"/>
        </w:rPr>
        <w:t>Pplat</w:t>
      </w:r>
      <w:proofErr w:type="spellEnd"/>
    </w:p>
    <w:p w14:paraId="6623FBA6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lastRenderedPageBreak/>
        <w:t xml:space="preserve">Schopnost vedení anestezie </w:t>
      </w:r>
      <w:proofErr w:type="spellStart"/>
      <w:r w:rsidRPr="008F02C1">
        <w:rPr>
          <w:rFonts w:ascii="Times New Roman" w:hAnsi="Times New Roman" w:cs="Times New Roman"/>
        </w:rPr>
        <w:t>Low-flow</w:t>
      </w:r>
      <w:proofErr w:type="spellEnd"/>
      <w:r w:rsidRPr="008F02C1">
        <w:rPr>
          <w:rFonts w:ascii="Times New Roman" w:hAnsi="Times New Roman" w:cs="Times New Roman"/>
        </w:rPr>
        <w:t xml:space="preserve"> a </w:t>
      </w:r>
      <w:proofErr w:type="spellStart"/>
      <w:r w:rsidRPr="008F02C1">
        <w:rPr>
          <w:rFonts w:ascii="Times New Roman" w:hAnsi="Times New Roman" w:cs="Times New Roman"/>
        </w:rPr>
        <w:t>minimal</w:t>
      </w:r>
      <w:proofErr w:type="spellEnd"/>
      <w:r w:rsidRPr="008F02C1">
        <w:rPr>
          <w:rFonts w:ascii="Times New Roman" w:hAnsi="Times New Roman" w:cs="Times New Roman"/>
        </w:rPr>
        <w:t xml:space="preserve"> </w:t>
      </w:r>
      <w:proofErr w:type="spellStart"/>
      <w:r w:rsidRPr="008F02C1">
        <w:rPr>
          <w:rFonts w:ascii="Times New Roman" w:hAnsi="Times New Roman" w:cs="Times New Roman"/>
        </w:rPr>
        <w:t>Low-Flow</w:t>
      </w:r>
      <w:proofErr w:type="spellEnd"/>
    </w:p>
    <w:p w14:paraId="0D7A0EC3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 xml:space="preserve">Modul pro analýzu plynů (hodnoty O2,N2O,CO2,anest.plynů) - metoda </w:t>
      </w:r>
      <w:proofErr w:type="spellStart"/>
      <w:r w:rsidRPr="008F02C1">
        <w:rPr>
          <w:rFonts w:ascii="Times New Roman" w:hAnsi="Times New Roman" w:cs="Times New Roman"/>
        </w:rPr>
        <w:t>sidestream</w:t>
      </w:r>
      <w:proofErr w:type="spellEnd"/>
    </w:p>
    <w:p w14:paraId="1E950132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Zobrazení pole průtokoměrů, monitorování 3 grafických průběhů (Tlak, Průtok, CO2) a smyček plicní mechaniky (</w:t>
      </w:r>
      <w:proofErr w:type="spellStart"/>
      <w:r w:rsidRPr="008F02C1">
        <w:rPr>
          <w:rFonts w:ascii="Times New Roman" w:hAnsi="Times New Roman" w:cs="Times New Roman"/>
        </w:rPr>
        <w:t>Pressure</w:t>
      </w:r>
      <w:proofErr w:type="spellEnd"/>
      <w:r w:rsidRPr="008F02C1">
        <w:rPr>
          <w:rFonts w:ascii="Times New Roman" w:hAnsi="Times New Roman" w:cs="Times New Roman"/>
        </w:rPr>
        <w:t>/</w:t>
      </w:r>
      <w:proofErr w:type="spellStart"/>
      <w:r w:rsidRPr="008F02C1">
        <w:rPr>
          <w:rFonts w:ascii="Times New Roman" w:hAnsi="Times New Roman" w:cs="Times New Roman"/>
        </w:rPr>
        <w:t>Volume</w:t>
      </w:r>
      <w:proofErr w:type="spellEnd"/>
      <w:r w:rsidRPr="008F02C1">
        <w:rPr>
          <w:rFonts w:ascii="Times New Roman" w:hAnsi="Times New Roman" w:cs="Times New Roman"/>
        </w:rPr>
        <w:t xml:space="preserve">, </w:t>
      </w:r>
      <w:proofErr w:type="spellStart"/>
      <w:r w:rsidRPr="008F02C1">
        <w:rPr>
          <w:rFonts w:ascii="Times New Roman" w:hAnsi="Times New Roman" w:cs="Times New Roman"/>
        </w:rPr>
        <w:t>Flow</w:t>
      </w:r>
      <w:proofErr w:type="spellEnd"/>
      <w:r w:rsidRPr="008F02C1">
        <w:rPr>
          <w:rFonts w:ascii="Times New Roman" w:hAnsi="Times New Roman" w:cs="Times New Roman"/>
        </w:rPr>
        <w:t>/</w:t>
      </w:r>
      <w:proofErr w:type="spellStart"/>
      <w:r w:rsidRPr="008F02C1">
        <w:rPr>
          <w:rFonts w:ascii="Times New Roman" w:hAnsi="Times New Roman" w:cs="Times New Roman"/>
        </w:rPr>
        <w:t>Volume</w:t>
      </w:r>
      <w:proofErr w:type="spellEnd"/>
      <w:r w:rsidRPr="008F02C1">
        <w:rPr>
          <w:rFonts w:ascii="Times New Roman" w:hAnsi="Times New Roman" w:cs="Times New Roman"/>
        </w:rPr>
        <w:t xml:space="preserve">, </w:t>
      </w:r>
      <w:proofErr w:type="spellStart"/>
      <w:r w:rsidRPr="008F02C1">
        <w:rPr>
          <w:rFonts w:ascii="Times New Roman" w:hAnsi="Times New Roman" w:cs="Times New Roman"/>
        </w:rPr>
        <w:t>Pressure</w:t>
      </w:r>
      <w:proofErr w:type="spellEnd"/>
      <w:r w:rsidRPr="008F02C1">
        <w:rPr>
          <w:rFonts w:ascii="Times New Roman" w:hAnsi="Times New Roman" w:cs="Times New Roman"/>
        </w:rPr>
        <w:t>/</w:t>
      </w:r>
      <w:proofErr w:type="spellStart"/>
      <w:r w:rsidRPr="008F02C1">
        <w:rPr>
          <w:rFonts w:ascii="Times New Roman" w:hAnsi="Times New Roman" w:cs="Times New Roman"/>
        </w:rPr>
        <w:t>Flow</w:t>
      </w:r>
      <w:proofErr w:type="spellEnd"/>
      <w:r w:rsidRPr="008F02C1">
        <w:rPr>
          <w:rFonts w:ascii="Times New Roman" w:hAnsi="Times New Roman" w:cs="Times New Roman"/>
        </w:rPr>
        <w:t>)</w:t>
      </w:r>
    </w:p>
    <w:p w14:paraId="555B9109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Kompenzace objemu a poddajnosti dýchacího okruhu</w:t>
      </w:r>
    </w:p>
    <w:p w14:paraId="34D7F71D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Nemožnost podání hypoxické směsi</w:t>
      </w:r>
    </w:p>
    <w:p w14:paraId="5C2FDC24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Nastavitelný dechový objem minimálně 20 – 1500 ml</w:t>
      </w:r>
    </w:p>
    <w:p w14:paraId="331D2B4B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Nastavitelná dechová frekvence minimálně do 80 dechů/min</w:t>
      </w:r>
    </w:p>
    <w:p w14:paraId="0112AA67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Poměr I:E minimálně od 2:1 do 1:4</w:t>
      </w:r>
    </w:p>
    <w:p w14:paraId="441FCFD7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PEEP nastavitelný minimálně 4 – 20 cm H2O</w:t>
      </w:r>
    </w:p>
    <w:p w14:paraId="13753B35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 xml:space="preserve">Nastavení inspirační pauzy minimálně 5 – 50 % doby trvání </w:t>
      </w:r>
      <w:proofErr w:type="spellStart"/>
      <w:r w:rsidRPr="008F02C1">
        <w:rPr>
          <w:rFonts w:ascii="Times New Roman" w:hAnsi="Times New Roman" w:cs="Times New Roman"/>
        </w:rPr>
        <w:t>inspiria</w:t>
      </w:r>
      <w:proofErr w:type="spellEnd"/>
    </w:p>
    <w:p w14:paraId="136D25DE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Ventilační režimy:</w:t>
      </w:r>
    </w:p>
    <w:p w14:paraId="5D525F4F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Objemově-řízená ventilace</w:t>
      </w:r>
    </w:p>
    <w:p w14:paraId="3C1F333D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Tlakově řízená ventilace</w:t>
      </w:r>
    </w:p>
    <w:p w14:paraId="13FD8753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SIMV/PS</w:t>
      </w:r>
    </w:p>
    <w:p w14:paraId="003D3EAB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Spontánní ventilace s tlakovou podporou</w:t>
      </w:r>
    </w:p>
    <w:p w14:paraId="4899CC7C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Manuální, spontánní</w:t>
      </w:r>
    </w:p>
    <w:p w14:paraId="4F468AE3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Tlakově řízená ventilace s garantovaným objemem</w:t>
      </w:r>
    </w:p>
    <w:p w14:paraId="604B0685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Pracovní plocha pro anesteziologa</w:t>
      </w:r>
    </w:p>
    <w:p w14:paraId="39461746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Minimální 2 zásuvky na materiál</w:t>
      </w:r>
    </w:p>
    <w:p w14:paraId="50F7B50A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Integrovaná odsávačka</w:t>
      </w:r>
    </w:p>
    <w:p w14:paraId="49E92DF4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Akustické a vizuální alarmy chybových stavů s řazením dle důležitosti</w:t>
      </w:r>
    </w:p>
    <w:p w14:paraId="1194C402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Jednoduchý testovací režim</w:t>
      </w:r>
    </w:p>
    <w:p w14:paraId="13303674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Připojení jak dvoucestných, tak i jednocestných ventilačních okruhů</w:t>
      </w:r>
    </w:p>
    <w:p w14:paraId="3BA5BCAF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Uživatelské rozhraní v českém jazyce</w:t>
      </w:r>
    </w:p>
    <w:p w14:paraId="6044566C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Příprava pro dva odpařovače (</w:t>
      </w:r>
      <w:proofErr w:type="spellStart"/>
      <w:r w:rsidRPr="008F02C1">
        <w:rPr>
          <w:rFonts w:ascii="Times New Roman" w:hAnsi="Times New Roman" w:cs="Times New Roman"/>
        </w:rPr>
        <w:t>Desfluran,Sevofluran</w:t>
      </w:r>
      <w:proofErr w:type="spellEnd"/>
      <w:r w:rsidRPr="008F02C1">
        <w:rPr>
          <w:rFonts w:ascii="Times New Roman" w:hAnsi="Times New Roman" w:cs="Times New Roman"/>
        </w:rPr>
        <w:t>) – odpařovače nejsou součástí dodávky</w:t>
      </w:r>
    </w:p>
    <w:p w14:paraId="38B446B3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Příslušenství potřebné pro uvedení přístroje do provozu</w:t>
      </w:r>
    </w:p>
    <w:p w14:paraId="77091638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Lampička pro anesteziologa</w:t>
      </w:r>
    </w:p>
    <w:p w14:paraId="32A65057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Záložní napájení přístroje – minimálně 60 minut</w:t>
      </w:r>
    </w:p>
    <w:p w14:paraId="3164E5F5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Konstrukce vaku ve válci umístěného v zorném poli obsluhy, stojatá konstrukce</w:t>
      </w:r>
    </w:p>
    <w:p w14:paraId="06D6C55E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Monitor a anesteziolog. přístroj dodaný od jednoho výrobce</w:t>
      </w:r>
    </w:p>
    <w:p w14:paraId="785E670F" w14:textId="77777777" w:rsidR="008F02C1" w:rsidRPr="008F02C1" w:rsidRDefault="008F02C1" w:rsidP="008F02C1">
      <w:pPr>
        <w:rPr>
          <w:rFonts w:ascii="Times New Roman" w:hAnsi="Times New Roman" w:cs="Times New Roman"/>
          <w:b/>
          <w:sz w:val="24"/>
        </w:rPr>
      </w:pPr>
      <w:r w:rsidRPr="008F02C1">
        <w:rPr>
          <w:rFonts w:ascii="Times New Roman" w:hAnsi="Times New Roman" w:cs="Times New Roman"/>
          <w:b/>
          <w:sz w:val="24"/>
        </w:rPr>
        <w:t>Anesteziologický monitor</w:t>
      </w:r>
    </w:p>
    <w:p w14:paraId="58A4A854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Integrovaný barevný displej minimálně 15“ s dotykovým ovládáním</w:t>
      </w:r>
    </w:p>
    <w:p w14:paraId="3FDA7E59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Anesteziologický monitor umístěný na rameni</w:t>
      </w:r>
    </w:p>
    <w:p w14:paraId="3C2E0263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Minimálně 6 křivek (se souvisejícími číselnými údaji) současně zobrazených na displeji</w:t>
      </w:r>
    </w:p>
    <w:p w14:paraId="4C1E5293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Automatická detekce snímaných parametrů</w:t>
      </w:r>
    </w:p>
    <w:p w14:paraId="4252BD99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Automatické nastavení velikosti a rozmístění křivek na displeji v závislosti na jejich počtu a důležitosti</w:t>
      </w:r>
    </w:p>
    <w:p w14:paraId="7B407B82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Minimálně 5 konfigurovatelných šablon zobrazení parametrů na obrazovce</w:t>
      </w:r>
    </w:p>
    <w:p w14:paraId="73CF1DC3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Uložení monitorovaných hodnot do paměti až po dobu 72 hodin s rozlišením 1 minuta nezávisle na připojení monitoru do monitorovací sítě</w:t>
      </w:r>
    </w:p>
    <w:p w14:paraId="6BB5C5A3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Modulový box pro umístění minimálně 1 dalšího zásuvného modulu</w:t>
      </w:r>
    </w:p>
    <w:p w14:paraId="376BEB89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lastRenderedPageBreak/>
        <w:t>Použití zásuvného modulu měření hloubky svalové relaxace se zobrazením křivek a číselných údajů na displeji monitoru</w:t>
      </w:r>
    </w:p>
    <w:p w14:paraId="4237C135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 xml:space="preserve">Možnost budoucího použití modulu měření hloubky anestezie na základě signálu EEG (technologie BIS nebo </w:t>
      </w:r>
      <w:proofErr w:type="spellStart"/>
      <w:r w:rsidRPr="008F02C1">
        <w:rPr>
          <w:rFonts w:ascii="Times New Roman" w:hAnsi="Times New Roman" w:cs="Times New Roman"/>
        </w:rPr>
        <w:t>Entropy</w:t>
      </w:r>
      <w:proofErr w:type="spellEnd"/>
      <w:r w:rsidRPr="008F02C1">
        <w:rPr>
          <w:rFonts w:ascii="Times New Roman" w:hAnsi="Times New Roman" w:cs="Times New Roman"/>
        </w:rPr>
        <w:t>)</w:t>
      </w:r>
    </w:p>
    <w:p w14:paraId="6FFBF14E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Minimálně 3 úrovně akusticky a vizuálně rozlišených alarmů</w:t>
      </w:r>
    </w:p>
    <w:p w14:paraId="2F65427C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Ovládání monitoru v českém jazyce</w:t>
      </w:r>
    </w:p>
    <w:p w14:paraId="5AB46058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Identifikace pacienta na základě seznamu, který si monitor načte z NIS prostřednictvím rozhraní HL7 nebo pomocí čtečky čarových kódu</w:t>
      </w:r>
    </w:p>
    <w:p w14:paraId="54E0ECE1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Připravenost celého anesteziologického systému pro budoucí integraci do PDMS (</w:t>
      </w:r>
      <w:proofErr w:type="spellStart"/>
      <w:r w:rsidRPr="008F02C1">
        <w:rPr>
          <w:rFonts w:ascii="Times New Roman" w:hAnsi="Times New Roman" w:cs="Times New Roman"/>
        </w:rPr>
        <w:t>Patient</w:t>
      </w:r>
      <w:proofErr w:type="spellEnd"/>
      <w:r w:rsidRPr="008F02C1">
        <w:rPr>
          <w:rFonts w:ascii="Times New Roman" w:hAnsi="Times New Roman" w:cs="Times New Roman"/>
        </w:rPr>
        <w:t xml:space="preserve"> Data Management </w:t>
      </w:r>
      <w:proofErr w:type="spellStart"/>
      <w:r w:rsidRPr="008F02C1">
        <w:rPr>
          <w:rFonts w:ascii="Times New Roman" w:hAnsi="Times New Roman" w:cs="Times New Roman"/>
        </w:rPr>
        <w:t>System</w:t>
      </w:r>
      <w:proofErr w:type="spellEnd"/>
      <w:r w:rsidRPr="008F02C1">
        <w:rPr>
          <w:rFonts w:ascii="Times New Roman" w:hAnsi="Times New Roman" w:cs="Times New Roman"/>
        </w:rPr>
        <w:t>) pomocí stávající již přítomné technické infrastruktury (</w:t>
      </w:r>
      <w:proofErr w:type="spellStart"/>
      <w:r w:rsidRPr="008F02C1">
        <w:rPr>
          <w:rFonts w:ascii="Times New Roman" w:hAnsi="Times New Roman" w:cs="Times New Roman"/>
        </w:rPr>
        <w:t>gateway</w:t>
      </w:r>
      <w:proofErr w:type="spellEnd"/>
      <w:r w:rsidRPr="008F02C1">
        <w:rPr>
          <w:rFonts w:ascii="Times New Roman" w:hAnsi="Times New Roman" w:cs="Times New Roman"/>
        </w:rPr>
        <w:t xml:space="preserve"> server), případně poskytnutí vlastního řešení v rámci zakázky</w:t>
      </w:r>
    </w:p>
    <w:p w14:paraId="53EC5691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 xml:space="preserve">Připravenost celého anesteziologického systému na integraci do nemocničního informačního systému prostřednictvím protokolu HL7 včetně připravenosti pro vedení elektronického </w:t>
      </w:r>
      <w:proofErr w:type="spellStart"/>
      <w:r w:rsidRPr="008F02C1">
        <w:rPr>
          <w:rFonts w:ascii="Times New Roman" w:hAnsi="Times New Roman" w:cs="Times New Roman"/>
        </w:rPr>
        <w:t>záznamuZáložní</w:t>
      </w:r>
      <w:proofErr w:type="spellEnd"/>
      <w:r w:rsidRPr="008F02C1">
        <w:rPr>
          <w:rFonts w:ascii="Times New Roman" w:hAnsi="Times New Roman" w:cs="Times New Roman"/>
        </w:rPr>
        <w:t xml:space="preserve"> napájení přístroje – minimálně 60 minut</w:t>
      </w:r>
    </w:p>
    <w:p w14:paraId="2CC1E8EB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 xml:space="preserve">Přenositelný </w:t>
      </w:r>
      <w:proofErr w:type="spellStart"/>
      <w:r w:rsidRPr="008F02C1">
        <w:rPr>
          <w:rFonts w:ascii="Times New Roman" w:hAnsi="Times New Roman" w:cs="Times New Roman"/>
        </w:rPr>
        <w:t>multiparametrický</w:t>
      </w:r>
      <w:proofErr w:type="spellEnd"/>
      <w:r w:rsidRPr="008F02C1">
        <w:rPr>
          <w:rFonts w:ascii="Times New Roman" w:hAnsi="Times New Roman" w:cs="Times New Roman"/>
        </w:rPr>
        <w:t xml:space="preserve"> modul pro sledování životních funkcí pacienta (EKG, respirace, NIBP, SpO2, 2x teplota, 4x IBP, srdeční výdej)</w:t>
      </w:r>
    </w:p>
    <w:p w14:paraId="26115CF5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EKG snímané z 5 svodů, rozměření ST úseku ve všech snímaných svodech se zobrazením elevace/deprese ST na průměrném QRS komplexu a se stanovením QT/</w:t>
      </w:r>
      <w:proofErr w:type="spellStart"/>
      <w:r w:rsidRPr="008F02C1">
        <w:rPr>
          <w:rFonts w:ascii="Times New Roman" w:hAnsi="Times New Roman" w:cs="Times New Roman"/>
        </w:rPr>
        <w:t>QTc</w:t>
      </w:r>
      <w:proofErr w:type="spellEnd"/>
    </w:p>
    <w:p w14:paraId="0327F7D4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Automatická analýza, záznam a tisk arytmií (minimálně asystolie, komorová tachykardie, komorová fibrilace, atriální fibrilace, tachykardie, bradykardie atd.)</w:t>
      </w:r>
    </w:p>
    <w:p w14:paraId="2F5B24CF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Stanovení respirační frekvence impedanční metodou</w:t>
      </w:r>
    </w:p>
    <w:p w14:paraId="569FD3CB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 xml:space="preserve">Měření pulsní </w:t>
      </w:r>
      <w:proofErr w:type="spellStart"/>
      <w:r w:rsidRPr="008F02C1">
        <w:rPr>
          <w:rFonts w:ascii="Times New Roman" w:hAnsi="Times New Roman" w:cs="Times New Roman"/>
        </w:rPr>
        <w:t>oxymetrie</w:t>
      </w:r>
      <w:proofErr w:type="spellEnd"/>
      <w:r w:rsidRPr="008F02C1">
        <w:rPr>
          <w:rFonts w:ascii="Times New Roman" w:hAnsi="Times New Roman" w:cs="Times New Roman"/>
        </w:rPr>
        <w:t xml:space="preserve"> (SpO2) se saturačním čidlem na prst technologií </w:t>
      </w:r>
      <w:proofErr w:type="spellStart"/>
      <w:r w:rsidRPr="008F02C1">
        <w:rPr>
          <w:rFonts w:ascii="Times New Roman" w:hAnsi="Times New Roman" w:cs="Times New Roman"/>
        </w:rPr>
        <w:t>Masimo</w:t>
      </w:r>
      <w:proofErr w:type="spellEnd"/>
    </w:p>
    <w:p w14:paraId="4C8D053C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Měření neinvazívního tlaku oscilometrickou metodou pomocí pažní manžety</w:t>
      </w:r>
    </w:p>
    <w:p w14:paraId="590EBD9D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Měření minimálně 2 teplot (rektální/jícnové a povrchové)</w:t>
      </w:r>
    </w:p>
    <w:p w14:paraId="258D22AD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Snímání minimálně 4 invazívních tlaků</w:t>
      </w:r>
    </w:p>
    <w:p w14:paraId="32781D3E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Analogový výstup pro synchronizaci s externími zařízeními, minimálně 1xEKG</w:t>
      </w:r>
    </w:p>
    <w:p w14:paraId="4506978F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Hmotnost modulu pod 2,5 kg</w:t>
      </w:r>
    </w:p>
    <w:p w14:paraId="28F12018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 xml:space="preserve">Doba autonomního provozu </w:t>
      </w:r>
      <w:proofErr w:type="spellStart"/>
      <w:r w:rsidRPr="008F02C1">
        <w:rPr>
          <w:rFonts w:ascii="Times New Roman" w:hAnsi="Times New Roman" w:cs="Times New Roman"/>
        </w:rPr>
        <w:t>multiparametrického</w:t>
      </w:r>
      <w:proofErr w:type="spellEnd"/>
      <w:r w:rsidRPr="008F02C1">
        <w:rPr>
          <w:rFonts w:ascii="Times New Roman" w:hAnsi="Times New Roman" w:cs="Times New Roman"/>
        </w:rPr>
        <w:t xml:space="preserve"> modulu pro sledování vitálních funkcí pacienta po odpojení od monitoru (bez nutnosti propojení s dalším monitorem) minimálně 3 hod.</w:t>
      </w:r>
    </w:p>
    <w:p w14:paraId="4568F5B6" w14:textId="77777777" w:rsidR="008F02C1" w:rsidRPr="008F02C1" w:rsidRDefault="008F02C1" w:rsidP="008F02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Příslušenství pro každý monitor:</w:t>
      </w:r>
    </w:p>
    <w:p w14:paraId="66A71B69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Příslušenství pro měření EKG z 5 svodů</w:t>
      </w:r>
    </w:p>
    <w:p w14:paraId="33D3723F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Příslušenství pro měření 4x invazivních tlaků</w:t>
      </w:r>
    </w:p>
    <w:p w14:paraId="51D2B254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 xml:space="preserve">Znovupoužitelný senzor pro měření SpO2 – </w:t>
      </w:r>
      <w:proofErr w:type="spellStart"/>
      <w:r w:rsidRPr="008F02C1">
        <w:rPr>
          <w:rFonts w:ascii="Times New Roman" w:hAnsi="Times New Roman" w:cs="Times New Roman"/>
        </w:rPr>
        <w:t>Masimo</w:t>
      </w:r>
      <w:proofErr w:type="spellEnd"/>
      <w:r w:rsidRPr="008F02C1">
        <w:rPr>
          <w:rFonts w:ascii="Times New Roman" w:hAnsi="Times New Roman" w:cs="Times New Roman"/>
        </w:rPr>
        <w:t xml:space="preserve"> pro dospělé pacienty</w:t>
      </w:r>
    </w:p>
    <w:p w14:paraId="1B101962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Příslušenství pro měření teploty (jícnové, rektální, povrchové čidlo)</w:t>
      </w:r>
    </w:p>
    <w:p w14:paraId="53AA8869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Manžety pro měření NIBP pro dospělé pacienty minimálně ve 3 velikostech (pro opakované použití)</w:t>
      </w:r>
    </w:p>
    <w:p w14:paraId="50400CBE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Modul pro měření svalové relaxace</w:t>
      </w:r>
    </w:p>
    <w:p w14:paraId="53B30608" w14:textId="77777777" w:rsidR="008F02C1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Příslušenství pro měření svalové relaxace</w:t>
      </w:r>
    </w:p>
    <w:p w14:paraId="52E6D69C" w14:textId="15FB33DB" w:rsidR="00053753" w:rsidRPr="008F02C1" w:rsidRDefault="008F02C1" w:rsidP="008F02C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8F02C1">
        <w:rPr>
          <w:rFonts w:ascii="Times New Roman" w:hAnsi="Times New Roman" w:cs="Times New Roman"/>
        </w:rPr>
        <w:t>Čtečka čárových kódů</w:t>
      </w:r>
    </w:p>
    <w:p w14:paraId="2EB2F484" w14:textId="77777777" w:rsidR="008F02C1" w:rsidRDefault="008F02C1" w:rsidP="00E132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B3888" w14:textId="77777777" w:rsidR="008F02C1" w:rsidRDefault="008F02C1" w:rsidP="00E132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75912" w14:textId="77777777" w:rsidR="00E13212" w:rsidRPr="008F02C1" w:rsidRDefault="00E13212" w:rsidP="00E13212">
      <w:pPr>
        <w:jc w:val="both"/>
        <w:rPr>
          <w:rFonts w:ascii="Times New Roman" w:hAnsi="Times New Roman" w:cs="Times New Roman"/>
          <w:sz w:val="24"/>
          <w:szCs w:val="24"/>
        </w:rPr>
      </w:pPr>
      <w:r w:rsidRPr="008F02C1">
        <w:rPr>
          <w:rFonts w:ascii="Times New Roman" w:hAnsi="Times New Roman" w:cs="Times New Roman"/>
          <w:sz w:val="24"/>
          <w:szCs w:val="24"/>
        </w:rPr>
        <w:lastRenderedPageBreak/>
        <w:t xml:space="preserve">Požadavky na předmět plnění uvedené v tomto dokumentu jsou závazné, jejich nedodržení bude považováno za nesplnění zadávacích podmínek s následkem vyloučení dodavatele z účasti v zadávacím řízení. </w:t>
      </w:r>
    </w:p>
    <w:p w14:paraId="2540D132" w14:textId="77777777" w:rsidR="00E13212" w:rsidRPr="008F02C1" w:rsidRDefault="00E13212" w:rsidP="00E13212">
      <w:pPr>
        <w:jc w:val="both"/>
        <w:rPr>
          <w:rFonts w:ascii="Times New Roman" w:hAnsi="Times New Roman" w:cs="Times New Roman"/>
          <w:sz w:val="24"/>
          <w:szCs w:val="24"/>
        </w:rPr>
      </w:pPr>
      <w:r w:rsidRPr="008F02C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04B432DE" w14:textId="77777777" w:rsidR="008F02C1" w:rsidRPr="008F02C1" w:rsidRDefault="008F02C1" w:rsidP="008F02C1">
      <w:pPr>
        <w:jc w:val="both"/>
        <w:rPr>
          <w:rFonts w:ascii="Times New Roman" w:hAnsi="Times New Roman" w:cs="Times New Roman"/>
          <w:sz w:val="24"/>
          <w:szCs w:val="24"/>
        </w:rPr>
      </w:pPr>
      <w:r w:rsidRPr="008F02C1">
        <w:rPr>
          <w:rFonts w:ascii="Times New Roman" w:hAnsi="Times New Roman" w:cs="Times New Roman"/>
          <w:sz w:val="24"/>
          <w:szCs w:val="24"/>
        </w:rPr>
        <w:t>Účastník prohlašuje, že jím nabízené plnění splňuje všechny požadavky uvedené v této Příloze č. 3 Technická specifikace:</w:t>
      </w:r>
    </w:p>
    <w:p w14:paraId="101028DF" w14:textId="77777777" w:rsidR="008F02C1" w:rsidRPr="008F02C1" w:rsidRDefault="008F02C1" w:rsidP="008F02C1">
      <w:pPr>
        <w:jc w:val="both"/>
        <w:rPr>
          <w:rFonts w:ascii="Times New Roman" w:hAnsi="Times New Roman" w:cs="Times New Roman"/>
          <w:sz w:val="24"/>
          <w:szCs w:val="24"/>
        </w:rPr>
      </w:pPr>
      <w:r w:rsidRPr="008F02C1"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 w:rsidRPr="008F02C1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8F02C1">
        <w:rPr>
          <w:rFonts w:ascii="Times New Roman" w:hAnsi="Times New Roman" w:cs="Times New Roman"/>
          <w:sz w:val="24"/>
          <w:szCs w:val="24"/>
        </w:rPr>
        <w:t xml:space="preserve">…… dne ………………     </w:t>
      </w:r>
    </w:p>
    <w:p w14:paraId="56FCABA8" w14:textId="77777777" w:rsidR="008F02C1" w:rsidRPr="008F02C1" w:rsidRDefault="008F02C1" w:rsidP="008F02C1">
      <w:pPr>
        <w:jc w:val="both"/>
        <w:rPr>
          <w:rFonts w:ascii="Times New Roman" w:hAnsi="Times New Roman" w:cs="Times New Roman"/>
          <w:sz w:val="24"/>
          <w:szCs w:val="24"/>
        </w:rPr>
      </w:pPr>
      <w:r w:rsidRPr="008F02C1">
        <w:rPr>
          <w:rFonts w:ascii="Times New Roman" w:hAnsi="Times New Roman" w:cs="Times New Roman"/>
          <w:sz w:val="24"/>
          <w:szCs w:val="24"/>
        </w:rPr>
        <w:t>Za společnost</w:t>
      </w:r>
    </w:p>
    <w:p w14:paraId="36523229" w14:textId="77777777" w:rsidR="008F02C1" w:rsidRPr="008F02C1" w:rsidRDefault="008F02C1" w:rsidP="008F02C1">
      <w:pPr>
        <w:jc w:val="both"/>
        <w:rPr>
          <w:rFonts w:ascii="Times New Roman" w:hAnsi="Times New Roman" w:cs="Times New Roman"/>
          <w:sz w:val="24"/>
          <w:szCs w:val="24"/>
        </w:rPr>
      </w:pPr>
      <w:r w:rsidRPr="008F02C1">
        <w:rPr>
          <w:rFonts w:ascii="Times New Roman" w:hAnsi="Times New Roman" w:cs="Times New Roman"/>
          <w:sz w:val="24"/>
          <w:szCs w:val="24"/>
        </w:rPr>
        <w:tab/>
      </w:r>
      <w:r w:rsidRPr="008F02C1">
        <w:rPr>
          <w:rFonts w:ascii="Times New Roman" w:hAnsi="Times New Roman" w:cs="Times New Roman"/>
          <w:sz w:val="24"/>
          <w:szCs w:val="24"/>
        </w:rPr>
        <w:tab/>
      </w:r>
      <w:r w:rsidRPr="008F02C1">
        <w:rPr>
          <w:rFonts w:ascii="Times New Roman" w:hAnsi="Times New Roman" w:cs="Times New Roman"/>
          <w:sz w:val="24"/>
          <w:szCs w:val="24"/>
        </w:rPr>
        <w:tab/>
      </w:r>
      <w:r w:rsidRPr="008F02C1">
        <w:rPr>
          <w:rFonts w:ascii="Times New Roman" w:hAnsi="Times New Roman" w:cs="Times New Roman"/>
          <w:sz w:val="24"/>
          <w:szCs w:val="24"/>
        </w:rPr>
        <w:tab/>
      </w:r>
      <w:r w:rsidRPr="008F02C1">
        <w:rPr>
          <w:rFonts w:ascii="Times New Roman" w:hAnsi="Times New Roman" w:cs="Times New Roman"/>
          <w:sz w:val="24"/>
          <w:szCs w:val="24"/>
        </w:rPr>
        <w:tab/>
      </w:r>
      <w:r w:rsidRPr="008F02C1">
        <w:rPr>
          <w:rFonts w:ascii="Times New Roman" w:hAnsi="Times New Roman" w:cs="Times New Roman"/>
          <w:sz w:val="24"/>
          <w:szCs w:val="24"/>
        </w:rPr>
        <w:tab/>
      </w:r>
      <w:r w:rsidRPr="008F02C1">
        <w:rPr>
          <w:rFonts w:ascii="Times New Roman" w:hAnsi="Times New Roman" w:cs="Times New Roman"/>
          <w:sz w:val="24"/>
          <w:szCs w:val="24"/>
        </w:rPr>
        <w:tab/>
      </w:r>
      <w:r w:rsidRPr="008F02C1">
        <w:rPr>
          <w:rFonts w:ascii="Times New Roman" w:hAnsi="Times New Roman" w:cs="Times New Roman"/>
          <w:sz w:val="24"/>
          <w:szCs w:val="24"/>
        </w:rPr>
        <w:tab/>
      </w:r>
      <w:r w:rsidRPr="008F02C1">
        <w:rPr>
          <w:rFonts w:ascii="Times New Roman" w:hAnsi="Times New Roman" w:cs="Times New Roman"/>
          <w:sz w:val="24"/>
          <w:szCs w:val="24"/>
        </w:rPr>
        <w:tab/>
      </w:r>
      <w:r w:rsidRPr="008F02C1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………………………………………………………</w:t>
      </w:r>
    </w:p>
    <w:p w14:paraId="0A5B187A" w14:textId="77777777" w:rsidR="008F02C1" w:rsidRPr="008F02C1" w:rsidRDefault="008F02C1" w:rsidP="008F02C1">
      <w:pPr>
        <w:jc w:val="both"/>
        <w:rPr>
          <w:rFonts w:ascii="Times New Roman" w:hAnsi="Times New Roman" w:cs="Times New Roman"/>
          <w:sz w:val="24"/>
          <w:szCs w:val="24"/>
        </w:rPr>
      </w:pPr>
      <w:r w:rsidRPr="008F02C1">
        <w:rPr>
          <w:rFonts w:ascii="Times New Roman" w:hAnsi="Times New Roman" w:cs="Times New Roman"/>
          <w:sz w:val="24"/>
          <w:szCs w:val="24"/>
        </w:rPr>
        <w:t>Osoba oprávněná jednat za účastníka</w:t>
      </w:r>
    </w:p>
    <w:p w14:paraId="63C6C208" w14:textId="77777777" w:rsidR="008F02C1" w:rsidRPr="008F02C1" w:rsidRDefault="008F02C1" w:rsidP="008F02C1">
      <w:pPr>
        <w:jc w:val="both"/>
        <w:rPr>
          <w:rFonts w:ascii="Times New Roman" w:hAnsi="Times New Roman" w:cs="Times New Roman"/>
          <w:sz w:val="24"/>
          <w:szCs w:val="24"/>
        </w:rPr>
      </w:pPr>
      <w:r w:rsidRPr="008F02C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8F02C1">
        <w:rPr>
          <w:rFonts w:ascii="Times New Roman" w:hAnsi="Times New Roman" w:cs="Times New Roman"/>
          <w:sz w:val="24"/>
          <w:szCs w:val="24"/>
        </w:rPr>
        <w:tab/>
      </w:r>
      <w:r w:rsidRPr="008F02C1">
        <w:rPr>
          <w:rFonts w:ascii="Times New Roman" w:hAnsi="Times New Roman" w:cs="Times New Roman"/>
          <w:sz w:val="24"/>
          <w:szCs w:val="24"/>
        </w:rPr>
        <w:tab/>
      </w:r>
      <w:r w:rsidRPr="008F02C1">
        <w:rPr>
          <w:rFonts w:ascii="Times New Roman" w:hAnsi="Times New Roman" w:cs="Times New Roman"/>
          <w:sz w:val="24"/>
          <w:szCs w:val="24"/>
        </w:rPr>
        <w:tab/>
      </w:r>
      <w:r w:rsidRPr="008F02C1">
        <w:rPr>
          <w:rFonts w:ascii="Times New Roman" w:hAnsi="Times New Roman" w:cs="Times New Roman"/>
          <w:sz w:val="24"/>
          <w:szCs w:val="24"/>
        </w:rPr>
        <w:tab/>
      </w:r>
      <w:r w:rsidRPr="008F02C1">
        <w:rPr>
          <w:rFonts w:ascii="Times New Roman" w:hAnsi="Times New Roman" w:cs="Times New Roman"/>
          <w:sz w:val="24"/>
          <w:szCs w:val="24"/>
        </w:rPr>
        <w:tab/>
      </w:r>
      <w:r w:rsidRPr="008F02C1">
        <w:rPr>
          <w:rFonts w:ascii="Times New Roman" w:hAnsi="Times New Roman" w:cs="Times New Roman"/>
          <w:sz w:val="24"/>
          <w:szCs w:val="24"/>
        </w:rPr>
        <w:tab/>
        <w:t xml:space="preserve">                Jméno a příjmení, podpis</w:t>
      </w:r>
    </w:p>
    <w:p w14:paraId="7A61BFBE" w14:textId="77B8B993" w:rsidR="004A2842" w:rsidRPr="008F02C1" w:rsidRDefault="004A2842" w:rsidP="008F02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2842" w:rsidRPr="008F02C1" w:rsidSect="00E458E6">
      <w:headerReference w:type="default" r:id="rId9"/>
      <w:footerReference w:type="default" r:id="rId10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64E67" w14:textId="77777777" w:rsidR="00B91B7B" w:rsidRDefault="00B91B7B" w:rsidP="003F28B9">
      <w:pPr>
        <w:spacing w:after="0" w:line="240" w:lineRule="auto"/>
      </w:pPr>
      <w:r>
        <w:separator/>
      </w:r>
    </w:p>
  </w:endnote>
  <w:endnote w:type="continuationSeparator" w:id="0">
    <w:p w14:paraId="2839883A" w14:textId="77777777" w:rsidR="00B91B7B" w:rsidRDefault="00B91B7B" w:rsidP="003F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5472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1D4B2F21" w14:textId="77777777" w:rsidR="00112FDF" w:rsidRDefault="00112FDF">
            <w:pPr>
              <w:pStyle w:val="Zpat"/>
              <w:jc w:val="right"/>
            </w:pPr>
            <w:r>
              <w:t xml:space="preserve">Stránka </w:t>
            </w:r>
            <w:r w:rsidR="00EF44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F44F0">
              <w:rPr>
                <w:b/>
                <w:sz w:val="24"/>
                <w:szCs w:val="24"/>
              </w:rPr>
              <w:fldChar w:fldCharType="separate"/>
            </w:r>
            <w:r w:rsidR="00C42B16">
              <w:rPr>
                <w:b/>
                <w:noProof/>
              </w:rPr>
              <w:t>1</w:t>
            </w:r>
            <w:r w:rsidR="00EF44F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F44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F44F0">
              <w:rPr>
                <w:b/>
                <w:sz w:val="24"/>
                <w:szCs w:val="24"/>
              </w:rPr>
              <w:fldChar w:fldCharType="separate"/>
            </w:r>
            <w:r w:rsidR="00C42B16">
              <w:rPr>
                <w:b/>
                <w:noProof/>
              </w:rPr>
              <w:t>4</w:t>
            </w:r>
            <w:r w:rsidR="00EF44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85BBFBB" w14:textId="77777777" w:rsidR="00112FDF" w:rsidRDefault="00112F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9F9FE" w14:textId="77777777" w:rsidR="00B91B7B" w:rsidRDefault="00B91B7B" w:rsidP="003F28B9">
      <w:pPr>
        <w:spacing w:after="0" w:line="240" w:lineRule="auto"/>
      </w:pPr>
      <w:r>
        <w:separator/>
      </w:r>
    </w:p>
  </w:footnote>
  <w:footnote w:type="continuationSeparator" w:id="0">
    <w:p w14:paraId="2A5CC10E" w14:textId="77777777" w:rsidR="00B91B7B" w:rsidRDefault="00B91B7B" w:rsidP="003F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3139C" w14:textId="3D42E945" w:rsidR="00E458E6" w:rsidRDefault="00E458E6">
    <w:pPr>
      <w:pStyle w:val="Zhlav"/>
    </w:pPr>
    <w:r>
      <w:rPr>
        <w:noProof/>
      </w:rPr>
      <w:drawing>
        <wp:anchor distT="0" distB="0" distL="114300" distR="114300" simplePos="0" relativeHeight="251680768" behindDoc="1" locked="0" layoutInCell="1" allowOverlap="1" wp14:anchorId="4AFBC891" wp14:editId="0900E499">
          <wp:simplePos x="0" y="0"/>
          <wp:positionH relativeFrom="page">
            <wp:posOffset>9248</wp:posOffset>
          </wp:positionH>
          <wp:positionV relativeFrom="page">
            <wp:posOffset>11623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239"/>
    <w:multiLevelType w:val="hybridMultilevel"/>
    <w:tmpl w:val="FA764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0546"/>
    <w:multiLevelType w:val="hybridMultilevel"/>
    <w:tmpl w:val="09C41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6709"/>
    <w:multiLevelType w:val="hybridMultilevel"/>
    <w:tmpl w:val="C8AA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77C9"/>
    <w:multiLevelType w:val="hybridMultilevel"/>
    <w:tmpl w:val="5350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C0C6D"/>
    <w:multiLevelType w:val="hybridMultilevel"/>
    <w:tmpl w:val="C7B4E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93C82"/>
    <w:multiLevelType w:val="hybridMultilevel"/>
    <w:tmpl w:val="EF1E0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21BA2"/>
    <w:multiLevelType w:val="hybridMultilevel"/>
    <w:tmpl w:val="89F2A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43F80"/>
    <w:multiLevelType w:val="hybridMultilevel"/>
    <w:tmpl w:val="52E0C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0438D"/>
    <w:multiLevelType w:val="hybridMultilevel"/>
    <w:tmpl w:val="D510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D0ECC"/>
    <w:multiLevelType w:val="hybridMultilevel"/>
    <w:tmpl w:val="9BA0F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C6EE9"/>
    <w:multiLevelType w:val="hybridMultilevel"/>
    <w:tmpl w:val="4C527CA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3740CED"/>
    <w:multiLevelType w:val="hybridMultilevel"/>
    <w:tmpl w:val="2676F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F73A0"/>
    <w:multiLevelType w:val="hybridMultilevel"/>
    <w:tmpl w:val="ADA8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66B09"/>
    <w:multiLevelType w:val="hybridMultilevel"/>
    <w:tmpl w:val="16C87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81C72"/>
    <w:multiLevelType w:val="hybridMultilevel"/>
    <w:tmpl w:val="D03C2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01CE8"/>
    <w:multiLevelType w:val="hybridMultilevel"/>
    <w:tmpl w:val="A31040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914B6"/>
    <w:multiLevelType w:val="hybridMultilevel"/>
    <w:tmpl w:val="81B68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963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14"/>
  </w:num>
  <w:num w:numId="11">
    <w:abstractNumId w:val="17"/>
  </w:num>
  <w:num w:numId="12">
    <w:abstractNumId w:val="3"/>
  </w:num>
  <w:num w:numId="13">
    <w:abstractNumId w:val="15"/>
  </w:num>
  <w:num w:numId="14">
    <w:abstractNumId w:val="0"/>
  </w:num>
  <w:num w:numId="15">
    <w:abstractNumId w:val="9"/>
  </w:num>
  <w:num w:numId="16">
    <w:abstractNumId w:val="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A7"/>
    <w:rsid w:val="00007387"/>
    <w:rsid w:val="000405BD"/>
    <w:rsid w:val="00053753"/>
    <w:rsid w:val="000550E6"/>
    <w:rsid w:val="000623A7"/>
    <w:rsid w:val="000630ED"/>
    <w:rsid w:val="00083474"/>
    <w:rsid w:val="00083BAB"/>
    <w:rsid w:val="0008744F"/>
    <w:rsid w:val="000A6ECF"/>
    <w:rsid w:val="000C538D"/>
    <w:rsid w:val="000C682C"/>
    <w:rsid w:val="000E7F10"/>
    <w:rsid w:val="001030E8"/>
    <w:rsid w:val="00112FDF"/>
    <w:rsid w:val="00151521"/>
    <w:rsid w:val="00162B6E"/>
    <w:rsid w:val="00165036"/>
    <w:rsid w:val="0017161B"/>
    <w:rsid w:val="001839D0"/>
    <w:rsid w:val="00185739"/>
    <w:rsid w:val="001A7848"/>
    <w:rsid w:val="001F0A63"/>
    <w:rsid w:val="001F101F"/>
    <w:rsid w:val="00206A97"/>
    <w:rsid w:val="002562FF"/>
    <w:rsid w:val="002613A0"/>
    <w:rsid w:val="0026339C"/>
    <w:rsid w:val="00286903"/>
    <w:rsid w:val="00292E57"/>
    <w:rsid w:val="002D014F"/>
    <w:rsid w:val="002E141A"/>
    <w:rsid w:val="00302CA6"/>
    <w:rsid w:val="00312460"/>
    <w:rsid w:val="003355D0"/>
    <w:rsid w:val="0034678A"/>
    <w:rsid w:val="00366569"/>
    <w:rsid w:val="003B695D"/>
    <w:rsid w:val="003F28B9"/>
    <w:rsid w:val="003F44ED"/>
    <w:rsid w:val="003F55A6"/>
    <w:rsid w:val="003F71D1"/>
    <w:rsid w:val="00413670"/>
    <w:rsid w:val="0042170F"/>
    <w:rsid w:val="00434D12"/>
    <w:rsid w:val="00437FB8"/>
    <w:rsid w:val="004715AD"/>
    <w:rsid w:val="00473E0F"/>
    <w:rsid w:val="00475256"/>
    <w:rsid w:val="004A2842"/>
    <w:rsid w:val="004D21A3"/>
    <w:rsid w:val="004E0749"/>
    <w:rsid w:val="004E65DA"/>
    <w:rsid w:val="00505C1D"/>
    <w:rsid w:val="00523EB5"/>
    <w:rsid w:val="00527B81"/>
    <w:rsid w:val="00540AA4"/>
    <w:rsid w:val="0054604A"/>
    <w:rsid w:val="005538D6"/>
    <w:rsid w:val="00587B23"/>
    <w:rsid w:val="00596EBE"/>
    <w:rsid w:val="005A4453"/>
    <w:rsid w:val="005C22C7"/>
    <w:rsid w:val="005C3BAE"/>
    <w:rsid w:val="005D7DBD"/>
    <w:rsid w:val="006100ED"/>
    <w:rsid w:val="00613885"/>
    <w:rsid w:val="00615D8B"/>
    <w:rsid w:val="00641A7F"/>
    <w:rsid w:val="00652729"/>
    <w:rsid w:val="006535E9"/>
    <w:rsid w:val="0068179A"/>
    <w:rsid w:val="00684091"/>
    <w:rsid w:val="006845B7"/>
    <w:rsid w:val="00697911"/>
    <w:rsid w:val="006C5117"/>
    <w:rsid w:val="006C71C0"/>
    <w:rsid w:val="006D2B14"/>
    <w:rsid w:val="006D3E4F"/>
    <w:rsid w:val="006E4C8A"/>
    <w:rsid w:val="006E74EA"/>
    <w:rsid w:val="006F0014"/>
    <w:rsid w:val="00715335"/>
    <w:rsid w:val="00734D89"/>
    <w:rsid w:val="00747E69"/>
    <w:rsid w:val="00755347"/>
    <w:rsid w:val="007560B4"/>
    <w:rsid w:val="00756A0B"/>
    <w:rsid w:val="0076626D"/>
    <w:rsid w:val="00780D4A"/>
    <w:rsid w:val="007848B0"/>
    <w:rsid w:val="00785234"/>
    <w:rsid w:val="007A2980"/>
    <w:rsid w:val="007A6843"/>
    <w:rsid w:val="007C217D"/>
    <w:rsid w:val="007E345B"/>
    <w:rsid w:val="008029B8"/>
    <w:rsid w:val="00812E60"/>
    <w:rsid w:val="00835AE2"/>
    <w:rsid w:val="00835E5D"/>
    <w:rsid w:val="008363DA"/>
    <w:rsid w:val="00856244"/>
    <w:rsid w:val="0086720D"/>
    <w:rsid w:val="008733FC"/>
    <w:rsid w:val="008818B8"/>
    <w:rsid w:val="0089468B"/>
    <w:rsid w:val="008C2708"/>
    <w:rsid w:val="008F02C1"/>
    <w:rsid w:val="00913A42"/>
    <w:rsid w:val="00914C8D"/>
    <w:rsid w:val="00952389"/>
    <w:rsid w:val="0096070C"/>
    <w:rsid w:val="00983DE0"/>
    <w:rsid w:val="009A0502"/>
    <w:rsid w:val="009B079A"/>
    <w:rsid w:val="009C6313"/>
    <w:rsid w:val="009F38D1"/>
    <w:rsid w:val="00A0308A"/>
    <w:rsid w:val="00A0599C"/>
    <w:rsid w:val="00A156AA"/>
    <w:rsid w:val="00A20EAE"/>
    <w:rsid w:val="00A25D6B"/>
    <w:rsid w:val="00A43CB2"/>
    <w:rsid w:val="00A52C32"/>
    <w:rsid w:val="00A621C9"/>
    <w:rsid w:val="00A83E2E"/>
    <w:rsid w:val="00A9104E"/>
    <w:rsid w:val="00AA196A"/>
    <w:rsid w:val="00AA7369"/>
    <w:rsid w:val="00AC0379"/>
    <w:rsid w:val="00AC5FAD"/>
    <w:rsid w:val="00AE2AF9"/>
    <w:rsid w:val="00AF047E"/>
    <w:rsid w:val="00AF047F"/>
    <w:rsid w:val="00B07D6B"/>
    <w:rsid w:val="00B1722A"/>
    <w:rsid w:val="00B303FC"/>
    <w:rsid w:val="00B34A31"/>
    <w:rsid w:val="00B40929"/>
    <w:rsid w:val="00B91B7B"/>
    <w:rsid w:val="00B97559"/>
    <w:rsid w:val="00BA3237"/>
    <w:rsid w:val="00BB0226"/>
    <w:rsid w:val="00BC21BE"/>
    <w:rsid w:val="00BD63FE"/>
    <w:rsid w:val="00BF2EF9"/>
    <w:rsid w:val="00C13C22"/>
    <w:rsid w:val="00C21EEA"/>
    <w:rsid w:val="00C24DE1"/>
    <w:rsid w:val="00C2526E"/>
    <w:rsid w:val="00C400F1"/>
    <w:rsid w:val="00C42B16"/>
    <w:rsid w:val="00C77E3D"/>
    <w:rsid w:val="00C95E28"/>
    <w:rsid w:val="00CA1E85"/>
    <w:rsid w:val="00CC4CDA"/>
    <w:rsid w:val="00CC61B7"/>
    <w:rsid w:val="00CE0DD0"/>
    <w:rsid w:val="00CE2BA6"/>
    <w:rsid w:val="00CF2A24"/>
    <w:rsid w:val="00D17B2A"/>
    <w:rsid w:val="00D26BF0"/>
    <w:rsid w:val="00D46F46"/>
    <w:rsid w:val="00D73940"/>
    <w:rsid w:val="00D83E1D"/>
    <w:rsid w:val="00D8498C"/>
    <w:rsid w:val="00DA40D7"/>
    <w:rsid w:val="00DB572D"/>
    <w:rsid w:val="00DC7760"/>
    <w:rsid w:val="00DD711A"/>
    <w:rsid w:val="00DF22F9"/>
    <w:rsid w:val="00E03309"/>
    <w:rsid w:val="00E13212"/>
    <w:rsid w:val="00E458E6"/>
    <w:rsid w:val="00E50BE3"/>
    <w:rsid w:val="00E70487"/>
    <w:rsid w:val="00E7087B"/>
    <w:rsid w:val="00E7422B"/>
    <w:rsid w:val="00EA195C"/>
    <w:rsid w:val="00ED214E"/>
    <w:rsid w:val="00EF44F0"/>
    <w:rsid w:val="00F032D6"/>
    <w:rsid w:val="00F135D8"/>
    <w:rsid w:val="00F175E3"/>
    <w:rsid w:val="00F24F26"/>
    <w:rsid w:val="00F37029"/>
    <w:rsid w:val="00F448BB"/>
    <w:rsid w:val="00F6653A"/>
    <w:rsid w:val="00F94489"/>
    <w:rsid w:val="00FA1B20"/>
    <w:rsid w:val="00FB6EF7"/>
    <w:rsid w:val="00FB78C2"/>
    <w:rsid w:val="00FC5D5B"/>
    <w:rsid w:val="00FD12A9"/>
    <w:rsid w:val="00FD16E7"/>
    <w:rsid w:val="00FE22FC"/>
    <w:rsid w:val="00FE4A64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88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8B9"/>
  </w:style>
  <w:style w:type="paragraph" w:styleId="Zpat">
    <w:name w:val="footer"/>
    <w:basedOn w:val="Normln"/>
    <w:link w:val="ZpatChar"/>
    <w:uiPriority w:val="99"/>
    <w:unhideWhenUsed/>
    <w:rsid w:val="003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8B9"/>
  </w:style>
  <w:style w:type="paragraph" w:styleId="Textbubliny">
    <w:name w:val="Balloon Text"/>
    <w:basedOn w:val="Normln"/>
    <w:link w:val="TextbublinyChar"/>
    <w:uiPriority w:val="99"/>
    <w:semiHidden/>
    <w:unhideWhenUsed/>
    <w:rsid w:val="003F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8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3F28B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3F28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F28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28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28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28B9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F9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8B9"/>
  </w:style>
  <w:style w:type="paragraph" w:styleId="Zpat">
    <w:name w:val="footer"/>
    <w:basedOn w:val="Normln"/>
    <w:link w:val="ZpatChar"/>
    <w:uiPriority w:val="99"/>
    <w:unhideWhenUsed/>
    <w:rsid w:val="003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8B9"/>
  </w:style>
  <w:style w:type="paragraph" w:styleId="Textbubliny">
    <w:name w:val="Balloon Text"/>
    <w:basedOn w:val="Normln"/>
    <w:link w:val="TextbublinyChar"/>
    <w:uiPriority w:val="99"/>
    <w:semiHidden/>
    <w:unhideWhenUsed/>
    <w:rsid w:val="003F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8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3F28B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3F28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F28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28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28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28B9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F9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C3308-895C-4538-93B6-E7627AAE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pavla.valaskova</dc:creator>
  <cp:lastModifiedBy>Peterka Martin</cp:lastModifiedBy>
  <cp:revision>2</cp:revision>
  <cp:lastPrinted>2019-01-30T08:14:00Z</cp:lastPrinted>
  <dcterms:created xsi:type="dcterms:W3CDTF">2020-05-29T08:06:00Z</dcterms:created>
  <dcterms:modified xsi:type="dcterms:W3CDTF">2020-05-29T08:06:00Z</dcterms:modified>
</cp:coreProperties>
</file>