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39F1" w14:textId="58EED4EE" w:rsidR="004D21A3" w:rsidRPr="0003791D" w:rsidRDefault="004D21A3" w:rsidP="00437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1D">
        <w:rPr>
          <w:rFonts w:ascii="Times New Roman" w:hAnsi="Times New Roman" w:cs="Times New Roman"/>
          <w:b/>
          <w:sz w:val="28"/>
          <w:szCs w:val="28"/>
        </w:rPr>
        <w:t xml:space="preserve">Technická specifikace – </w:t>
      </w:r>
    </w:p>
    <w:p w14:paraId="2FF1594E" w14:textId="00B76E6A" w:rsidR="0003791D" w:rsidRDefault="0003791D" w:rsidP="00037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1D">
        <w:rPr>
          <w:rFonts w:ascii="Times New Roman" w:hAnsi="Times New Roman" w:cs="Times New Roman"/>
          <w:b/>
          <w:sz w:val="28"/>
          <w:szCs w:val="28"/>
        </w:rPr>
        <w:t xml:space="preserve">Zvýšení kvality návazné péče Krajské zdravotní, a.s. – </w:t>
      </w:r>
      <w:r w:rsidRPr="0003791D">
        <w:rPr>
          <w:rFonts w:ascii="Times New Roman" w:hAnsi="Times New Roman" w:cs="Times New Roman"/>
          <w:b/>
          <w:sz w:val="28"/>
          <w:szCs w:val="28"/>
        </w:rPr>
        <w:t>Dodávka anesteziologických přístrojů</w:t>
      </w:r>
    </w:p>
    <w:p w14:paraId="0AC7854F" w14:textId="7DD277C9" w:rsidR="00FC5D5B" w:rsidRDefault="0003791D" w:rsidP="00437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03791D">
        <w:rPr>
          <w:rFonts w:ascii="Times New Roman" w:hAnsi="Times New Roman" w:cs="Times New Roman"/>
          <w:b/>
          <w:sz w:val="28"/>
          <w:szCs w:val="28"/>
        </w:rPr>
        <w:t xml:space="preserve">ást </w:t>
      </w:r>
      <w:r>
        <w:rPr>
          <w:rFonts w:ascii="Times New Roman" w:hAnsi="Times New Roman" w:cs="Times New Roman"/>
          <w:b/>
          <w:sz w:val="28"/>
          <w:szCs w:val="28"/>
        </w:rPr>
        <w:t>1 -</w:t>
      </w:r>
      <w:r w:rsidR="00237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91D">
        <w:rPr>
          <w:rFonts w:ascii="Times New Roman" w:hAnsi="Times New Roman" w:cs="Times New Roman"/>
          <w:b/>
          <w:sz w:val="28"/>
          <w:szCs w:val="28"/>
        </w:rPr>
        <w:t xml:space="preserve">Anesteziologické přístroje s monitory vitálních funkcí včetně kontinuálního měření analgezie pro ARO - Nemocnice Chomutov, </w:t>
      </w:r>
      <w:proofErr w:type="spellStart"/>
      <w:proofErr w:type="gramStart"/>
      <w:r w:rsidRPr="0003791D">
        <w:rPr>
          <w:rFonts w:ascii="Times New Roman" w:hAnsi="Times New Roman" w:cs="Times New Roman"/>
          <w:b/>
          <w:sz w:val="28"/>
          <w:szCs w:val="28"/>
        </w:rPr>
        <w:t>o.z</w:t>
      </w:r>
      <w:proofErr w:type="spellEnd"/>
      <w:proofErr w:type="gramEnd"/>
    </w:p>
    <w:p w14:paraId="089476FF" w14:textId="77777777" w:rsidR="00A6497C" w:rsidRPr="0003791D" w:rsidRDefault="00A6497C" w:rsidP="00437FB8">
      <w:pPr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14:paraId="1670FAE5" w14:textId="77777777" w:rsidR="000623A7" w:rsidRPr="0003791D" w:rsidRDefault="000623A7" w:rsidP="000623A7">
      <w:pPr>
        <w:rPr>
          <w:rFonts w:ascii="Times New Roman" w:hAnsi="Times New Roman" w:cs="Times New Roman"/>
          <w:sz w:val="28"/>
          <w:szCs w:val="28"/>
        </w:rPr>
      </w:pPr>
      <w:r w:rsidRPr="0003791D">
        <w:rPr>
          <w:rFonts w:ascii="Times New Roman" w:hAnsi="Times New Roman" w:cs="Times New Roman"/>
          <w:sz w:val="28"/>
          <w:szCs w:val="28"/>
          <w:u w:val="single"/>
        </w:rPr>
        <w:t>Popis:</w:t>
      </w:r>
      <w:r w:rsidR="00437FB8" w:rsidRPr="00037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2510" w14:textId="35BC091C" w:rsidR="0003791D" w:rsidRPr="0003791D" w:rsidRDefault="0003791D" w:rsidP="0003791D">
      <w:p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Anesteziologické přístroj včetně monitorů vitálních funkcí pro anesteziologicko-resuscitační oddělení Nemocnice Chomutov, </w:t>
      </w:r>
      <w:proofErr w:type="spellStart"/>
      <w:proofErr w:type="gramStart"/>
      <w:r w:rsidRPr="0003791D">
        <w:rPr>
          <w:rFonts w:ascii="Times New Roman" w:hAnsi="Times New Roman" w:cs="Times New Roman"/>
        </w:rPr>
        <w:t>o.z</w:t>
      </w:r>
      <w:proofErr w:type="spellEnd"/>
      <w:r w:rsidRPr="0003791D">
        <w:rPr>
          <w:rFonts w:ascii="Times New Roman" w:hAnsi="Times New Roman" w:cs="Times New Roman"/>
        </w:rPr>
        <w:t>.</w:t>
      </w:r>
      <w:proofErr w:type="gramEnd"/>
      <w:r w:rsidRPr="0003791D">
        <w:rPr>
          <w:rFonts w:ascii="Times New Roman" w:hAnsi="Times New Roman" w:cs="Times New Roman"/>
        </w:rPr>
        <w:t xml:space="preserve"> Krajské zdravotní, a.s. Přístroje s elektronickým vedením anesteziologického záznamu a nízkým dávkováním anestetik.</w:t>
      </w:r>
    </w:p>
    <w:p w14:paraId="3DE99FF1" w14:textId="77777777" w:rsidR="0003791D" w:rsidRPr="0003791D" w:rsidRDefault="0003791D" w:rsidP="0003791D">
      <w:pPr>
        <w:jc w:val="both"/>
        <w:rPr>
          <w:rFonts w:ascii="Times New Roman" w:hAnsi="Times New Roman" w:cs="Times New Roman"/>
          <w:sz w:val="28"/>
          <w:u w:val="single"/>
        </w:rPr>
      </w:pPr>
      <w:r w:rsidRPr="0003791D">
        <w:rPr>
          <w:rFonts w:ascii="Times New Roman" w:hAnsi="Times New Roman" w:cs="Times New Roman"/>
          <w:sz w:val="28"/>
          <w:u w:val="single"/>
        </w:rPr>
        <w:t>Seznam požadovaných položek:</w:t>
      </w:r>
    </w:p>
    <w:p w14:paraId="46A9C52E" w14:textId="77777777" w:rsidR="0003791D" w:rsidRPr="0003791D" w:rsidRDefault="0003791D" w:rsidP="0003791D">
      <w:pPr>
        <w:pStyle w:val="Odstavecseseznamem"/>
        <w:numPr>
          <w:ilvl w:val="0"/>
          <w:numId w:val="2"/>
        </w:numPr>
        <w:tabs>
          <w:tab w:val="left" w:leader="dot" w:pos="1985"/>
        </w:tabs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  <w:sz w:val="24"/>
        </w:rPr>
        <w:t>6 ks</w:t>
      </w:r>
      <w:r w:rsidRPr="0003791D">
        <w:rPr>
          <w:rFonts w:ascii="Times New Roman" w:hAnsi="Times New Roman" w:cs="Times New Roman"/>
          <w:sz w:val="24"/>
        </w:rPr>
        <w:tab/>
        <w:t>Anesteziologický přístroj (Nemocnice Chomutov, ARO oddělení)</w:t>
      </w:r>
    </w:p>
    <w:p w14:paraId="2BEB49A6" w14:textId="4009257A" w:rsidR="0003791D" w:rsidRPr="0003791D" w:rsidRDefault="0003791D" w:rsidP="0003791D">
      <w:pPr>
        <w:pStyle w:val="Odstavecseseznamem"/>
        <w:numPr>
          <w:ilvl w:val="0"/>
          <w:numId w:val="2"/>
        </w:numPr>
        <w:tabs>
          <w:tab w:val="left" w:leader="dot" w:pos="1985"/>
        </w:tabs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  <w:sz w:val="24"/>
        </w:rPr>
        <w:t>6 ks</w:t>
      </w:r>
      <w:r w:rsidRPr="0003791D">
        <w:rPr>
          <w:rFonts w:ascii="Times New Roman" w:hAnsi="Times New Roman" w:cs="Times New Roman"/>
          <w:sz w:val="24"/>
        </w:rPr>
        <w:tab/>
        <w:t>Monitor vitálních funkcí (Nemocnice Chomutov, ARO oddělení)</w:t>
      </w:r>
    </w:p>
    <w:p w14:paraId="7C751CD3" w14:textId="77777777" w:rsidR="0003791D" w:rsidRPr="0003791D" w:rsidRDefault="0003791D" w:rsidP="0003791D">
      <w:pPr>
        <w:jc w:val="both"/>
        <w:rPr>
          <w:rFonts w:ascii="Times New Roman" w:hAnsi="Times New Roman" w:cs="Times New Roman"/>
          <w:sz w:val="28"/>
          <w:u w:val="single"/>
        </w:rPr>
      </w:pPr>
      <w:r w:rsidRPr="0003791D">
        <w:rPr>
          <w:rFonts w:ascii="Times New Roman" w:hAnsi="Times New Roman" w:cs="Times New Roman"/>
          <w:sz w:val="28"/>
          <w:u w:val="single"/>
        </w:rPr>
        <w:t>Požadované minimální technické a uživatelské parametry a vlastnosti:</w:t>
      </w:r>
    </w:p>
    <w:p w14:paraId="69E7059F" w14:textId="5ECF8BA3" w:rsidR="0003791D" w:rsidRDefault="0003791D" w:rsidP="0003791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791D">
        <w:rPr>
          <w:rFonts w:ascii="Times New Roman" w:hAnsi="Times New Roman" w:cs="Times New Roman"/>
          <w:b/>
          <w:sz w:val="24"/>
        </w:rPr>
        <w:t>Anesteziologický přístroj</w:t>
      </w:r>
    </w:p>
    <w:p w14:paraId="3B56FA0E" w14:textId="77777777" w:rsidR="0003791D" w:rsidRPr="0003791D" w:rsidRDefault="0003791D" w:rsidP="0003791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9230001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Pojízdný přístroj s hlavní psací deskou a minimálně dvěma zásuvkami na materiál (musí se vejít desky formát A4)</w:t>
      </w:r>
    </w:p>
    <w:p w14:paraId="3EC3E275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Integrované osvětlení pracovní plochy</w:t>
      </w:r>
    </w:p>
    <w:p w14:paraId="7BD36FE7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Uživatelské rozhraní celého přístroje v českém jazyce</w:t>
      </w:r>
    </w:p>
    <w:p w14:paraId="7978E31B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Záložní napájení celého přístroje minimálně na 60 minut</w:t>
      </w:r>
    </w:p>
    <w:p w14:paraId="2DAD7C1E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Hmotnost celého přístroje do 250 kg</w:t>
      </w:r>
    </w:p>
    <w:p w14:paraId="737F67BB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Centrální brzda pro celý systém</w:t>
      </w:r>
    </w:p>
    <w:p w14:paraId="79BB7328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Připojení na standardní rozvody medicinálních plynů (kyslík, vzduch, oxid dusný)</w:t>
      </w:r>
    </w:p>
    <w:p w14:paraId="273DBA0C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Elektronický směšovač plynů (kyslík, vzduch, oxid dusný) se systém zamezujícím podání hypoxické směsi (tj. směsi s podílem kyslíku 20 a méně procent)</w:t>
      </w:r>
    </w:p>
    <w:p w14:paraId="06172339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Plynulá regulace průtoku čerstvých plynů minimálně do 10 litrů za minutu</w:t>
      </w:r>
    </w:p>
    <w:p w14:paraId="40AEF269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Elektronické průtokoměry s kalibrací pro </w:t>
      </w:r>
      <w:proofErr w:type="spellStart"/>
      <w:r w:rsidRPr="0003791D">
        <w:rPr>
          <w:rFonts w:ascii="Times New Roman" w:hAnsi="Times New Roman" w:cs="Times New Roman"/>
        </w:rPr>
        <w:t>low-flow</w:t>
      </w:r>
      <w:proofErr w:type="spellEnd"/>
      <w:r w:rsidRPr="0003791D">
        <w:rPr>
          <w:rFonts w:ascii="Times New Roman" w:hAnsi="Times New Roman" w:cs="Times New Roman"/>
        </w:rPr>
        <w:t xml:space="preserve"> a </w:t>
      </w:r>
      <w:proofErr w:type="spellStart"/>
      <w:r w:rsidRPr="0003791D">
        <w:rPr>
          <w:rFonts w:ascii="Times New Roman" w:hAnsi="Times New Roman" w:cs="Times New Roman"/>
        </w:rPr>
        <w:t>minimal-flow</w:t>
      </w:r>
      <w:proofErr w:type="spellEnd"/>
      <w:r w:rsidRPr="0003791D">
        <w:rPr>
          <w:rFonts w:ascii="Times New Roman" w:hAnsi="Times New Roman" w:cs="Times New Roman"/>
        </w:rPr>
        <w:t xml:space="preserve"> anestezii</w:t>
      </w:r>
    </w:p>
    <w:p w14:paraId="12968289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Elektronické řízení intenzity odpařování inhalačních anestetik s nastavením cílových hodnot anestetik a kyslíku ve vydechované směsi</w:t>
      </w:r>
    </w:p>
    <w:p w14:paraId="331A73D3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Přístroj musí být vybaven SW pro automatické řízení anesteziologického přístroj dle nastavených cílových hodnot koncentrací </w:t>
      </w:r>
      <w:proofErr w:type="spellStart"/>
      <w:r w:rsidRPr="0003791D">
        <w:rPr>
          <w:rFonts w:ascii="Times New Roman" w:hAnsi="Times New Roman" w:cs="Times New Roman"/>
        </w:rPr>
        <w:t>anestezik</w:t>
      </w:r>
      <w:proofErr w:type="spellEnd"/>
      <w:r w:rsidRPr="0003791D">
        <w:rPr>
          <w:rFonts w:ascii="Times New Roman" w:hAnsi="Times New Roman" w:cs="Times New Roman"/>
        </w:rPr>
        <w:t xml:space="preserve"> a kyslíku v čase</w:t>
      </w:r>
    </w:p>
    <w:p w14:paraId="18DA2605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Pozice alespoň pro dva odpařovače</w:t>
      </w:r>
    </w:p>
    <w:p w14:paraId="03F1426C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Použití odpařovačů pro </w:t>
      </w:r>
      <w:proofErr w:type="spellStart"/>
      <w:r w:rsidRPr="0003791D">
        <w:rPr>
          <w:rFonts w:ascii="Times New Roman" w:hAnsi="Times New Roman" w:cs="Times New Roman"/>
        </w:rPr>
        <w:t>sevofluran</w:t>
      </w:r>
      <w:proofErr w:type="spellEnd"/>
      <w:r w:rsidRPr="0003791D">
        <w:rPr>
          <w:rFonts w:ascii="Times New Roman" w:hAnsi="Times New Roman" w:cs="Times New Roman"/>
        </w:rPr>
        <w:t xml:space="preserve"> a </w:t>
      </w:r>
      <w:proofErr w:type="spellStart"/>
      <w:r w:rsidRPr="0003791D">
        <w:rPr>
          <w:rFonts w:ascii="Times New Roman" w:hAnsi="Times New Roman" w:cs="Times New Roman"/>
        </w:rPr>
        <w:t>desfluran</w:t>
      </w:r>
      <w:proofErr w:type="spellEnd"/>
      <w:r w:rsidRPr="0003791D">
        <w:rPr>
          <w:rFonts w:ascii="Times New Roman" w:hAnsi="Times New Roman" w:cs="Times New Roman"/>
        </w:rPr>
        <w:t xml:space="preserve"> (odpařovače musí být součástí dodávky)</w:t>
      </w:r>
    </w:p>
    <w:p w14:paraId="598DC9FA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Elektronické snímání spotřeby plynů a anestetik</w:t>
      </w:r>
    </w:p>
    <w:p w14:paraId="2F8A641F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lastRenderedPageBreak/>
        <w:t>Integrovaný odvod přebytečných anesteziologických plynů</w:t>
      </w:r>
    </w:p>
    <w:p w14:paraId="6B2FCD1B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Automatický testovací režim s možností přeskočení testu a okamžitého uvedení přístroje do provozu</w:t>
      </w:r>
    </w:p>
    <w:p w14:paraId="23DC6877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Samostatný výstup pro kyslíkovou polomasku (brýle)</w:t>
      </w:r>
    </w:p>
    <w:p w14:paraId="59A0672F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Samostatný výstup čerstvých plynů</w:t>
      </w:r>
    </w:p>
    <w:p w14:paraId="79A35AA0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Přepnutí ruční a řízené ventilace</w:t>
      </w:r>
    </w:p>
    <w:p w14:paraId="0AD8A331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Zastavení příkonu plynů během zajišťování dýchacích cest pacienta pomocí předem definované procedury v přístroji</w:t>
      </w:r>
    </w:p>
    <w:p w14:paraId="33F9340B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Minimálně 3 elektrické zásuvky (220 – 240V, 50 Hz) integrované na anesteziologickém přístroji</w:t>
      </w:r>
    </w:p>
    <w:p w14:paraId="7A4E4809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Držáky pro upevnění monitoru s obrazovkou ventilátoru na anesteziologickém přístroji – pohyblivé rameno s umístěním obrazovek nad sebou nebo vedle sebe (přičemž zadavatel preferuje umístění nad sebe)</w:t>
      </w:r>
    </w:p>
    <w:p w14:paraId="282E6A65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Integrovaná odsávačka s možností nastavení intenzity sání</w:t>
      </w:r>
    </w:p>
    <w:p w14:paraId="17B4788A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Akustické i vizuální alarmy s řazením dle významnosti v minimálně 3 úrovních s možností uživatelského nastavení limitních hodnot a možností zobrazení historie alarmů</w:t>
      </w:r>
    </w:p>
    <w:p w14:paraId="0181036E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Anesteziologický přístroj, monitor i ventilátor dodaný od stejného výrobce</w:t>
      </w:r>
    </w:p>
    <w:p w14:paraId="4D6D3667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Schopnost identifikace pacienta na základě seznamu, který si monitor načte z NIS prostřednictvím rozhraní HL7 (dodávka potřebného SW a HW pro komunikaci s protokolem HL7 musí být součástí nabídky, nebude-li možno přístroj připojit ke stávající infrastruktuře nemocnice)</w:t>
      </w:r>
    </w:p>
    <w:p w14:paraId="71CCE409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Připravenost celého přístroje na integraci do nemocničního informačního systému prostřednictvím protokolu HL7 včetně připravenosti pro vedení elektronického záznamu</w:t>
      </w:r>
    </w:p>
    <w:p w14:paraId="5C5511AC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Modul plynové analýzy pro inspirační a exspirační hodnoty kyslíku, oxidu dusného, oxidu uhličitého a anesteziologické plyny s automatickou detekcí a s paramagnetickým měřením O2, použitelný jak v anesteziologickém přístroji, tak také v monitoru životních funkcí dle volby uživatele nebo vše integrováno v anesteziologickém přístroji</w:t>
      </w:r>
    </w:p>
    <w:p w14:paraId="4693DC9C" w14:textId="77777777" w:rsidR="0003791D" w:rsidRPr="0003791D" w:rsidRDefault="0003791D" w:rsidP="0003791D">
      <w:pPr>
        <w:jc w:val="both"/>
        <w:rPr>
          <w:rFonts w:ascii="Times New Roman" w:hAnsi="Times New Roman" w:cs="Times New Roman"/>
          <w:b/>
        </w:rPr>
      </w:pPr>
      <w:r w:rsidRPr="0003791D">
        <w:rPr>
          <w:rFonts w:ascii="Times New Roman" w:hAnsi="Times New Roman" w:cs="Times New Roman"/>
          <w:b/>
        </w:rPr>
        <w:t>Parametry ventilátoru</w:t>
      </w:r>
    </w:p>
    <w:p w14:paraId="31832071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Display s úhlopříčkou minimálně 15 palců</w:t>
      </w:r>
    </w:p>
    <w:p w14:paraId="0E806BBE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Monitorace ventilačních parametrů při všech ventilačních režimech minimálně v rozsahu: dechový objem, dechová frekvence, minutová ventilace, PEEP, špičkový inspirační tlak, </w:t>
      </w:r>
      <w:proofErr w:type="spellStart"/>
      <w:r w:rsidRPr="0003791D">
        <w:rPr>
          <w:rFonts w:ascii="Times New Roman" w:hAnsi="Times New Roman" w:cs="Times New Roman"/>
        </w:rPr>
        <w:t>plateau</w:t>
      </w:r>
      <w:proofErr w:type="spellEnd"/>
      <w:r w:rsidRPr="0003791D">
        <w:rPr>
          <w:rFonts w:ascii="Times New Roman" w:hAnsi="Times New Roman" w:cs="Times New Roman"/>
        </w:rPr>
        <w:t xml:space="preserve"> inspirační tlak</w:t>
      </w:r>
    </w:p>
    <w:p w14:paraId="6FB1FF95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Nastavitelný dechový objem minimálně 20 až 1500 ml</w:t>
      </w:r>
    </w:p>
    <w:p w14:paraId="1AA6F3BD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Nastavitelná dechová frekvence minimálně v rozsahu 3 - 60 dechů za minutu</w:t>
      </w:r>
    </w:p>
    <w:p w14:paraId="11E14FD6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Nastavitelný poměr </w:t>
      </w:r>
      <w:proofErr w:type="spellStart"/>
      <w:r w:rsidRPr="0003791D">
        <w:rPr>
          <w:rFonts w:ascii="Times New Roman" w:hAnsi="Times New Roman" w:cs="Times New Roman"/>
        </w:rPr>
        <w:t>inspiria</w:t>
      </w:r>
      <w:proofErr w:type="spellEnd"/>
      <w:r w:rsidRPr="0003791D">
        <w:rPr>
          <w:rFonts w:ascii="Times New Roman" w:hAnsi="Times New Roman" w:cs="Times New Roman"/>
        </w:rPr>
        <w:t xml:space="preserve"> k </w:t>
      </w:r>
      <w:proofErr w:type="spellStart"/>
      <w:r w:rsidRPr="0003791D">
        <w:rPr>
          <w:rFonts w:ascii="Times New Roman" w:hAnsi="Times New Roman" w:cs="Times New Roman"/>
        </w:rPr>
        <w:t>exspiriu</w:t>
      </w:r>
      <w:proofErr w:type="spellEnd"/>
      <w:r w:rsidRPr="0003791D">
        <w:rPr>
          <w:rFonts w:ascii="Times New Roman" w:hAnsi="Times New Roman" w:cs="Times New Roman"/>
        </w:rPr>
        <w:t xml:space="preserve"> minimálně 2 : 1 až 1 : 4</w:t>
      </w:r>
    </w:p>
    <w:p w14:paraId="0BC084BC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Elektronicky nastavitelný PEEP minimálně do 30 cmH2O</w:t>
      </w:r>
    </w:p>
    <w:p w14:paraId="73B0D86A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Nastavení inspirační pauzy minimálně 20 až 50% doby trvání </w:t>
      </w:r>
      <w:proofErr w:type="spellStart"/>
      <w:r w:rsidRPr="0003791D">
        <w:rPr>
          <w:rFonts w:ascii="Times New Roman" w:hAnsi="Times New Roman" w:cs="Times New Roman"/>
        </w:rPr>
        <w:t>inspiria</w:t>
      </w:r>
      <w:proofErr w:type="spellEnd"/>
    </w:p>
    <w:p w14:paraId="626B5C95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Kompenzace úniku v okruhu a poddajnosti ventilačního okruhu</w:t>
      </w:r>
    </w:p>
    <w:p w14:paraId="4BCBA68E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Těsný pacientský okruh o objemu do 2,7 litrů</w:t>
      </w:r>
    </w:p>
    <w:p w14:paraId="5EC17B0A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Možnost připojení jednocestného systému pro anestezii nejnižších váhových skupin</w:t>
      </w:r>
    </w:p>
    <w:p w14:paraId="3F9A0639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Automaticky aktivovaný záložní apnoe režim, s nastavitelným dechovým objemem a frekvencí pro ventilaci pacientů</w:t>
      </w:r>
    </w:p>
    <w:p w14:paraId="12ED9F83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lastRenderedPageBreak/>
        <w:t>Měřený dechový objem od 5 ml dechového objemu</w:t>
      </w:r>
    </w:p>
    <w:p w14:paraId="410D2028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Ventilační režimy:</w:t>
      </w:r>
    </w:p>
    <w:p w14:paraId="2F9787E2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Objemově-řízená ventilace plně řízená i synchronizovaná</w:t>
      </w:r>
    </w:p>
    <w:p w14:paraId="6344AB69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Tlakově řízená ventilace plně řízená i synchronizovaná</w:t>
      </w:r>
    </w:p>
    <w:p w14:paraId="5C70D1D4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Spontánní ventilace pacienta s tlakovou podporou</w:t>
      </w:r>
    </w:p>
    <w:p w14:paraId="6F2EA76D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Manuální, spontánní</w:t>
      </w:r>
    </w:p>
    <w:p w14:paraId="6BD9F2A3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Tlakově řízená ventilace s garantovaným objemem či obdobné řešení</w:t>
      </w:r>
    </w:p>
    <w:p w14:paraId="233E42BD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Měření spirometrie z tracheální rourky nebo integrované ve ventilátoru se zobrazením smyček a hodnot včetně jejich ukládání do paměti a podkládání aktuálními průběhy</w:t>
      </w:r>
    </w:p>
    <w:p w14:paraId="26931950" w14:textId="77777777" w:rsidR="0003791D" w:rsidRPr="0003791D" w:rsidRDefault="0003791D" w:rsidP="0003791D">
      <w:pPr>
        <w:jc w:val="both"/>
        <w:rPr>
          <w:rFonts w:ascii="Times New Roman" w:hAnsi="Times New Roman" w:cs="Times New Roman"/>
          <w:b/>
          <w:sz w:val="24"/>
        </w:rPr>
      </w:pPr>
      <w:r w:rsidRPr="0003791D">
        <w:rPr>
          <w:rFonts w:ascii="Times New Roman" w:hAnsi="Times New Roman" w:cs="Times New Roman"/>
          <w:b/>
          <w:sz w:val="24"/>
        </w:rPr>
        <w:t>Parametry anesteziologického monitoru</w:t>
      </w:r>
    </w:p>
    <w:p w14:paraId="743EE4EE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Displej úhlopříčky minimálně 15 palců</w:t>
      </w:r>
    </w:p>
    <w:p w14:paraId="2BE17A9E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Ovládání pomocí dotykové obrazovky</w:t>
      </w:r>
    </w:p>
    <w:p w14:paraId="0429D87E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Modulární konstrukce – základní </w:t>
      </w:r>
      <w:proofErr w:type="spellStart"/>
      <w:r w:rsidRPr="0003791D">
        <w:rPr>
          <w:rFonts w:ascii="Times New Roman" w:hAnsi="Times New Roman" w:cs="Times New Roman"/>
        </w:rPr>
        <w:t>multiparametrový</w:t>
      </w:r>
      <w:proofErr w:type="spellEnd"/>
      <w:r w:rsidRPr="0003791D">
        <w:rPr>
          <w:rFonts w:ascii="Times New Roman" w:hAnsi="Times New Roman" w:cs="Times New Roman"/>
        </w:rPr>
        <w:t xml:space="preserve"> modul s vlastní obrazovkou pro zobrazení vitálních funkcí pacienta během transportu plus další minimálně 2 sloty pro parametrové moduly (lze splnit i dodáním samostatného zařízení pro monitoraci požadovaných parametrů za podmínky dodržení možnosti přenosu všech parametrů do klinického informačního systému prostřednictvím protokolu HL7)</w:t>
      </w:r>
    </w:p>
    <w:p w14:paraId="54630C20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Monitor musí být připraven pro identifikaci pacienta na základě seznamu, který si monitor načte z NIS prostřednictvím rozhraní HL7</w:t>
      </w:r>
    </w:p>
    <w:p w14:paraId="76D503DC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Připravenost celého přístroje na integraci do nemocničního informačního systému prostřednictvím protokolu HL7 včetně připravenosti pro vedení elektronického záznamu</w:t>
      </w:r>
    </w:p>
    <w:p w14:paraId="6501FFC3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Grafické trendy a číselné trendy minimálně za posledních 24hodin a s minimálním rozlišením 1 minuta</w:t>
      </w:r>
    </w:p>
    <w:p w14:paraId="18BDCAF6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Současné zobrazení minimálně 6 stop pro libovolně zvolené křivky a 10 číselných parametrů</w:t>
      </w:r>
    </w:p>
    <w:p w14:paraId="44200128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Měřené parametry:</w:t>
      </w:r>
    </w:p>
    <w:p w14:paraId="1AD92171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Zobrazení libovolné křivky EKG při snímání z 3 a 5 svodů včetně zobrazení tepové frekvence</w:t>
      </w:r>
    </w:p>
    <w:p w14:paraId="16E4B196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Automatická analýza a záznam základních arytmií z minimálně 4 svodů současně</w:t>
      </w:r>
    </w:p>
    <w:p w14:paraId="5E7D908C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Analýza ST úseku ze všech připojených svodů současně, s grafickým zobrazením trendu a aktuální změny ST úseku na průměrném QRS komplexu</w:t>
      </w:r>
    </w:p>
    <w:p w14:paraId="121F2886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SpO2 - měření pulsní </w:t>
      </w:r>
      <w:proofErr w:type="spellStart"/>
      <w:r w:rsidRPr="0003791D">
        <w:rPr>
          <w:rFonts w:ascii="Times New Roman" w:hAnsi="Times New Roman" w:cs="Times New Roman"/>
        </w:rPr>
        <w:t>oxymetrie</w:t>
      </w:r>
      <w:proofErr w:type="spellEnd"/>
      <w:r w:rsidRPr="0003791D">
        <w:rPr>
          <w:rFonts w:ascii="Times New Roman" w:hAnsi="Times New Roman" w:cs="Times New Roman"/>
        </w:rPr>
        <w:t xml:space="preserve"> čidlem na prst či ucho</w:t>
      </w:r>
    </w:p>
    <w:p w14:paraId="5062521A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Vyhodnocení indexu odezvy na chirurgický podnět z SpO2 nebo EKG (tuto položku je možno splnit externím přístrojem)</w:t>
      </w:r>
    </w:p>
    <w:p w14:paraId="66F49CD7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Neinvazivní měření krevního tlaku s nastavením automatického režimu měření se zobrazením numerické hodnoty</w:t>
      </w:r>
    </w:p>
    <w:p w14:paraId="5131C570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Měření minimálně 2 invazivních tlaků se zobrazením křivky a numerické hodnoty</w:t>
      </w:r>
    </w:p>
    <w:p w14:paraId="7D7031A6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Měření minimálně dvou teplot se zobrazením numerické hodnoty</w:t>
      </w:r>
    </w:p>
    <w:p w14:paraId="542DB6F2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3791D">
        <w:rPr>
          <w:rFonts w:ascii="Times New Roman" w:hAnsi="Times New Roman" w:cs="Times New Roman"/>
        </w:rPr>
        <w:t>Kapnografie</w:t>
      </w:r>
      <w:proofErr w:type="spellEnd"/>
      <w:r w:rsidRPr="0003791D">
        <w:rPr>
          <w:rFonts w:ascii="Times New Roman" w:hAnsi="Times New Roman" w:cs="Times New Roman"/>
        </w:rPr>
        <w:t xml:space="preserve"> metodou </w:t>
      </w:r>
      <w:proofErr w:type="spellStart"/>
      <w:r w:rsidRPr="0003791D">
        <w:rPr>
          <w:rFonts w:ascii="Times New Roman" w:hAnsi="Times New Roman" w:cs="Times New Roman"/>
        </w:rPr>
        <w:t>sidestream</w:t>
      </w:r>
      <w:proofErr w:type="spellEnd"/>
    </w:p>
    <w:p w14:paraId="78D055AD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Modul měření hloubky anestezie na základě signálu EEG (technologie BIS nebo </w:t>
      </w:r>
      <w:proofErr w:type="spellStart"/>
      <w:r w:rsidRPr="0003791D">
        <w:rPr>
          <w:rFonts w:ascii="Times New Roman" w:hAnsi="Times New Roman" w:cs="Times New Roman"/>
        </w:rPr>
        <w:t>Entropy</w:t>
      </w:r>
      <w:proofErr w:type="spellEnd"/>
      <w:r w:rsidRPr="0003791D">
        <w:rPr>
          <w:rFonts w:ascii="Times New Roman" w:hAnsi="Times New Roman" w:cs="Times New Roman"/>
        </w:rPr>
        <w:t>)</w:t>
      </w:r>
    </w:p>
    <w:p w14:paraId="6B73C009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Modul měření hloubky svalové relaxace (</w:t>
      </w:r>
      <w:proofErr w:type="spellStart"/>
      <w:r w:rsidRPr="0003791D">
        <w:rPr>
          <w:rFonts w:ascii="Times New Roman" w:hAnsi="Times New Roman" w:cs="Times New Roman"/>
        </w:rPr>
        <w:t>Train-Of-Four</w:t>
      </w:r>
      <w:proofErr w:type="spellEnd"/>
      <w:r w:rsidRPr="0003791D">
        <w:rPr>
          <w:rFonts w:ascii="Times New Roman" w:hAnsi="Times New Roman" w:cs="Times New Roman"/>
        </w:rPr>
        <w:t>)</w:t>
      </w:r>
    </w:p>
    <w:p w14:paraId="529B1294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Transportní </w:t>
      </w:r>
      <w:proofErr w:type="spellStart"/>
      <w:r w:rsidRPr="0003791D">
        <w:rPr>
          <w:rFonts w:ascii="Times New Roman" w:hAnsi="Times New Roman" w:cs="Times New Roman"/>
        </w:rPr>
        <w:t>multiparametrový</w:t>
      </w:r>
      <w:proofErr w:type="spellEnd"/>
      <w:r w:rsidRPr="0003791D">
        <w:rPr>
          <w:rFonts w:ascii="Times New Roman" w:hAnsi="Times New Roman" w:cs="Times New Roman"/>
        </w:rPr>
        <w:t xml:space="preserve"> modul se zobrazovací jednotkou musí splňovat tyto parametry:</w:t>
      </w:r>
    </w:p>
    <w:p w14:paraId="2224949B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Minimální velikost barevné dotykové obrazovky je 6“</w:t>
      </w:r>
    </w:p>
    <w:p w14:paraId="7065B3CE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lastRenderedPageBreak/>
        <w:t>Zobrazení minimálně 3 křivek současně na každé ze dvou volitelných obrazovek</w:t>
      </w:r>
    </w:p>
    <w:p w14:paraId="08AFDA34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Drop test na pád z jednoho metru</w:t>
      </w:r>
    </w:p>
    <w:p w14:paraId="5D52B3D0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Možnost využití senzorů alespoň pro dvě technologie (např. </w:t>
      </w:r>
      <w:proofErr w:type="spellStart"/>
      <w:r w:rsidRPr="0003791D">
        <w:rPr>
          <w:rFonts w:ascii="Times New Roman" w:hAnsi="Times New Roman" w:cs="Times New Roman"/>
        </w:rPr>
        <w:t>Masimo</w:t>
      </w:r>
      <w:proofErr w:type="spellEnd"/>
      <w:r w:rsidRPr="0003791D">
        <w:rPr>
          <w:rFonts w:ascii="Times New Roman" w:hAnsi="Times New Roman" w:cs="Times New Roman"/>
        </w:rPr>
        <w:t xml:space="preserve"> a </w:t>
      </w:r>
      <w:proofErr w:type="spellStart"/>
      <w:r w:rsidRPr="0003791D">
        <w:rPr>
          <w:rFonts w:ascii="Times New Roman" w:hAnsi="Times New Roman" w:cs="Times New Roman"/>
        </w:rPr>
        <w:t>Nellcor</w:t>
      </w:r>
      <w:proofErr w:type="spellEnd"/>
      <w:r w:rsidRPr="0003791D">
        <w:rPr>
          <w:rFonts w:ascii="Times New Roman" w:hAnsi="Times New Roman" w:cs="Times New Roman"/>
        </w:rPr>
        <w:t>)</w:t>
      </w:r>
    </w:p>
    <w:p w14:paraId="48C911DF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3791D">
        <w:rPr>
          <w:rFonts w:ascii="Times New Roman" w:hAnsi="Times New Roman" w:cs="Times New Roman"/>
        </w:rPr>
        <w:t>Dokovací</w:t>
      </w:r>
      <w:proofErr w:type="spellEnd"/>
      <w:r w:rsidRPr="0003791D">
        <w:rPr>
          <w:rFonts w:ascii="Times New Roman" w:hAnsi="Times New Roman" w:cs="Times New Roman"/>
        </w:rPr>
        <w:t xml:space="preserve"> stanice pro modul s možností externího napájení a připojení k základnímu monitoru životních funkcí</w:t>
      </w:r>
    </w:p>
    <w:p w14:paraId="64BF73A6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Minimální kapacita baterie na 3 hodin autonomního provozu modulu</w:t>
      </w:r>
    </w:p>
    <w:p w14:paraId="1FC486C4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Maximální váha modulu včetně baterie je 2kg</w:t>
      </w:r>
    </w:p>
    <w:p w14:paraId="5172D06A" w14:textId="77777777" w:rsidR="0003791D" w:rsidRPr="0003791D" w:rsidRDefault="0003791D" w:rsidP="000379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Veškeré příslušenství přístroje pro dětské a dospělé pacienty – pro každý přístroj minimálně:</w:t>
      </w:r>
    </w:p>
    <w:p w14:paraId="3CB249BA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1 ks manžety a hadice pro měření krevního tlaku pro každou věkovou/hmotnostní kategorii</w:t>
      </w:r>
    </w:p>
    <w:p w14:paraId="1EC32888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1 kus opakovaně použitelného čidla SpO2 na prst pro každou věkovou kategorii</w:t>
      </w:r>
    </w:p>
    <w:p w14:paraId="3FF6B994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1 ks opakovaně použitelného čidla SpO2 na ucho pro každou věkovou kategorie</w:t>
      </w:r>
    </w:p>
    <w:p w14:paraId="773A4A3D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1ks opakovaně použitelného teplotního čidla pro měření povrchové teploty pro každou věkovou kategorii</w:t>
      </w:r>
    </w:p>
    <w:p w14:paraId="123F0072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1 ks teplotního čidla pro měření centrální teploty (v hltanu nebo jícnu) pro každou věkovou kategorii</w:t>
      </w:r>
    </w:p>
    <w:p w14:paraId="1600D9AD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1 ks EKG kabel </w:t>
      </w:r>
      <w:proofErr w:type="spellStart"/>
      <w:r w:rsidRPr="0003791D">
        <w:rPr>
          <w:rFonts w:ascii="Times New Roman" w:hAnsi="Times New Roman" w:cs="Times New Roman"/>
        </w:rPr>
        <w:t>třísvodový</w:t>
      </w:r>
      <w:proofErr w:type="spellEnd"/>
      <w:r w:rsidRPr="0003791D">
        <w:rPr>
          <w:rFonts w:ascii="Times New Roman" w:hAnsi="Times New Roman" w:cs="Times New Roman"/>
        </w:rPr>
        <w:t xml:space="preserve">, k celé dodávce alespoň 3ks kabelů </w:t>
      </w:r>
      <w:proofErr w:type="spellStart"/>
      <w:r w:rsidRPr="0003791D">
        <w:rPr>
          <w:rFonts w:ascii="Times New Roman" w:hAnsi="Times New Roman" w:cs="Times New Roman"/>
        </w:rPr>
        <w:t>pětisvodových</w:t>
      </w:r>
      <w:proofErr w:type="spellEnd"/>
    </w:p>
    <w:p w14:paraId="39AB8788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minimálně 2 ks kabelů pro napojení měření invazivních tlaků ve standardu </w:t>
      </w:r>
      <w:proofErr w:type="spellStart"/>
      <w:r w:rsidRPr="0003791D">
        <w:rPr>
          <w:rFonts w:ascii="Times New Roman" w:hAnsi="Times New Roman" w:cs="Times New Roman"/>
        </w:rPr>
        <w:t>Edwards</w:t>
      </w:r>
      <w:proofErr w:type="spellEnd"/>
      <w:r w:rsidRPr="0003791D">
        <w:rPr>
          <w:rFonts w:ascii="Times New Roman" w:hAnsi="Times New Roman" w:cs="Times New Roman"/>
        </w:rPr>
        <w:t xml:space="preserve"> </w:t>
      </w:r>
      <w:proofErr w:type="spellStart"/>
      <w:r w:rsidRPr="0003791D">
        <w:rPr>
          <w:rFonts w:ascii="Times New Roman" w:hAnsi="Times New Roman" w:cs="Times New Roman"/>
        </w:rPr>
        <w:t>Lifesciences</w:t>
      </w:r>
      <w:proofErr w:type="spellEnd"/>
    </w:p>
    <w:p w14:paraId="047B4367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Příslušenství pro měření hloubky anestézie (technologie BIS nebo </w:t>
      </w:r>
      <w:proofErr w:type="spellStart"/>
      <w:r w:rsidRPr="0003791D">
        <w:rPr>
          <w:rFonts w:ascii="Times New Roman" w:hAnsi="Times New Roman" w:cs="Times New Roman"/>
        </w:rPr>
        <w:t>Entropy</w:t>
      </w:r>
      <w:proofErr w:type="spellEnd"/>
      <w:r w:rsidRPr="0003791D">
        <w:rPr>
          <w:rFonts w:ascii="Times New Roman" w:hAnsi="Times New Roman" w:cs="Times New Roman"/>
        </w:rPr>
        <w:t xml:space="preserve">) včetně startovacího </w:t>
      </w:r>
      <w:proofErr w:type="spellStart"/>
      <w:r w:rsidRPr="0003791D">
        <w:rPr>
          <w:rFonts w:ascii="Times New Roman" w:hAnsi="Times New Roman" w:cs="Times New Roman"/>
        </w:rPr>
        <w:t>kitu</w:t>
      </w:r>
      <w:proofErr w:type="spellEnd"/>
      <w:r w:rsidRPr="0003791D">
        <w:rPr>
          <w:rFonts w:ascii="Times New Roman" w:hAnsi="Times New Roman" w:cs="Times New Roman"/>
        </w:rPr>
        <w:t xml:space="preserve"> elektrod</w:t>
      </w:r>
    </w:p>
    <w:p w14:paraId="07D5757A" w14:textId="7777777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Příslušenství pro měření hloubky svalové relaxace</w:t>
      </w:r>
    </w:p>
    <w:p w14:paraId="091CC7D4" w14:textId="77777777" w:rsid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>Tlakové hadice pro připojení do stávajícího centrálního rozvodu (O2, N2O, AIR)</w:t>
      </w:r>
    </w:p>
    <w:p w14:paraId="206A5C5E" w14:textId="302AD387" w:rsidR="0003791D" w:rsidRPr="0003791D" w:rsidRDefault="0003791D" w:rsidP="0003791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3791D">
        <w:rPr>
          <w:rFonts w:ascii="Times New Roman" w:hAnsi="Times New Roman" w:cs="Times New Roman"/>
        </w:rPr>
        <w:t xml:space="preserve">2ks </w:t>
      </w:r>
      <w:proofErr w:type="spellStart"/>
      <w:r w:rsidRPr="0003791D">
        <w:rPr>
          <w:rFonts w:ascii="Times New Roman" w:hAnsi="Times New Roman" w:cs="Times New Roman"/>
        </w:rPr>
        <w:t>resterilizovatelný</w:t>
      </w:r>
      <w:proofErr w:type="spellEnd"/>
      <w:r w:rsidRPr="0003791D">
        <w:rPr>
          <w:rFonts w:ascii="Times New Roman" w:hAnsi="Times New Roman" w:cs="Times New Roman"/>
        </w:rPr>
        <w:t xml:space="preserve"> pacientský hadicový set</w:t>
      </w:r>
    </w:p>
    <w:p w14:paraId="0C975912" w14:textId="77777777" w:rsidR="00E13212" w:rsidRPr="0003791D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2540D132" w14:textId="77777777" w:rsidR="00E13212" w:rsidRPr="0003791D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D1FC6A6" w14:textId="30B23B35" w:rsidR="00E13212" w:rsidRPr="0003791D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Účastník prohlašuje, že jím nabízené plnění splňuje všechny požadavky uvedené v této Příloze č. 3 Technická specifikace:</w:t>
      </w:r>
    </w:p>
    <w:p w14:paraId="01E49E31" w14:textId="18138A1E" w:rsidR="00E13212" w:rsidRPr="0003791D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03791D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03791D">
        <w:rPr>
          <w:rFonts w:ascii="Times New Roman" w:hAnsi="Times New Roman" w:cs="Times New Roman"/>
          <w:sz w:val="24"/>
          <w:szCs w:val="24"/>
        </w:rPr>
        <w:t xml:space="preserve">…… dne ………………     </w:t>
      </w:r>
    </w:p>
    <w:p w14:paraId="190C196D" w14:textId="77777777" w:rsidR="0003791D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Za společnost</w:t>
      </w:r>
    </w:p>
    <w:p w14:paraId="52D91B96" w14:textId="00381CCE" w:rsidR="0003791D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</w:t>
      </w:r>
    </w:p>
    <w:p w14:paraId="43F7E38B" w14:textId="40962304" w:rsidR="00E13212" w:rsidRPr="0003791D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Osoba oprávněná jednat za účastníka</w:t>
      </w:r>
    </w:p>
    <w:p w14:paraId="7A61BFBE" w14:textId="26961790" w:rsidR="004A2842" w:rsidRPr="0003791D" w:rsidRDefault="00E13212" w:rsidP="00CE0DD0">
      <w:pPr>
        <w:jc w:val="both"/>
        <w:rPr>
          <w:rFonts w:ascii="Times New Roman" w:hAnsi="Times New Roman" w:cs="Times New Roman"/>
          <w:sz w:val="24"/>
          <w:szCs w:val="24"/>
        </w:rPr>
      </w:pPr>
      <w:r w:rsidRPr="0003791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</w:r>
      <w:r w:rsidRPr="0003791D">
        <w:rPr>
          <w:rFonts w:ascii="Times New Roman" w:hAnsi="Times New Roman" w:cs="Times New Roman"/>
          <w:sz w:val="24"/>
          <w:szCs w:val="24"/>
        </w:rPr>
        <w:tab/>
        <w:t xml:space="preserve">                Jméno a příjmení, podpis</w:t>
      </w:r>
    </w:p>
    <w:sectPr w:rsidR="004A2842" w:rsidRPr="0003791D" w:rsidSect="00E458E6">
      <w:headerReference w:type="default" r:id="rId8"/>
      <w:footerReference w:type="default" r:id="rId9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01B1" w14:textId="77777777" w:rsidR="0083588F" w:rsidRDefault="0083588F" w:rsidP="003F28B9">
      <w:pPr>
        <w:spacing w:after="0" w:line="240" w:lineRule="auto"/>
      </w:pPr>
      <w:r>
        <w:separator/>
      </w:r>
    </w:p>
  </w:endnote>
  <w:endnote w:type="continuationSeparator" w:id="0">
    <w:p w14:paraId="1D2BB538" w14:textId="77777777" w:rsidR="0083588F" w:rsidRDefault="0083588F" w:rsidP="003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547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1D4B2F21" w14:textId="77777777" w:rsidR="00112FDF" w:rsidRDefault="00112FDF">
            <w:pPr>
              <w:pStyle w:val="Zpat"/>
              <w:jc w:val="right"/>
            </w:pPr>
            <w:r>
              <w:t xml:space="preserve">Stránka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A6497C">
              <w:rPr>
                <w:b/>
                <w:noProof/>
              </w:rPr>
              <w:t>4</w:t>
            </w:r>
            <w:r w:rsidR="00EF44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A6497C">
              <w:rPr>
                <w:b/>
                <w:noProof/>
              </w:rPr>
              <w:t>4</w:t>
            </w:r>
            <w:r w:rsidR="00EF44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5BBFBB" w14:textId="77777777" w:rsidR="00112FDF" w:rsidRDefault="00112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79D96" w14:textId="77777777" w:rsidR="0083588F" w:rsidRDefault="0083588F" w:rsidP="003F28B9">
      <w:pPr>
        <w:spacing w:after="0" w:line="240" w:lineRule="auto"/>
      </w:pPr>
      <w:r>
        <w:separator/>
      </w:r>
    </w:p>
  </w:footnote>
  <w:footnote w:type="continuationSeparator" w:id="0">
    <w:p w14:paraId="745B504E" w14:textId="77777777" w:rsidR="0083588F" w:rsidRDefault="0083588F" w:rsidP="003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39C" w14:textId="3D42E945" w:rsidR="00E458E6" w:rsidRDefault="00E458E6">
    <w:pPr>
      <w:pStyle w:val="Zhlav"/>
    </w:pPr>
    <w:r>
      <w:rPr>
        <w:noProof/>
      </w:rPr>
      <w:drawing>
        <wp:anchor distT="0" distB="0" distL="114300" distR="114300" simplePos="0" relativeHeight="251680768" behindDoc="1" locked="0" layoutInCell="1" allowOverlap="1" wp14:anchorId="4AFBC891" wp14:editId="0900E499">
          <wp:simplePos x="0" y="0"/>
          <wp:positionH relativeFrom="page">
            <wp:posOffset>9248</wp:posOffset>
          </wp:positionH>
          <wp:positionV relativeFrom="page">
            <wp:posOffset>11623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39"/>
    <w:multiLevelType w:val="hybridMultilevel"/>
    <w:tmpl w:val="FA764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546"/>
    <w:multiLevelType w:val="hybridMultilevel"/>
    <w:tmpl w:val="09C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7C9"/>
    <w:multiLevelType w:val="hybridMultilevel"/>
    <w:tmpl w:val="5350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0C6D"/>
    <w:multiLevelType w:val="hybridMultilevel"/>
    <w:tmpl w:val="C7B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3C82"/>
    <w:multiLevelType w:val="hybridMultilevel"/>
    <w:tmpl w:val="EF1E0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1BA2"/>
    <w:multiLevelType w:val="hybridMultilevel"/>
    <w:tmpl w:val="89F2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3F80"/>
    <w:multiLevelType w:val="hybridMultilevel"/>
    <w:tmpl w:val="52E0C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D0ECC"/>
    <w:multiLevelType w:val="hybridMultilevel"/>
    <w:tmpl w:val="9BA0F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3740CED"/>
    <w:multiLevelType w:val="hybridMultilevel"/>
    <w:tmpl w:val="2676F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F73A0"/>
    <w:multiLevelType w:val="hybridMultilevel"/>
    <w:tmpl w:val="ADA8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6B09"/>
    <w:multiLevelType w:val="hybridMultilevel"/>
    <w:tmpl w:val="16C87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1C72"/>
    <w:multiLevelType w:val="hybridMultilevel"/>
    <w:tmpl w:val="D03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CE8"/>
    <w:multiLevelType w:val="hybridMultilevel"/>
    <w:tmpl w:val="A3104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914B6"/>
    <w:multiLevelType w:val="hybridMultilevel"/>
    <w:tmpl w:val="81B6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17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A7"/>
    <w:rsid w:val="00007387"/>
    <w:rsid w:val="0003791D"/>
    <w:rsid w:val="000405BD"/>
    <w:rsid w:val="00053753"/>
    <w:rsid w:val="000550E6"/>
    <w:rsid w:val="000623A7"/>
    <w:rsid w:val="000630ED"/>
    <w:rsid w:val="00083474"/>
    <w:rsid w:val="00083BAB"/>
    <w:rsid w:val="0008744F"/>
    <w:rsid w:val="000A6ECF"/>
    <w:rsid w:val="000C538D"/>
    <w:rsid w:val="001030E8"/>
    <w:rsid w:val="00112FDF"/>
    <w:rsid w:val="00151521"/>
    <w:rsid w:val="00162B6E"/>
    <w:rsid w:val="00165036"/>
    <w:rsid w:val="0017161B"/>
    <w:rsid w:val="001839D0"/>
    <w:rsid w:val="00185739"/>
    <w:rsid w:val="001A7848"/>
    <w:rsid w:val="001F0A63"/>
    <w:rsid w:val="001F101F"/>
    <w:rsid w:val="00206A97"/>
    <w:rsid w:val="00237FEF"/>
    <w:rsid w:val="002562FF"/>
    <w:rsid w:val="002613A0"/>
    <w:rsid w:val="0026339C"/>
    <w:rsid w:val="00286903"/>
    <w:rsid w:val="00292E57"/>
    <w:rsid w:val="002D014F"/>
    <w:rsid w:val="002E141A"/>
    <w:rsid w:val="00302CA6"/>
    <w:rsid w:val="00312460"/>
    <w:rsid w:val="003355D0"/>
    <w:rsid w:val="0034678A"/>
    <w:rsid w:val="00366569"/>
    <w:rsid w:val="003B695D"/>
    <w:rsid w:val="003F28B9"/>
    <w:rsid w:val="003F44ED"/>
    <w:rsid w:val="003F55A6"/>
    <w:rsid w:val="003F71D1"/>
    <w:rsid w:val="00413670"/>
    <w:rsid w:val="0042170F"/>
    <w:rsid w:val="00434D12"/>
    <w:rsid w:val="00437FB8"/>
    <w:rsid w:val="004715AD"/>
    <w:rsid w:val="00473E0F"/>
    <w:rsid w:val="00475256"/>
    <w:rsid w:val="004A2842"/>
    <w:rsid w:val="004B77F5"/>
    <w:rsid w:val="004D21A3"/>
    <w:rsid w:val="004E0749"/>
    <w:rsid w:val="004E65DA"/>
    <w:rsid w:val="00505C1D"/>
    <w:rsid w:val="00523EB5"/>
    <w:rsid w:val="00527B81"/>
    <w:rsid w:val="00540AA4"/>
    <w:rsid w:val="0054604A"/>
    <w:rsid w:val="005538D6"/>
    <w:rsid w:val="00587B23"/>
    <w:rsid w:val="00596EBE"/>
    <w:rsid w:val="005A4453"/>
    <w:rsid w:val="005C22C7"/>
    <w:rsid w:val="005C3BAE"/>
    <w:rsid w:val="005D7DBD"/>
    <w:rsid w:val="006100ED"/>
    <w:rsid w:val="00613885"/>
    <w:rsid w:val="00641A7F"/>
    <w:rsid w:val="00652729"/>
    <w:rsid w:val="006535E9"/>
    <w:rsid w:val="0068179A"/>
    <w:rsid w:val="00684091"/>
    <w:rsid w:val="006845B7"/>
    <w:rsid w:val="00697911"/>
    <w:rsid w:val="006C5117"/>
    <w:rsid w:val="006C71C0"/>
    <w:rsid w:val="006D2B14"/>
    <w:rsid w:val="006D3E4F"/>
    <w:rsid w:val="006E4C8A"/>
    <w:rsid w:val="006E74EA"/>
    <w:rsid w:val="006F0014"/>
    <w:rsid w:val="00715335"/>
    <w:rsid w:val="00734D89"/>
    <w:rsid w:val="00747E69"/>
    <w:rsid w:val="00755347"/>
    <w:rsid w:val="007560B4"/>
    <w:rsid w:val="00756A0B"/>
    <w:rsid w:val="0076626D"/>
    <w:rsid w:val="00780D4A"/>
    <w:rsid w:val="007848B0"/>
    <w:rsid w:val="00785234"/>
    <w:rsid w:val="007A2980"/>
    <w:rsid w:val="007A6843"/>
    <w:rsid w:val="007C217D"/>
    <w:rsid w:val="007E345B"/>
    <w:rsid w:val="008029B8"/>
    <w:rsid w:val="00812E60"/>
    <w:rsid w:val="0083588F"/>
    <w:rsid w:val="00835AE2"/>
    <w:rsid w:val="00835E5D"/>
    <w:rsid w:val="008363DA"/>
    <w:rsid w:val="00856244"/>
    <w:rsid w:val="0086720D"/>
    <w:rsid w:val="008733FC"/>
    <w:rsid w:val="008818B8"/>
    <w:rsid w:val="0089468B"/>
    <w:rsid w:val="008C2708"/>
    <w:rsid w:val="00913A42"/>
    <w:rsid w:val="00914C8D"/>
    <w:rsid w:val="00952389"/>
    <w:rsid w:val="0096070C"/>
    <w:rsid w:val="00983DE0"/>
    <w:rsid w:val="009A0502"/>
    <w:rsid w:val="009C6313"/>
    <w:rsid w:val="009F38D1"/>
    <w:rsid w:val="00A0308A"/>
    <w:rsid w:val="00A0599C"/>
    <w:rsid w:val="00A156AA"/>
    <w:rsid w:val="00A20EAE"/>
    <w:rsid w:val="00A25D6B"/>
    <w:rsid w:val="00A43CB2"/>
    <w:rsid w:val="00A52C32"/>
    <w:rsid w:val="00A621C9"/>
    <w:rsid w:val="00A6497C"/>
    <w:rsid w:val="00A83E2E"/>
    <w:rsid w:val="00A9104E"/>
    <w:rsid w:val="00AA196A"/>
    <w:rsid w:val="00AA7369"/>
    <w:rsid w:val="00AC0379"/>
    <w:rsid w:val="00AC5FAD"/>
    <w:rsid w:val="00AE2AF9"/>
    <w:rsid w:val="00AF047E"/>
    <w:rsid w:val="00AF047F"/>
    <w:rsid w:val="00B07D6B"/>
    <w:rsid w:val="00B1722A"/>
    <w:rsid w:val="00B303FC"/>
    <w:rsid w:val="00B34A31"/>
    <w:rsid w:val="00B40929"/>
    <w:rsid w:val="00B97559"/>
    <w:rsid w:val="00BA3237"/>
    <w:rsid w:val="00BB0226"/>
    <w:rsid w:val="00BC21BE"/>
    <w:rsid w:val="00BD63FE"/>
    <w:rsid w:val="00BF2EF9"/>
    <w:rsid w:val="00C13C22"/>
    <w:rsid w:val="00C21EEA"/>
    <w:rsid w:val="00C24DE1"/>
    <w:rsid w:val="00C2526E"/>
    <w:rsid w:val="00C400F1"/>
    <w:rsid w:val="00C77E3D"/>
    <w:rsid w:val="00C95E28"/>
    <w:rsid w:val="00CA1E85"/>
    <w:rsid w:val="00CC4CDA"/>
    <w:rsid w:val="00CC61B7"/>
    <w:rsid w:val="00CE0DD0"/>
    <w:rsid w:val="00CE2BA6"/>
    <w:rsid w:val="00CF2A24"/>
    <w:rsid w:val="00D17B2A"/>
    <w:rsid w:val="00D46F46"/>
    <w:rsid w:val="00D73940"/>
    <w:rsid w:val="00D83E1D"/>
    <w:rsid w:val="00D8498C"/>
    <w:rsid w:val="00DA40D7"/>
    <w:rsid w:val="00DB572D"/>
    <w:rsid w:val="00DC7760"/>
    <w:rsid w:val="00DD711A"/>
    <w:rsid w:val="00DF22F9"/>
    <w:rsid w:val="00E03309"/>
    <w:rsid w:val="00E13212"/>
    <w:rsid w:val="00E458E6"/>
    <w:rsid w:val="00E50BE3"/>
    <w:rsid w:val="00E70487"/>
    <w:rsid w:val="00E7087B"/>
    <w:rsid w:val="00E7422B"/>
    <w:rsid w:val="00EA195C"/>
    <w:rsid w:val="00ED214E"/>
    <w:rsid w:val="00EF44F0"/>
    <w:rsid w:val="00F135D8"/>
    <w:rsid w:val="00F175E3"/>
    <w:rsid w:val="00F24F26"/>
    <w:rsid w:val="00F37029"/>
    <w:rsid w:val="00F448BB"/>
    <w:rsid w:val="00F6653A"/>
    <w:rsid w:val="00F94489"/>
    <w:rsid w:val="00FA1B20"/>
    <w:rsid w:val="00FB6EF7"/>
    <w:rsid w:val="00FB78C2"/>
    <w:rsid w:val="00FC5D5B"/>
    <w:rsid w:val="00FD12A9"/>
    <w:rsid w:val="00FD16E7"/>
    <w:rsid w:val="00FE22FC"/>
    <w:rsid w:val="00FE4A6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8ADA"/>
  <w15:docId w15:val="{D4D8D2B4-4DB2-426B-8EAB-B93D69F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C0FEA-DFDD-4455-BB65-CE808C06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1312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Sedlák Marek</cp:lastModifiedBy>
  <cp:revision>8</cp:revision>
  <cp:lastPrinted>2019-01-30T08:14:00Z</cp:lastPrinted>
  <dcterms:created xsi:type="dcterms:W3CDTF">2019-11-26T21:52:00Z</dcterms:created>
  <dcterms:modified xsi:type="dcterms:W3CDTF">2020-04-17T11:19:00Z</dcterms:modified>
</cp:coreProperties>
</file>