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109" w:rsidRDefault="008E07B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Operační stůl pro oční chirurgii</w:t>
      </w:r>
    </w:p>
    <w:p w:rsidR="00802109" w:rsidRDefault="008E07B6">
      <w:r>
        <w:rPr>
          <w:sz w:val="28"/>
          <w:u w:val="single"/>
        </w:rPr>
        <w:t>Popis:</w:t>
      </w:r>
      <w:r>
        <w:rPr>
          <w:sz w:val="28"/>
        </w:rPr>
        <w:t xml:space="preserve"> </w:t>
      </w:r>
      <w:r w:rsidR="00711A21">
        <w:rPr>
          <w:sz w:val="28"/>
        </w:rPr>
        <w:t xml:space="preserve"> 2ks -  </w:t>
      </w:r>
      <w:r w:rsidR="00711A21">
        <w:t>mobilní operační stůl</w:t>
      </w:r>
      <w:bookmarkStart w:id="0" w:name="_GoBack"/>
      <w:bookmarkEnd w:id="0"/>
      <w:r>
        <w:t xml:space="preserve"> pro oční chirurgii.</w:t>
      </w:r>
    </w:p>
    <w:p w:rsidR="00802109" w:rsidRDefault="00802109">
      <w:pPr>
        <w:tabs>
          <w:tab w:val="left" w:leader="dot" w:pos="1985"/>
        </w:tabs>
      </w:pPr>
    </w:p>
    <w:p w:rsidR="00802109" w:rsidRDefault="008E07B6">
      <w:pPr>
        <w:rPr>
          <w:sz w:val="28"/>
          <w:u w:val="single"/>
        </w:rPr>
      </w:pPr>
      <w:r>
        <w:rPr>
          <w:sz w:val="28"/>
          <w:u w:val="single"/>
        </w:rPr>
        <w:t>Požadované minimální technické, klinické a uživatelské parametry a vlastnosti:</w:t>
      </w:r>
    </w:p>
    <w:p w:rsidR="00802109" w:rsidRDefault="008E07B6">
      <w:pPr>
        <w:spacing w:after="0"/>
        <w:rPr>
          <w:b/>
          <w:sz w:val="24"/>
        </w:rPr>
      </w:pPr>
      <w:r>
        <w:rPr>
          <w:b/>
          <w:sz w:val="24"/>
        </w:rPr>
        <w:t>Operační stůl</w:t>
      </w:r>
    </w:p>
    <w:p w:rsidR="00802109" w:rsidRDefault="008E07B6">
      <w:pPr>
        <w:pStyle w:val="Odstavecseseznamem"/>
        <w:numPr>
          <w:ilvl w:val="0"/>
          <w:numId w:val="1"/>
        </w:numPr>
      </w:pPr>
      <w:r>
        <w:t xml:space="preserve">Mobilní elektrický operační stůl </w:t>
      </w:r>
    </w:p>
    <w:p w:rsidR="00802109" w:rsidRDefault="008E07B6">
      <w:pPr>
        <w:pStyle w:val="Odstavecseseznamem"/>
        <w:numPr>
          <w:ilvl w:val="0"/>
          <w:numId w:val="1"/>
        </w:numPr>
      </w:pPr>
      <w:r>
        <w:t>Nosnost stolu minimálně 250 kg</w:t>
      </w:r>
    </w:p>
    <w:p w:rsidR="00802109" w:rsidRDefault="008E07B6">
      <w:pPr>
        <w:pStyle w:val="Odstavecseseznamem"/>
        <w:numPr>
          <w:ilvl w:val="0"/>
          <w:numId w:val="1"/>
        </w:numPr>
      </w:pPr>
      <w:r>
        <w:t>Přesun s pacientem v poloze lůžka i křesla</w:t>
      </w:r>
    </w:p>
    <w:p w:rsidR="00802109" w:rsidRDefault="008E07B6">
      <w:pPr>
        <w:pStyle w:val="Odstavecseseznamem"/>
        <w:numPr>
          <w:ilvl w:val="0"/>
          <w:numId w:val="1"/>
        </w:numPr>
      </w:pPr>
      <w:r>
        <w:t>Operační deska 4 segmentová (nožní, sedací, zádový a hlavový díl)</w:t>
      </w:r>
    </w:p>
    <w:p w:rsidR="00802109" w:rsidRDefault="008E07B6">
      <w:pPr>
        <w:pStyle w:val="Odstavecseseznamem"/>
        <w:numPr>
          <w:ilvl w:val="1"/>
          <w:numId w:val="1"/>
        </w:numPr>
      </w:pPr>
      <w:r>
        <w:t>Šířka ložné plochy minimálně 620 mm (uvažována dle sedacího a zádového dílu)</w:t>
      </w:r>
    </w:p>
    <w:p w:rsidR="00802109" w:rsidRDefault="008E07B6">
      <w:pPr>
        <w:pStyle w:val="Odstavecseseznamem"/>
        <w:numPr>
          <w:ilvl w:val="1"/>
          <w:numId w:val="1"/>
        </w:numPr>
      </w:pPr>
      <w:r>
        <w:t>Délka ložné plochy minimálně 1850 mm</w:t>
      </w:r>
    </w:p>
    <w:p w:rsidR="00802109" w:rsidRDefault="008E07B6">
      <w:pPr>
        <w:pStyle w:val="Odstavecseseznamem"/>
        <w:numPr>
          <w:ilvl w:val="1"/>
          <w:numId w:val="1"/>
        </w:numPr>
      </w:pPr>
      <w:r>
        <w:t>Nastavitelná do pozice křesla</w:t>
      </w:r>
    </w:p>
    <w:p w:rsidR="00802109" w:rsidRDefault="008E07B6">
      <w:pPr>
        <w:pStyle w:val="Odstavecseseznamem"/>
        <w:numPr>
          <w:ilvl w:val="1"/>
          <w:numId w:val="1"/>
        </w:numPr>
      </w:pPr>
      <w:r>
        <w:t>Mechanismus prodlužování ložné desky respektující ergonomii těla při změně polohy pacienta</w:t>
      </w:r>
    </w:p>
    <w:p w:rsidR="00802109" w:rsidRDefault="008E07B6">
      <w:pPr>
        <w:pStyle w:val="Odstavecseseznamem"/>
        <w:numPr>
          <w:ilvl w:val="1"/>
          <w:numId w:val="1"/>
        </w:numPr>
      </w:pPr>
      <w:r>
        <w:t>Standardní boční kolejnice (lišty) pro připevnění příslušenství u zádového a sedacího dílu po obou stranách, 25x10 cm dle DIN EN ISO 19054</w:t>
      </w:r>
    </w:p>
    <w:p w:rsidR="00802109" w:rsidRDefault="008E07B6">
      <w:pPr>
        <w:pStyle w:val="Odstavecseseznamem"/>
        <w:numPr>
          <w:ilvl w:val="1"/>
          <w:numId w:val="1"/>
        </w:numPr>
      </w:pPr>
      <w:r>
        <w:t>Omyvatelné a odnímatelné měkčené polstrování s výškou minimálně 40 mm</w:t>
      </w:r>
    </w:p>
    <w:p w:rsidR="00802109" w:rsidRDefault="008E07B6">
      <w:pPr>
        <w:pStyle w:val="Odstavecseseznamem"/>
        <w:numPr>
          <w:ilvl w:val="1"/>
          <w:numId w:val="1"/>
        </w:numPr>
      </w:pPr>
      <w:r>
        <w:t>Omyvatelná samotná deska</w:t>
      </w:r>
    </w:p>
    <w:p w:rsidR="00802109" w:rsidRDefault="008E07B6">
      <w:pPr>
        <w:pStyle w:val="Odstavecseseznamem"/>
        <w:numPr>
          <w:ilvl w:val="1"/>
          <w:numId w:val="1"/>
        </w:numPr>
      </w:pPr>
      <w:r>
        <w:t>Kompaktní a ergonomický hlavový díl s okrajovým vedením (vyvýšený lem) k pevnému a stabilnímu držení hlavy</w:t>
      </w:r>
    </w:p>
    <w:p w:rsidR="00802109" w:rsidRDefault="008E07B6">
      <w:pPr>
        <w:pStyle w:val="Odstavecseseznamem"/>
        <w:numPr>
          <w:ilvl w:val="1"/>
          <w:numId w:val="1"/>
        </w:numPr>
      </w:pPr>
      <w:r>
        <w:t xml:space="preserve">Manipulační madla </w:t>
      </w:r>
    </w:p>
    <w:p w:rsidR="00802109" w:rsidRDefault="008E07B6">
      <w:pPr>
        <w:pStyle w:val="Odstavecseseznamem"/>
        <w:numPr>
          <w:ilvl w:val="2"/>
          <w:numId w:val="1"/>
        </w:numPr>
      </w:pPr>
      <w:r>
        <w:t>U nožního dílu pro ovládání při vodorovné poloze desky</w:t>
      </w:r>
    </w:p>
    <w:p w:rsidR="00802109" w:rsidRDefault="008E07B6">
      <w:pPr>
        <w:pStyle w:val="Odstavecseseznamem"/>
        <w:numPr>
          <w:ilvl w:val="2"/>
          <w:numId w:val="1"/>
        </w:numPr>
      </w:pPr>
      <w:r>
        <w:t>U zádového dílu pro ovládání při nastavení desky do polohy křesla</w:t>
      </w:r>
    </w:p>
    <w:p w:rsidR="00802109" w:rsidRDefault="008E07B6">
      <w:pPr>
        <w:pStyle w:val="Odstavecseseznamem"/>
        <w:numPr>
          <w:ilvl w:val="2"/>
          <w:numId w:val="1"/>
        </w:numPr>
      </w:pPr>
      <w:r>
        <w:t>S ovládacími prvky pro aretační systém kol</w:t>
      </w:r>
    </w:p>
    <w:p w:rsidR="00802109" w:rsidRDefault="008E07B6">
      <w:pPr>
        <w:pStyle w:val="Odstavecseseznamem"/>
        <w:numPr>
          <w:ilvl w:val="0"/>
          <w:numId w:val="1"/>
        </w:numPr>
      </w:pPr>
      <w:r>
        <w:t>Stabilní podvozek na 4 kolech</w:t>
      </w:r>
    </w:p>
    <w:p w:rsidR="00802109" w:rsidRDefault="008E07B6">
      <w:pPr>
        <w:pStyle w:val="Odstavecseseznamem"/>
        <w:numPr>
          <w:ilvl w:val="1"/>
          <w:numId w:val="1"/>
        </w:numPr>
      </w:pPr>
      <w:r>
        <w:t xml:space="preserve">Kola o průměru 135 mm (tolerance </w:t>
      </w:r>
      <w:r>
        <w:rPr>
          <w:rFonts w:cstheme="minorHAnsi"/>
        </w:rPr>
        <w:t>±</w:t>
      </w:r>
      <w:r>
        <w:t xml:space="preserve"> 25 mm)</w:t>
      </w:r>
    </w:p>
    <w:p w:rsidR="00802109" w:rsidRDefault="008E07B6">
      <w:pPr>
        <w:pStyle w:val="Odstavecseseznamem"/>
        <w:numPr>
          <w:ilvl w:val="1"/>
          <w:numId w:val="1"/>
        </w:numPr>
      </w:pPr>
      <w:r>
        <w:t>Aretační systém pro držení směru kol elektricky ovládaný z manipulačních madel</w:t>
      </w:r>
    </w:p>
    <w:p w:rsidR="00802109" w:rsidRDefault="008E07B6">
      <w:pPr>
        <w:pStyle w:val="Odstavecseseznamem"/>
        <w:numPr>
          <w:ilvl w:val="1"/>
          <w:numId w:val="1"/>
        </w:numPr>
      </w:pPr>
      <w:r>
        <w:t>Bateriový napájecí zdroj s bezúdržbovými akumulátory dostačujících k provedení minimálně 75 úkonů kdy jeden úkon znamená změnu pozice z jedné do druhé krajní polohy například změna výšky desky z nejnižší do nejvyšší polohy</w:t>
      </w:r>
    </w:p>
    <w:p w:rsidR="00802109" w:rsidRDefault="008E07B6">
      <w:pPr>
        <w:pStyle w:val="Odstavecseseznamem"/>
        <w:numPr>
          <w:ilvl w:val="1"/>
          <w:numId w:val="1"/>
        </w:numPr>
      </w:pPr>
      <w:r>
        <w:t>Nožní ovládací prvky na straně hlavy pacienta</w:t>
      </w:r>
    </w:p>
    <w:p w:rsidR="00802109" w:rsidRDefault="008E07B6">
      <w:pPr>
        <w:pStyle w:val="Odstavecseseznamem"/>
        <w:numPr>
          <w:ilvl w:val="2"/>
          <w:numId w:val="1"/>
        </w:numPr>
      </w:pPr>
      <w:r>
        <w:t xml:space="preserve">Pro nastavení  - výšky desky, polohy zádového a hlavového dílu, anti/trendelenburgovy pozice </w:t>
      </w:r>
    </w:p>
    <w:p w:rsidR="00802109" w:rsidRDefault="008E07B6">
      <w:pPr>
        <w:pStyle w:val="Odstavecseseznamem"/>
        <w:numPr>
          <w:ilvl w:val="0"/>
          <w:numId w:val="1"/>
        </w:numPr>
      </w:pPr>
      <w:r>
        <w:t>Elektromotorické polohování stolu</w:t>
      </w:r>
    </w:p>
    <w:p w:rsidR="00802109" w:rsidRDefault="008E07B6">
      <w:pPr>
        <w:pStyle w:val="Odstavecseseznamem"/>
        <w:numPr>
          <w:ilvl w:val="1"/>
          <w:numId w:val="1"/>
        </w:numPr>
      </w:pPr>
      <w:r>
        <w:t>Kompletní nastavení pomocí dálkového (kabelového či bezdrátového) ovladače s funkcí paměti pro uložení uživatelsky definovaných minimálně 5 nastavení poloh stolu</w:t>
      </w:r>
    </w:p>
    <w:p w:rsidR="00802109" w:rsidRDefault="008E07B6">
      <w:pPr>
        <w:pStyle w:val="Odstavecseseznamem"/>
        <w:numPr>
          <w:ilvl w:val="1"/>
          <w:numId w:val="1"/>
        </w:numPr>
      </w:pPr>
      <w:r>
        <w:t>Nastavení výškové pozice v rozsahu minimálně 615 až 830 mm od země (ve vztahu k dílu spojeného s nohou stolu)</w:t>
      </w:r>
    </w:p>
    <w:p w:rsidR="00802109" w:rsidRDefault="008E07B6">
      <w:pPr>
        <w:pStyle w:val="Odstavecseseznamem"/>
        <w:numPr>
          <w:ilvl w:val="1"/>
          <w:numId w:val="1"/>
        </w:numPr>
      </w:pPr>
      <w:r>
        <w:lastRenderedPageBreak/>
        <w:t>Náklon hlavového dílu v rozsahu minimálně -30°až 18° (ve vztahu k vodorovné poloze)</w:t>
      </w:r>
    </w:p>
    <w:p w:rsidR="00802109" w:rsidRDefault="008E07B6">
      <w:pPr>
        <w:pStyle w:val="Odstavecseseznamem"/>
        <w:numPr>
          <w:ilvl w:val="1"/>
          <w:numId w:val="1"/>
        </w:numPr>
      </w:pPr>
      <w:r>
        <w:t>Náklon zádového dílu v rozsahu minimálně 0°až 75° (ve vztahu k vodorovné poloze)</w:t>
      </w:r>
    </w:p>
    <w:p w:rsidR="00802109" w:rsidRDefault="008E07B6">
      <w:pPr>
        <w:pStyle w:val="Odstavecseseznamem"/>
        <w:numPr>
          <w:ilvl w:val="1"/>
          <w:numId w:val="1"/>
        </w:numPr>
      </w:pPr>
      <w:r>
        <w:t xml:space="preserve">Náklon nožního dílu v rozsahu minimálně 0° až -78° (ve vztahu k vodorovné poloze) </w:t>
      </w:r>
    </w:p>
    <w:p w:rsidR="00802109" w:rsidRDefault="008E07B6">
      <w:pPr>
        <w:pStyle w:val="Odstavecseseznamem"/>
        <w:numPr>
          <w:ilvl w:val="1"/>
          <w:numId w:val="1"/>
        </w:numPr>
      </w:pPr>
      <w:r>
        <w:t>Náklon trendelenburgových poloh v rozsahu minimálně -23°až 8° (ve vztahu k vodorovné poloze)</w:t>
      </w:r>
    </w:p>
    <w:p w:rsidR="00802109" w:rsidRDefault="008E07B6">
      <w:pPr>
        <w:pStyle w:val="Odstavecseseznamem"/>
        <w:numPr>
          <w:ilvl w:val="0"/>
          <w:numId w:val="1"/>
        </w:numPr>
      </w:pPr>
      <w:r>
        <w:t>Ruční dálkový ovladač (kabelový či bezdrátový) s vizuální indikací stavu nabití akumulátoru a paměťovou funkcí pro uložení minimálně 5-ti nejčastěji používaných poloh desky</w:t>
      </w:r>
    </w:p>
    <w:p w:rsidR="00802109" w:rsidRDefault="008E07B6">
      <w:pPr>
        <w:pStyle w:val="Odstavecseseznamem"/>
        <w:numPr>
          <w:ilvl w:val="0"/>
          <w:numId w:val="1"/>
        </w:numPr>
      </w:pPr>
      <w:r>
        <w:t xml:space="preserve">Příslušenství: </w:t>
      </w:r>
    </w:p>
    <w:p w:rsidR="00802109" w:rsidRDefault="008E07B6">
      <w:pPr>
        <w:pStyle w:val="Odstavecseseznamem"/>
        <w:numPr>
          <w:ilvl w:val="1"/>
          <w:numId w:val="1"/>
        </w:numPr>
        <w:tabs>
          <w:tab w:val="left" w:leader="dot" w:pos="2835"/>
        </w:tabs>
      </w:pPr>
      <w:r>
        <w:t>1 ks</w:t>
      </w:r>
      <w:r>
        <w:tab/>
        <w:t>Držák chirurgického krytí s přívodem kyslíku včetně upevňovacího držáku na lištu</w:t>
      </w:r>
    </w:p>
    <w:p w:rsidR="00802109" w:rsidRDefault="008E07B6">
      <w:pPr>
        <w:pStyle w:val="Odstavecseseznamem"/>
        <w:numPr>
          <w:ilvl w:val="1"/>
          <w:numId w:val="1"/>
        </w:numPr>
        <w:tabs>
          <w:tab w:val="left" w:leader="dot" w:pos="2835"/>
        </w:tabs>
      </w:pPr>
      <w:r>
        <w:t>1 ks</w:t>
      </w:r>
      <w:r>
        <w:tab/>
        <w:t>Pásy pro zajištění zápěstí</w:t>
      </w:r>
    </w:p>
    <w:p w:rsidR="00802109" w:rsidRDefault="008E07B6">
      <w:pPr>
        <w:pStyle w:val="Odstavecseseznamem"/>
        <w:numPr>
          <w:ilvl w:val="1"/>
          <w:numId w:val="1"/>
        </w:numPr>
        <w:tabs>
          <w:tab w:val="left" w:leader="dot" w:pos="2835"/>
        </w:tabs>
      </w:pPr>
      <w:r>
        <w:t>1 ks</w:t>
      </w:r>
      <w:r>
        <w:tab/>
        <w:t>Tělový pás se suchým zipem pro zajištění pacienta</w:t>
      </w:r>
    </w:p>
    <w:p w:rsidR="00802109" w:rsidRDefault="008E07B6">
      <w:pPr>
        <w:pStyle w:val="Odstavecseseznamem"/>
        <w:numPr>
          <w:ilvl w:val="1"/>
          <w:numId w:val="1"/>
        </w:numPr>
        <w:tabs>
          <w:tab w:val="left" w:leader="dot" w:pos="2835"/>
        </w:tabs>
      </w:pPr>
      <w:r>
        <w:t>1 ks</w:t>
      </w:r>
      <w:r>
        <w:tab/>
        <w:t>Půlválcový pěnový podložník na šířku ložné plochy</w:t>
      </w:r>
    </w:p>
    <w:p w:rsidR="00802109" w:rsidRDefault="00802109">
      <w:pPr>
        <w:jc w:val="both"/>
        <w:rPr>
          <w:sz w:val="28"/>
          <w:u w:val="single"/>
        </w:rPr>
      </w:pPr>
    </w:p>
    <w:p w:rsidR="00802109" w:rsidRDefault="00802109">
      <w:pPr>
        <w:jc w:val="both"/>
        <w:rPr>
          <w:rFonts w:cstheme="minorHAnsi"/>
          <w:b/>
          <w:sz w:val="24"/>
        </w:rPr>
      </w:pPr>
    </w:p>
    <w:p w:rsidR="00802109" w:rsidRDefault="00802109">
      <w:pPr>
        <w:jc w:val="both"/>
        <w:rPr>
          <w:rFonts w:cstheme="minorHAnsi"/>
          <w:b/>
          <w:sz w:val="24"/>
        </w:rPr>
      </w:pPr>
    </w:p>
    <w:p w:rsidR="00802109" w:rsidRDefault="00802109">
      <w:pPr>
        <w:jc w:val="both"/>
      </w:pPr>
    </w:p>
    <w:sectPr w:rsidR="008021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6B2" w:rsidRDefault="008836B2">
      <w:pPr>
        <w:spacing w:after="0" w:line="240" w:lineRule="auto"/>
      </w:pPr>
      <w:r>
        <w:separator/>
      </w:r>
    </w:p>
  </w:endnote>
  <w:endnote w:type="continuationSeparator" w:id="0">
    <w:p w:rsidR="008836B2" w:rsidRDefault="0088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5831693"/>
      <w:docPartObj>
        <w:docPartGallery w:val="Page Numbers (Top of Page)"/>
        <w:docPartUnique/>
      </w:docPartObj>
    </w:sdtPr>
    <w:sdtEndPr/>
    <w:sdtContent>
      <w:p w:rsidR="00802109" w:rsidRDefault="008E07B6">
        <w:pPr>
          <w:pStyle w:val="Zpat"/>
          <w:jc w:val="right"/>
        </w:pPr>
        <w:r>
          <w:t xml:space="preserve">Stránka </w:t>
        </w:r>
        <w:r>
          <w:rPr>
            <w:b/>
            <w:sz w:val="24"/>
            <w:szCs w:val="24"/>
          </w:rPr>
          <w:fldChar w:fldCharType="begin"/>
        </w:r>
        <w:r>
          <w:rPr>
            <w:b/>
            <w:sz w:val="24"/>
            <w:szCs w:val="24"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711A21">
          <w:rPr>
            <w:b/>
            <w:noProof/>
            <w:sz w:val="24"/>
            <w:szCs w:val="24"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sz w:val="24"/>
            <w:szCs w:val="24"/>
          </w:rPr>
          <w:fldChar w:fldCharType="begin"/>
        </w:r>
        <w:r>
          <w:rPr>
            <w:b/>
            <w:sz w:val="24"/>
            <w:szCs w:val="24"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711A21">
          <w:rPr>
            <w:b/>
            <w:noProof/>
            <w:sz w:val="24"/>
            <w:szCs w:val="24"/>
          </w:rPr>
          <w:t>2</w:t>
        </w:r>
        <w:r>
          <w:rPr>
            <w:b/>
            <w:sz w:val="24"/>
            <w:szCs w:val="24"/>
          </w:rPr>
          <w:fldChar w:fldCharType="end"/>
        </w:r>
      </w:p>
    </w:sdtContent>
  </w:sdt>
  <w:p w:rsidR="00802109" w:rsidRDefault="008021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6B2" w:rsidRDefault="008836B2">
      <w:pPr>
        <w:spacing w:after="0" w:line="240" w:lineRule="auto"/>
      </w:pPr>
      <w:r>
        <w:separator/>
      </w:r>
    </w:p>
  </w:footnote>
  <w:footnote w:type="continuationSeparator" w:id="0">
    <w:p w:rsidR="008836B2" w:rsidRDefault="00883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109" w:rsidRDefault="008021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6943"/>
    <w:multiLevelType w:val="multilevel"/>
    <w:tmpl w:val="DFA0A8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6E40E5"/>
    <w:multiLevelType w:val="multilevel"/>
    <w:tmpl w:val="9794A0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09"/>
    <w:rsid w:val="004679A0"/>
    <w:rsid w:val="005C3DBB"/>
    <w:rsid w:val="00676A2F"/>
    <w:rsid w:val="006E5C55"/>
    <w:rsid w:val="00711A21"/>
    <w:rsid w:val="00802109"/>
    <w:rsid w:val="008836B2"/>
    <w:rsid w:val="008E07B6"/>
    <w:rsid w:val="0094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BEE3"/>
  <w15:docId w15:val="{3E1A3E6B-939E-4DE6-A991-22D4BCF9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3F28B9"/>
  </w:style>
  <w:style w:type="character" w:customStyle="1" w:styleId="ZpatChar">
    <w:name w:val="Zápatí Char"/>
    <w:basedOn w:val="Standardnpsmoodstavce"/>
    <w:link w:val="Zpat"/>
    <w:uiPriority w:val="99"/>
    <w:qFormat/>
    <w:rsid w:val="003F28B9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3F28B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qFormat/>
    <w:rsid w:val="003F28B9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3F28B9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F28B9"/>
    <w:rPr>
      <w:b/>
      <w:bCs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F94489"/>
  </w:style>
  <w:style w:type="character" w:customStyle="1" w:styleId="Internetovodkaz">
    <w:name w:val="Internetový odkaz"/>
    <w:basedOn w:val="Standardnpsmoodstavce"/>
    <w:uiPriority w:val="99"/>
    <w:semiHidden/>
    <w:unhideWhenUsed/>
    <w:rsid w:val="00A51DD7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unhideWhenUsed/>
    <w:rsid w:val="003F28B9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3F28B9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F28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3F28B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qFormat/>
    <w:rsid w:val="003F28B9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3F28B9"/>
    <w:rPr>
      <w:b/>
      <w:bCs/>
    </w:rPr>
  </w:style>
  <w:style w:type="table" w:styleId="Mkatabulky">
    <w:name w:val="Table Grid"/>
    <w:basedOn w:val="Normlntabulka"/>
    <w:uiPriority w:val="59"/>
    <w:rsid w:val="00DF3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CE07F-BEAF-445D-B37E-59526257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2308</Characters>
  <Application>Microsoft Office Word</Application>
  <DocSecurity>0</DocSecurity>
  <Lines>19</Lines>
  <Paragraphs>5</Paragraphs>
  <ScaleCrop>false</ScaleCrop>
  <Company>Krajská zdravotní, a.s.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pavla.valaskova</dc:creator>
  <cp:lastModifiedBy>Kremličková Václava</cp:lastModifiedBy>
  <cp:revision>6</cp:revision>
  <cp:lastPrinted>2019-07-24T05:39:00Z</cp:lastPrinted>
  <dcterms:created xsi:type="dcterms:W3CDTF">2020-01-10T07:14:00Z</dcterms:created>
  <dcterms:modified xsi:type="dcterms:W3CDTF">2020-01-30T11:43:00Z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Krajská zdravotní,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