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20376B" w:rsidRPr="00C04774" w:rsidTr="00267141">
        <w:trPr>
          <w:trHeight w:val="557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b/>
                <w:sz w:val="24"/>
              </w:rPr>
            </w:pPr>
          </w:p>
          <w:p w:rsidR="0020376B" w:rsidRPr="00C04774" w:rsidRDefault="0020376B" w:rsidP="0020376B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20376B" w:rsidRPr="00C04774" w:rsidRDefault="0020376B" w:rsidP="0020376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20376B" w:rsidRPr="009E72CB" w:rsidRDefault="0020376B" w:rsidP="0020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„</w:t>
            </w:r>
            <w:r w:rsidRPr="009E72CB">
              <w:rPr>
                <w:rFonts w:ascii="Times New Roman" w:hAnsi="Times New Roman"/>
                <w:b/>
                <w:sz w:val="24"/>
              </w:rPr>
              <w:t>Tiskárny a multifunkční zařízení pro Krajskou zdravotní, a.s.“</w:t>
            </w:r>
          </w:p>
        </w:tc>
      </w:tr>
      <w:tr w:rsidR="0020376B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20376B" w:rsidRPr="00C04774" w:rsidTr="00267141">
        <w:trPr>
          <w:trHeight w:val="317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20376B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  <w:bookmarkStart w:id="0" w:name="_GoBack"/>
            <w:bookmarkEnd w:id="0"/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20376B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  <w:tr w:rsidR="0020376B" w:rsidRPr="00C04774" w:rsidTr="00267141">
        <w:trPr>
          <w:trHeight w:val="518"/>
        </w:trPr>
        <w:tc>
          <w:tcPr>
            <w:tcW w:w="3686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20376B" w:rsidRPr="00C04774" w:rsidRDefault="0020376B" w:rsidP="002037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0376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0376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0376B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1AF4-EE9C-43AF-A11A-7D07A47D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127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2</cp:revision>
  <dcterms:created xsi:type="dcterms:W3CDTF">2019-03-29T09:55:00Z</dcterms:created>
  <dcterms:modified xsi:type="dcterms:W3CDTF">2019-03-29T09:55:00Z</dcterms:modified>
</cp:coreProperties>
</file>