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A6" w:rsidRDefault="00C635A6" w:rsidP="00C635A6">
      <w:r>
        <w:t>Plicní ventilátory</w:t>
      </w:r>
    </w:p>
    <w:p w:rsidR="00C635A6" w:rsidRDefault="00C635A6" w:rsidP="00C635A6"/>
    <w:p w:rsidR="00C635A6" w:rsidRDefault="00C635A6" w:rsidP="00C635A6">
      <w:r>
        <w:t xml:space="preserve">Popis: </w:t>
      </w:r>
    </w:p>
    <w:p w:rsidR="00C635A6" w:rsidRDefault="00C635A6" w:rsidP="00C635A6">
      <w:r>
        <w:t xml:space="preserve">Plicní ventilátory pro kardiochirurgické oddělení Masarykovy nemocnice v Ústí nad Labem, </w:t>
      </w:r>
      <w:proofErr w:type="spellStart"/>
      <w:proofErr w:type="gramStart"/>
      <w:r>
        <w:t>o.z</w:t>
      </w:r>
      <w:proofErr w:type="spellEnd"/>
      <w:r>
        <w:t>.</w:t>
      </w:r>
      <w:proofErr w:type="gramEnd"/>
      <w:r>
        <w:t xml:space="preserve"> Krajské zdravotní, </w:t>
      </w:r>
      <w:proofErr w:type="gramStart"/>
      <w:r>
        <w:t>a.s..</w:t>
      </w:r>
      <w:proofErr w:type="gramEnd"/>
      <w:r>
        <w:t xml:space="preserve"> Všechny požadované 4ks musí být stejné modelové řady se stejným způsobem ovládání, z nichž 1ks musí být vybavený navíc o spirometrii s detailnější monitorací plicní mechaniky (minimálně statická a dynamická </w:t>
      </w:r>
      <w:proofErr w:type="spellStart"/>
      <w:r>
        <w:t>compliance</w:t>
      </w:r>
      <w:proofErr w:type="spellEnd"/>
      <w:r>
        <w:t xml:space="preserve">, možnost monitorace </w:t>
      </w:r>
      <w:proofErr w:type="spellStart"/>
      <w:r>
        <w:t>ezofageálního</w:t>
      </w:r>
      <w:proofErr w:type="spellEnd"/>
      <w:r>
        <w:t xml:space="preserve"> (pleurálního) tlaku, možnost titrování optimálního PEEP a dechového objemu na základě měření patofyziologických změn plic a plynovou analýzu s měřením parametrů energetického výdeje, měření spotřeby O2 a produkce CO2 v časovém úseku zobrazení energetického výdeje a respiračního koeficientu EE, RQ).</w:t>
      </w:r>
    </w:p>
    <w:p w:rsidR="00C635A6" w:rsidRDefault="00C635A6" w:rsidP="00C635A6"/>
    <w:p w:rsidR="00C635A6" w:rsidRDefault="00C635A6" w:rsidP="00C635A6">
      <w:r>
        <w:t>Seznam požadovaných položek:</w:t>
      </w:r>
    </w:p>
    <w:p w:rsidR="00C635A6" w:rsidRDefault="00C635A6" w:rsidP="00C635A6">
      <w:r>
        <w:t>•</w:t>
      </w:r>
      <w:r>
        <w:tab/>
        <w:t>3 ks</w:t>
      </w:r>
      <w:r>
        <w:tab/>
        <w:t>Plicní ventilátor</w:t>
      </w:r>
    </w:p>
    <w:p w:rsidR="00C635A6" w:rsidRDefault="00C635A6" w:rsidP="00C635A6">
      <w:r>
        <w:t>•</w:t>
      </w:r>
      <w:r>
        <w:tab/>
        <w:t>1 ks</w:t>
      </w:r>
      <w:r>
        <w:tab/>
        <w:t>Plicní ventilátor s podrobnější monitorací plicní mechaniky</w:t>
      </w:r>
    </w:p>
    <w:p w:rsidR="00C635A6" w:rsidRDefault="00C635A6" w:rsidP="00C635A6"/>
    <w:p w:rsidR="00C635A6" w:rsidRDefault="00C635A6" w:rsidP="00C635A6">
      <w:r>
        <w:t>Požadované minimální technické a uživatelské parametry a vlastnosti:</w:t>
      </w:r>
    </w:p>
    <w:p w:rsidR="00C635A6" w:rsidRDefault="00C635A6" w:rsidP="00C635A6">
      <w:r>
        <w:t>•</w:t>
      </w:r>
      <w:r>
        <w:tab/>
        <w:t xml:space="preserve">Ventilační parametry: ventilace dospělých pacientů a dětí, široká nabídka ventilačních režimů: CMV, SIMV, PCV, P-SIMV ventilační režimy s garantovaným objemem, ventilace na dvou tlakových hladinách s tlakovou podporou, APRV, spontánní ventilace s tlakovou podporou,  </w:t>
      </w:r>
      <w:proofErr w:type="spellStart"/>
      <w:r>
        <w:t>BiLEVEL</w:t>
      </w:r>
      <w:proofErr w:type="spellEnd"/>
      <w:r>
        <w:t xml:space="preserve"> – ventilace na dvou tlakových hladinách, NIV – neinvazivní ventilace</w:t>
      </w:r>
    </w:p>
    <w:p w:rsidR="00C635A6" w:rsidRDefault="00C635A6" w:rsidP="00C635A6">
      <w:r>
        <w:t>•</w:t>
      </w:r>
      <w:r>
        <w:tab/>
        <w:t xml:space="preserve">U 1ks plicního ventilátoru požadujeme spirometrii s detailnější monitorací plicní </w:t>
      </w:r>
      <w:proofErr w:type="gramStart"/>
      <w:r>
        <w:t>mechaniky ( minimálně</w:t>
      </w:r>
      <w:proofErr w:type="gramEnd"/>
      <w:r>
        <w:t xml:space="preserve"> statická a dynamická </w:t>
      </w:r>
      <w:proofErr w:type="spellStart"/>
      <w:r>
        <w:t>compliance</w:t>
      </w:r>
      <w:proofErr w:type="spellEnd"/>
      <w:r>
        <w:t xml:space="preserve">, možnost monitorace </w:t>
      </w:r>
      <w:proofErr w:type="spellStart"/>
      <w:r>
        <w:t>ezofageálního</w:t>
      </w:r>
      <w:proofErr w:type="spellEnd"/>
      <w:r>
        <w:t xml:space="preserve"> (pleurálního) tlaku, možnost titrování optimálního PEEP a dechového objemu na základě měření patofyziologických změn plic a plynovou analýzu s měřením parametrů energetického výdeje, měření spotřeby O2 a produkce CO2 v časovém úseku zobrazení energetického výdeje a respiračního koeficientu EE, RQ).</w:t>
      </w:r>
    </w:p>
    <w:p w:rsidR="00C635A6" w:rsidRDefault="00C635A6" w:rsidP="00C635A6">
      <w:r>
        <w:t>•</w:t>
      </w:r>
      <w:r>
        <w:tab/>
        <w:t>I: E dle měření plicní mechaniky pacienta, apnoe zálohová</w:t>
      </w:r>
    </w:p>
    <w:p w:rsidR="00C635A6" w:rsidRDefault="00C635A6" w:rsidP="00C635A6">
      <w:r>
        <w:t>•</w:t>
      </w:r>
      <w:r>
        <w:tab/>
        <w:t>Kompenzace odporu endotracheální rourky</w:t>
      </w:r>
    </w:p>
    <w:p w:rsidR="00C635A6" w:rsidRDefault="00C635A6" w:rsidP="00C635A6">
      <w:r>
        <w:t>•</w:t>
      </w:r>
      <w:r>
        <w:tab/>
        <w:t xml:space="preserve">Kompenzace </w:t>
      </w:r>
      <w:proofErr w:type="spellStart"/>
      <w:r>
        <w:t>leaku</w:t>
      </w:r>
      <w:proofErr w:type="spellEnd"/>
    </w:p>
    <w:p w:rsidR="00C635A6" w:rsidRDefault="00C635A6" w:rsidP="00C635A6">
      <w:r>
        <w:t>•</w:t>
      </w:r>
      <w:r>
        <w:tab/>
        <w:t>Sledování:</w:t>
      </w:r>
    </w:p>
    <w:p w:rsidR="00C635A6" w:rsidRDefault="00C635A6" w:rsidP="00C635A6">
      <w:r>
        <w:t>o</w:t>
      </w:r>
      <w:r>
        <w:tab/>
        <w:t>Objem</w:t>
      </w:r>
    </w:p>
    <w:p w:rsidR="00C635A6" w:rsidRDefault="00C635A6" w:rsidP="00C635A6">
      <w:r>
        <w:t>o</w:t>
      </w:r>
      <w:r>
        <w:tab/>
        <w:t>Průtok</w:t>
      </w:r>
    </w:p>
    <w:p w:rsidR="00C635A6" w:rsidRDefault="00C635A6" w:rsidP="00C635A6">
      <w:r>
        <w:t>o</w:t>
      </w:r>
      <w:r>
        <w:tab/>
        <w:t>Tlak v dýchacích cestách</w:t>
      </w:r>
    </w:p>
    <w:p w:rsidR="00C635A6" w:rsidRDefault="00C635A6" w:rsidP="00C635A6">
      <w:r>
        <w:t>•</w:t>
      </w:r>
      <w:r>
        <w:tab/>
        <w:t>Objem - jednotlivý a minutový objem</w:t>
      </w:r>
    </w:p>
    <w:p w:rsidR="00C635A6" w:rsidRDefault="00C635A6" w:rsidP="00C635A6">
      <w:r>
        <w:t>•</w:t>
      </w:r>
      <w:r>
        <w:tab/>
        <w:t xml:space="preserve">Tlak - PEEP/CPAP, </w:t>
      </w:r>
      <w:proofErr w:type="spellStart"/>
      <w:r>
        <w:t>peak</w:t>
      </w:r>
      <w:proofErr w:type="spellEnd"/>
      <w:r>
        <w:t xml:space="preserve">, </w:t>
      </w:r>
      <w:proofErr w:type="spellStart"/>
      <w:r>
        <w:t>mean</w:t>
      </w:r>
      <w:proofErr w:type="spellEnd"/>
    </w:p>
    <w:p w:rsidR="00C635A6" w:rsidRDefault="00C635A6" w:rsidP="00C635A6">
      <w:r>
        <w:t>•</w:t>
      </w:r>
      <w:r>
        <w:tab/>
        <w:t>Čas - poměr I:E, inspirační čas, expirační čas, dechové frekvence</w:t>
      </w:r>
    </w:p>
    <w:p w:rsidR="00C635A6" w:rsidRDefault="00C635A6" w:rsidP="00C635A6">
      <w:r>
        <w:t>•</w:t>
      </w:r>
      <w:r>
        <w:tab/>
        <w:t>Průtok - inspirační a expirační špička</w:t>
      </w:r>
    </w:p>
    <w:p w:rsidR="00C635A6" w:rsidRDefault="00C635A6" w:rsidP="00C635A6">
      <w:r>
        <w:lastRenderedPageBreak/>
        <w:t>•</w:t>
      </w:r>
      <w:r>
        <w:tab/>
        <w:t>Grafické zobrazení tlakové, objemové a průtokové křivky, smyčky, trendu</w:t>
      </w:r>
    </w:p>
    <w:p w:rsidR="00C635A6" w:rsidRDefault="00C635A6" w:rsidP="00C635A6">
      <w:r>
        <w:t>•</w:t>
      </w:r>
      <w:r>
        <w:tab/>
        <w:t xml:space="preserve">Monitorace plicní mechaniky – plicní poddajnost, rezistence, expirační časová konstanta, automatické měření, měření </w:t>
      </w:r>
      <w:proofErr w:type="spellStart"/>
      <w:r>
        <w:t>autopeep</w:t>
      </w:r>
      <w:proofErr w:type="spellEnd"/>
      <w:r>
        <w:t xml:space="preserve"> a </w:t>
      </w:r>
      <w:proofErr w:type="spellStart"/>
      <w:r>
        <w:t>inflekčních</w:t>
      </w:r>
      <w:proofErr w:type="spellEnd"/>
      <w:r>
        <w:t xml:space="preserve"> bodů</w:t>
      </w:r>
    </w:p>
    <w:p w:rsidR="00C635A6" w:rsidRDefault="00C635A6" w:rsidP="00C635A6">
      <w:r>
        <w:t>•</w:t>
      </w:r>
      <w:r>
        <w:tab/>
        <w:t xml:space="preserve">Titrování optimálního PEEP na základě měření </w:t>
      </w:r>
      <w:proofErr w:type="spellStart"/>
      <w:r>
        <w:t>patolofyziologických</w:t>
      </w:r>
      <w:proofErr w:type="spellEnd"/>
      <w:r>
        <w:t xml:space="preserve"> změn plic</w:t>
      </w:r>
    </w:p>
    <w:p w:rsidR="00C635A6" w:rsidRDefault="00C635A6" w:rsidP="00C635A6">
      <w:r>
        <w:t>•</w:t>
      </w:r>
      <w:r>
        <w:tab/>
        <w:t xml:space="preserve">Možnost budoucího rozšíření o </w:t>
      </w:r>
      <w:proofErr w:type="spellStart"/>
      <w:r>
        <w:t>kapnometrii</w:t>
      </w:r>
      <w:proofErr w:type="spellEnd"/>
    </w:p>
    <w:p w:rsidR="00C635A6" w:rsidRDefault="00C635A6" w:rsidP="00C635A6">
      <w:r>
        <w:t>•</w:t>
      </w:r>
      <w:r>
        <w:tab/>
        <w:t>Akustické a optické alarmy chybových stavů – alespoň alarm nízkého a vysokého minutového objemu, nízké a vysoké frekvence, vysokého inspiračního tlaku, apnoe interval, koncentrace O2, vadná čidla</w:t>
      </w:r>
    </w:p>
    <w:p w:rsidR="00C635A6" w:rsidRDefault="00C635A6" w:rsidP="00C635A6">
      <w:r>
        <w:t>•</w:t>
      </w:r>
      <w:r>
        <w:tab/>
        <w:t>Přehledná, barevná dotyková obrazovka minimálně 15“</w:t>
      </w:r>
    </w:p>
    <w:p w:rsidR="00C635A6" w:rsidRDefault="00C635A6" w:rsidP="00C635A6">
      <w:r>
        <w:t>•</w:t>
      </w:r>
      <w:r>
        <w:tab/>
        <w:t>Jednoduché intuitivní ovládání, změna režimů pomocí dotykové obrazovky i ovládacího kolečka</w:t>
      </w:r>
    </w:p>
    <w:p w:rsidR="00C635A6" w:rsidRDefault="00C635A6" w:rsidP="00C635A6">
      <w:r>
        <w:t>•</w:t>
      </w:r>
      <w:r>
        <w:tab/>
        <w:t>3 stopy na obrazovce uživatelsky konfigurovatelné</w:t>
      </w:r>
    </w:p>
    <w:p w:rsidR="00C635A6" w:rsidRDefault="00C635A6" w:rsidP="00C635A6">
      <w:r>
        <w:t>•</w:t>
      </w:r>
      <w:r>
        <w:tab/>
        <w:t>Připojení na rozvod medicinálních plynů</w:t>
      </w:r>
    </w:p>
    <w:p w:rsidR="00C635A6" w:rsidRDefault="00C635A6" w:rsidP="00C635A6">
      <w:r>
        <w:t>•</w:t>
      </w:r>
      <w:r>
        <w:tab/>
        <w:t>Rezervní zdroj napětí (bateriový provoz na cca. 30min)</w:t>
      </w:r>
    </w:p>
    <w:p w:rsidR="00C635A6" w:rsidRDefault="00C635A6" w:rsidP="00C635A6">
      <w:r>
        <w:t>•</w:t>
      </w:r>
      <w:r>
        <w:tab/>
        <w:t>Pojízdný vozík / podvozek pro přístroj, odnímatelný ovládací panel</w:t>
      </w:r>
    </w:p>
    <w:p w:rsidR="00C635A6" w:rsidRDefault="00C635A6" w:rsidP="00C635A6">
      <w:r>
        <w:t>•</w:t>
      </w:r>
      <w:r>
        <w:tab/>
        <w:t>Vestavěná nebulizace min.8ml pro podávání léků</w:t>
      </w:r>
    </w:p>
    <w:p w:rsidR="00C635A6" w:rsidRDefault="00C635A6" w:rsidP="00C635A6">
      <w:r>
        <w:t>•</w:t>
      </w:r>
      <w:r>
        <w:tab/>
        <w:t>Tepelný zvlhčovač</w:t>
      </w:r>
    </w:p>
    <w:p w:rsidR="00C635A6" w:rsidRDefault="00C635A6" w:rsidP="00C635A6">
      <w:r>
        <w:t>•</w:t>
      </w:r>
      <w:r>
        <w:tab/>
        <w:t xml:space="preserve">Procedury: podání 100 % O2, odsávání, manuální ventilace, měření okluzního tlaku, </w:t>
      </w:r>
      <w:proofErr w:type="spellStart"/>
      <w:r>
        <w:t>Intrinsic</w:t>
      </w:r>
      <w:proofErr w:type="spellEnd"/>
      <w:r>
        <w:t xml:space="preserve"> PEEP, pozastavení inspirace a exspirace, poloautomatické odvykací režimy, index mělkého dýchání RSBI</w:t>
      </w:r>
    </w:p>
    <w:p w:rsidR="00C635A6" w:rsidRDefault="00C635A6" w:rsidP="00C635A6">
      <w:r>
        <w:t>•</w:t>
      </w:r>
      <w:r>
        <w:tab/>
        <w:t xml:space="preserve">Možnost budoucího rozšíření SW u 3ks ventilátoru o další funkce (minimálně měření SpO2, měření plicní mechaniky – statická a dynamická </w:t>
      </w:r>
      <w:proofErr w:type="spellStart"/>
      <w:r>
        <w:t>compliance</w:t>
      </w:r>
      <w:proofErr w:type="spellEnd"/>
      <w:r>
        <w:t xml:space="preserve">, možnost měření </w:t>
      </w:r>
      <w:proofErr w:type="spellStart"/>
      <w:r>
        <w:t>ezofageálního</w:t>
      </w:r>
      <w:proofErr w:type="spellEnd"/>
      <w:r>
        <w:t xml:space="preserve"> tlaku, titrování optimálního PEEP a dechového objemu na základě měření </w:t>
      </w:r>
      <w:proofErr w:type="spellStart"/>
      <w:r>
        <w:t>patolofyziologických</w:t>
      </w:r>
      <w:proofErr w:type="spellEnd"/>
      <w:r>
        <w:t xml:space="preserve"> změn plic)</w:t>
      </w:r>
    </w:p>
    <w:p w:rsidR="00C635A6" w:rsidRDefault="00C635A6" w:rsidP="00C635A6">
      <w:r>
        <w:t>•</w:t>
      </w:r>
      <w:r>
        <w:tab/>
        <w:t>Snadná dekontaminace po použití u infekčního pacienta</w:t>
      </w:r>
    </w:p>
    <w:p w:rsidR="00C635A6" w:rsidRDefault="00C635A6" w:rsidP="00C635A6">
      <w:r>
        <w:t>•</w:t>
      </w:r>
      <w:r>
        <w:tab/>
        <w:t>Záruka min. 24 měsíců i na příslušenství</w:t>
      </w:r>
    </w:p>
    <w:p w:rsidR="00C635A6" w:rsidRDefault="00C635A6" w:rsidP="00C635A6"/>
    <w:p w:rsidR="00C635A6" w:rsidRDefault="00C635A6" w:rsidP="00C635A6"/>
    <w:p w:rsidR="00115835" w:rsidRDefault="00115835">
      <w:bookmarkStart w:id="0" w:name="_GoBack"/>
      <w:bookmarkEnd w:id="0"/>
    </w:p>
    <w:sectPr w:rsidR="00115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A6"/>
    <w:rsid w:val="00115835"/>
    <w:rsid w:val="00C6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7ACDD-6700-4FCD-950A-B14AA055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Panznerová Hana</dc:creator>
  <cp:keywords/>
  <dc:description/>
  <cp:lastModifiedBy>Panznerová Hana</cp:lastModifiedBy>
  <cp:revision>1</cp:revision>
  <dcterms:created xsi:type="dcterms:W3CDTF">2019-09-27T06:43:00Z</dcterms:created>
  <dcterms:modified xsi:type="dcterms:W3CDTF">2019-09-27T06:44:00Z</dcterms:modified>
</cp:coreProperties>
</file>