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127" w:rsidRPr="00300127" w:rsidRDefault="00300127" w:rsidP="00300127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 xml:space="preserve">PŘÍLOHA Č. </w:t>
      </w:r>
      <w:r w:rsidR="0059444E">
        <w:rPr>
          <w:rFonts w:ascii="Times New Roman" w:hAnsi="Times New Roman"/>
          <w:b/>
          <w:bCs/>
          <w:szCs w:val="20"/>
          <w:lang w:eastAsia="ar-SA"/>
        </w:rPr>
        <w:t>5</w:t>
      </w:r>
      <w:bookmarkStart w:id="0" w:name="_GoBack"/>
      <w:bookmarkEnd w:id="0"/>
    </w:p>
    <w:p w:rsidR="00300127" w:rsidRPr="00300127" w:rsidRDefault="00300127" w:rsidP="00300127">
      <w:pPr>
        <w:spacing w:after="120"/>
        <w:jc w:val="center"/>
        <w:rPr>
          <w:rFonts w:ascii="Times New Roman" w:eastAsia="Calibri" w:hAnsi="Times New Roman"/>
          <w:b/>
          <w:caps/>
          <w:sz w:val="40"/>
          <w:szCs w:val="40"/>
        </w:rPr>
      </w:pPr>
      <w:r w:rsidRPr="00300127">
        <w:rPr>
          <w:rFonts w:ascii="Times New Roman" w:eastAsia="Calibri" w:hAnsi="Times New Roman"/>
          <w:b/>
          <w:caps/>
          <w:sz w:val="40"/>
          <w:szCs w:val="40"/>
        </w:rPr>
        <w:t>čestné prohlášení dodavatele o splnění způsobilosti a kvalifikace</w:t>
      </w:r>
    </w:p>
    <w:p w:rsidR="00300127" w:rsidRPr="00300127" w:rsidRDefault="00300127" w:rsidP="00300127">
      <w:pPr>
        <w:rPr>
          <w:rFonts w:ascii="Times New Roman" w:eastAsia="Calibri" w:hAnsi="Times New Roman"/>
          <w:b/>
          <w:sz w:val="32"/>
          <w:szCs w:val="32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veřejná zakázka:</w:t>
      </w:r>
      <w:r w:rsidRPr="00300127">
        <w:rPr>
          <w:rFonts w:ascii="Times New Roman" w:eastAsia="Calibri" w:hAnsi="Times New Roman"/>
          <w:b/>
          <w:caps/>
          <w:sz w:val="28"/>
          <w:szCs w:val="28"/>
        </w:rPr>
        <w:tab/>
        <w:t xml:space="preserve"> </w:t>
      </w:r>
      <w:r w:rsidRPr="00300127">
        <w:rPr>
          <w:rFonts w:ascii="Times New Roman" w:eastAsia="Calibri" w:hAnsi="Times New Roman"/>
          <w:b/>
          <w:sz w:val="32"/>
          <w:szCs w:val="32"/>
          <w:highlight w:val="yellow"/>
        </w:rPr>
        <w:t xml:space="preserve">(doplní </w:t>
      </w:r>
      <w:r w:rsidR="00A22D6B">
        <w:rPr>
          <w:rFonts w:ascii="Times New Roman" w:eastAsia="Calibri" w:hAnsi="Times New Roman"/>
          <w:b/>
          <w:sz w:val="32"/>
          <w:szCs w:val="32"/>
          <w:highlight w:val="yellow"/>
        </w:rPr>
        <w:t>dodavatel</w:t>
      </w:r>
      <w:r w:rsidRPr="00300127">
        <w:rPr>
          <w:rFonts w:ascii="Times New Roman" w:eastAsia="Calibri" w:hAnsi="Times New Roman"/>
          <w:b/>
          <w:sz w:val="32"/>
          <w:szCs w:val="32"/>
          <w:highlight w:val="yellow"/>
        </w:rPr>
        <w:t>)</w:t>
      </w:r>
    </w:p>
    <w:p w:rsidR="00300127" w:rsidRPr="00300127" w:rsidRDefault="00300127" w:rsidP="00300127">
      <w:pPr>
        <w:spacing w:before="360" w:after="120"/>
        <w:jc w:val="both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základní identifikační údaje o </w:t>
      </w:r>
      <w:r w:rsidR="000C60A1">
        <w:rPr>
          <w:rFonts w:ascii="Times New Roman" w:eastAsia="Calibri" w:hAnsi="Times New Roman"/>
          <w:b/>
          <w:caps/>
          <w:sz w:val="28"/>
          <w:szCs w:val="28"/>
          <w:u w:val="single"/>
        </w:rPr>
        <w:t>DODAVATELI</w:t>
      </w: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 xml:space="preserve">Obchodní firma/název </w:t>
            </w:r>
            <w:r w:rsidR="000C60A1">
              <w:rPr>
                <w:rFonts w:ascii="Times New Roman" w:eastAsia="Calibri" w:hAnsi="Times New Roman"/>
                <w:sz w:val="18"/>
                <w:szCs w:val="18"/>
              </w:rPr>
              <w:t>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300127" w:rsidRPr="00300127" w:rsidRDefault="00300127" w:rsidP="00300127">
      <w:pPr>
        <w:spacing w:after="120"/>
        <w:jc w:val="both"/>
        <w:outlineLvl w:val="0"/>
        <w:rPr>
          <w:rFonts w:ascii="Times New Roman" w:eastAsia="Calibri" w:hAnsi="Times New Roman"/>
          <w:b/>
          <w:szCs w:val="20"/>
        </w:rPr>
      </w:pPr>
    </w:p>
    <w:p w:rsidR="00300127" w:rsidRPr="00300127" w:rsidRDefault="00300127" w:rsidP="00300127">
      <w:pPr>
        <w:spacing w:after="120"/>
        <w:jc w:val="both"/>
        <w:outlineLvl w:val="0"/>
        <w:rPr>
          <w:rFonts w:ascii="Times New Roman" w:eastAsia="Calibri" w:hAnsi="Times New Roman"/>
          <w:b/>
          <w:szCs w:val="20"/>
        </w:rPr>
      </w:pPr>
      <w:r w:rsidRPr="00300127">
        <w:rPr>
          <w:rFonts w:ascii="Times New Roman" w:eastAsia="Calibri" w:hAnsi="Times New Roman"/>
          <w:b/>
          <w:szCs w:val="20"/>
        </w:rPr>
        <w:t>Dodavatel zadávacího řízení pro výše uvedenou veřejnou zakázku čestně prohlašuje, že splňuje kvalifikaci požadovanou zákonem a zadavatelem</w:t>
      </w:r>
      <w:r>
        <w:rPr>
          <w:rFonts w:ascii="Times New Roman" w:eastAsia="Calibri" w:hAnsi="Times New Roman"/>
          <w:b/>
          <w:szCs w:val="20"/>
        </w:rPr>
        <w:t>.</w:t>
      </w:r>
    </w:p>
    <w:p w:rsidR="00300127" w:rsidRPr="00300127" w:rsidRDefault="00300127" w:rsidP="00300127">
      <w:pPr>
        <w:tabs>
          <w:tab w:val="left" w:pos="567"/>
        </w:tabs>
        <w:spacing w:after="120"/>
        <w:jc w:val="center"/>
        <w:rPr>
          <w:rFonts w:ascii="Times New Roman" w:eastAsia="Calibri" w:hAnsi="Times New Roman"/>
          <w:b/>
          <w:u w:val="single"/>
        </w:rPr>
      </w:pPr>
      <w:r w:rsidRPr="00300127">
        <w:rPr>
          <w:rFonts w:ascii="Times New Roman" w:eastAsia="Calibri" w:hAnsi="Times New Roman"/>
          <w:b/>
          <w:u w:val="single"/>
        </w:rPr>
        <w:t>ZÁKLADNÍ ZPŮSOBILOST</w:t>
      </w:r>
    </w:p>
    <w:p w:rsidR="00300127" w:rsidRPr="00300127" w:rsidRDefault="00300127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 xml:space="preserve">Ve vztahu k základní způsobilosti dle ustanovení </w:t>
      </w:r>
      <w:r w:rsidRPr="00300127">
        <w:rPr>
          <w:rFonts w:ascii="Times New Roman" w:eastAsia="Calibri" w:hAnsi="Times New Roman"/>
          <w:b/>
          <w:szCs w:val="20"/>
        </w:rPr>
        <w:t>§ 74 odst. 1 zákona</w:t>
      </w:r>
      <w:r w:rsidRPr="00300127">
        <w:rPr>
          <w:rFonts w:ascii="Times New Roman" w:eastAsia="Calibri" w:hAnsi="Times New Roman"/>
          <w:szCs w:val="20"/>
        </w:rPr>
        <w:t xml:space="preserve"> </w:t>
      </w:r>
      <w:r w:rsidR="000C60A1">
        <w:rPr>
          <w:rFonts w:ascii="Times New Roman" w:eastAsia="Calibri" w:hAnsi="Times New Roman"/>
          <w:szCs w:val="20"/>
        </w:rPr>
        <w:t>dodavatel</w:t>
      </w:r>
      <w:r w:rsidR="000C60A1" w:rsidRPr="00300127">
        <w:rPr>
          <w:rFonts w:ascii="Times New Roman" w:eastAsia="Calibri" w:hAnsi="Times New Roman"/>
          <w:szCs w:val="20"/>
        </w:rPr>
        <w:t xml:space="preserve"> </w:t>
      </w:r>
      <w:r w:rsidRPr="00300127">
        <w:rPr>
          <w:rFonts w:ascii="Times New Roman" w:eastAsia="Calibri" w:hAnsi="Times New Roman"/>
          <w:szCs w:val="20"/>
        </w:rPr>
        <w:t xml:space="preserve">prohlašuje, že: 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nebyl v zemi svého sídla v posledních 5 letech před zahájením zadávacího řízení pravomocně odsouzen pro trestný čin uvedený v příloze číslo 3 zákon</w:t>
      </w:r>
      <w:r w:rsidR="00B1152D">
        <w:rPr>
          <w:rFonts w:ascii="Times New Roman" w:eastAsia="Calibri" w:hAnsi="Times New Roman"/>
          <w:color w:val="000000" w:themeColor="text1"/>
          <w:szCs w:val="20"/>
        </w:rPr>
        <w:t>a č. 134/2016 Sb., o zadávání veřejných zakázek ve znění pozdějších předpisů</w:t>
      </w:r>
      <w:r w:rsidR="000C60A1">
        <w:rPr>
          <w:rFonts w:ascii="Times New Roman" w:eastAsia="Calibri" w:hAnsi="Times New Roman"/>
          <w:color w:val="000000" w:themeColor="text1"/>
          <w:szCs w:val="20"/>
        </w:rPr>
        <w:t xml:space="preserve"> (dále jen „</w:t>
      </w:r>
      <w:r w:rsidR="000C60A1" w:rsidRPr="006A15A9">
        <w:rPr>
          <w:rFonts w:ascii="Times New Roman" w:eastAsia="Calibri" w:hAnsi="Times New Roman"/>
          <w:i/>
          <w:color w:val="000000" w:themeColor="text1"/>
          <w:szCs w:val="20"/>
        </w:rPr>
        <w:t>zákon</w:t>
      </w:r>
      <w:r w:rsidR="000C60A1">
        <w:rPr>
          <w:rFonts w:ascii="Times New Roman" w:eastAsia="Calibri" w:hAnsi="Times New Roman"/>
          <w:color w:val="000000" w:themeColor="text1"/>
          <w:szCs w:val="20"/>
        </w:rPr>
        <w:t>“)</w:t>
      </w:r>
      <w:r w:rsidRPr="00300127">
        <w:rPr>
          <w:rFonts w:ascii="Times New Roman" w:eastAsia="Calibri" w:hAnsi="Times New Roman"/>
          <w:color w:val="000000" w:themeColor="text1"/>
          <w:szCs w:val="20"/>
        </w:rPr>
        <w:t>, nebo obdobný trestný čin podle právního řádu země sídla dodavatele; k zahlazeným odsouzením se nepřihlíží,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v evidenci daní zachycen splatný daňový nedoplatek,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splatný nedoplatek na pojistném nebo na penále na veřejné zdravotní pojištění,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b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právnickou osobou, rovněž prohlašuje, že </w:t>
      </w:r>
      <w:r w:rsidR="00300127" w:rsidRPr="00300127">
        <w:rPr>
          <w:rFonts w:ascii="Times New Roman" w:eastAsia="Calibri" w:hAnsi="Times New Roman"/>
          <w:b/>
          <w:szCs w:val="20"/>
        </w:rPr>
        <w:t xml:space="preserve">podmínku podle písm. a) splňuje </w:t>
      </w:r>
      <w:r w:rsidR="00300127" w:rsidRPr="00300127">
        <w:rPr>
          <w:rFonts w:ascii="Times New Roman" w:eastAsia="Calibri" w:hAnsi="Times New Roman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tato právnická osoba,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každý člen statutárního orgánu této právnické osoby a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osoba zastupující tuto právnickou osobu v statutárním orgánu dodavatele.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pobočkou závodu zahraniční právnické osoby, prohlašuje, že </w:t>
      </w:r>
      <w:r w:rsidR="00300127" w:rsidRPr="00300127">
        <w:rPr>
          <w:rFonts w:ascii="Times New Roman" w:eastAsia="Calibri" w:hAnsi="Times New Roman"/>
          <w:b/>
          <w:szCs w:val="20"/>
        </w:rPr>
        <w:t>podmínku podle písm. a) splňuje</w:t>
      </w:r>
      <w:r w:rsidR="00300127" w:rsidRPr="00300127">
        <w:rPr>
          <w:rFonts w:ascii="Times New Roman" w:eastAsia="Calibri" w:hAnsi="Times New Roman"/>
          <w:szCs w:val="20"/>
        </w:rPr>
        <w:t xml:space="preserve"> tato právnická osoba a vedoucí pobočky závodu.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pobočkou závodu české právnické osoby, prohlašuje, že </w:t>
      </w:r>
      <w:r w:rsidR="00300127" w:rsidRPr="00300127">
        <w:rPr>
          <w:rFonts w:ascii="Times New Roman" w:eastAsia="Calibri" w:hAnsi="Times New Roman"/>
          <w:b/>
          <w:szCs w:val="20"/>
        </w:rPr>
        <w:t>podmínku podle písm. a) splňuje</w:t>
      </w:r>
      <w:r w:rsidR="00300127" w:rsidRPr="00300127">
        <w:rPr>
          <w:rFonts w:ascii="Times New Roman" w:eastAsia="Calibri" w:hAnsi="Times New Roman"/>
          <w:szCs w:val="20"/>
        </w:rPr>
        <w:t xml:space="preserve"> 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tato právnická osoba a vedoucí pobočky závodu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každý člen statutárního orgánu této právnické osoby,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osoba zastupující tuto právnickou osobu v statutárním orgánu dodavatele a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vedoucí pobočky závodu.</w:t>
      </w:r>
    </w:p>
    <w:p w:rsidR="006D1E1C" w:rsidRDefault="006D1E1C" w:rsidP="00300127">
      <w:pPr>
        <w:spacing w:after="120"/>
        <w:jc w:val="both"/>
        <w:rPr>
          <w:rFonts w:ascii="Times New Roman" w:eastAsia="Calibri" w:hAnsi="Times New Roman"/>
          <w:szCs w:val="20"/>
        </w:rPr>
      </w:pPr>
    </w:p>
    <w:p w:rsidR="006D1E1C" w:rsidRPr="00AC39B6" w:rsidRDefault="006D1E1C" w:rsidP="00300127">
      <w:pPr>
        <w:spacing w:after="120"/>
        <w:jc w:val="both"/>
        <w:rPr>
          <w:rFonts w:ascii="Times New Roman" w:eastAsia="Calibri" w:hAnsi="Times New Roman"/>
          <w:szCs w:val="20"/>
        </w:rPr>
      </w:pPr>
    </w:p>
    <w:p w:rsidR="00300127" w:rsidRPr="00300127" w:rsidRDefault="00300127" w:rsidP="0030012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line="264" w:lineRule="auto"/>
        <w:ind w:left="142"/>
        <w:jc w:val="both"/>
        <w:rPr>
          <w:rFonts w:ascii="Times New Roman" w:eastAsia="Calibri" w:hAnsi="Times New Roman"/>
          <w:b/>
          <w:szCs w:val="20"/>
        </w:rPr>
      </w:pPr>
      <w:r w:rsidRPr="00300127">
        <w:rPr>
          <w:rFonts w:ascii="Times New Roman" w:eastAsia="Calibri" w:hAnsi="Times New Roman"/>
          <w:b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</w:t>
      </w:r>
      <w:r w:rsidR="007D103B">
        <w:rPr>
          <w:rFonts w:ascii="Times New Roman" w:eastAsia="Calibri" w:hAnsi="Times New Roman"/>
          <w:b/>
          <w:szCs w:val="20"/>
        </w:rPr>
        <w:t xml:space="preserve"> zadavatel</w:t>
      </w:r>
      <w:r w:rsidRPr="00300127">
        <w:rPr>
          <w:rFonts w:ascii="Times New Roman" w:eastAsia="Calibri" w:hAnsi="Times New Roman"/>
          <w:b/>
          <w:szCs w:val="20"/>
        </w:rPr>
        <w:t xml:space="preserve"> nemá k dispozici.</w:t>
      </w:r>
    </w:p>
    <w:p w:rsidR="00300127" w:rsidRPr="00300127" w:rsidRDefault="00300127" w:rsidP="00300127">
      <w:pPr>
        <w:spacing w:before="360" w:after="120"/>
        <w:jc w:val="both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Osoba zastupující </w:t>
      </w:r>
      <w:r w:rsidR="007D103B">
        <w:rPr>
          <w:rFonts w:ascii="Times New Roman" w:eastAsia="Calibri" w:hAnsi="Times New Roman"/>
          <w:b/>
          <w:caps/>
          <w:sz w:val="28"/>
          <w:szCs w:val="28"/>
          <w:u w:val="single"/>
        </w:rPr>
        <w:t>DODAVATELE</w:t>
      </w: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00127" w:rsidRPr="00300127" w:rsidTr="00653EB2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300127" w:rsidRPr="00300127" w:rsidRDefault="00300127" w:rsidP="00300127">
      <w:pPr>
        <w:jc w:val="both"/>
        <w:outlineLvl w:val="0"/>
        <w:rPr>
          <w:rFonts w:ascii="Times New Roman" w:eastAsia="Calibri" w:hAnsi="Times New Roman"/>
          <w:b/>
          <w:szCs w:val="20"/>
        </w:rPr>
      </w:pPr>
    </w:p>
    <w:p w:rsidR="00300127" w:rsidRPr="00300127" w:rsidRDefault="00300127" w:rsidP="00300127">
      <w:pPr>
        <w:rPr>
          <w:rFonts w:ascii="Times New Roman" w:eastAsia="Calibri" w:hAnsi="Times New Roman"/>
          <w:sz w:val="24"/>
        </w:rPr>
      </w:pPr>
    </w:p>
    <w:p w:rsidR="00300127" w:rsidRPr="00300127" w:rsidRDefault="00300127" w:rsidP="00300127">
      <w:pPr>
        <w:rPr>
          <w:rFonts w:ascii="Times New Roman" w:hAnsi="Times New Roman"/>
        </w:rPr>
      </w:pPr>
    </w:p>
    <w:p w:rsidR="00482B98" w:rsidRPr="00300127" w:rsidRDefault="00482B98" w:rsidP="00300127">
      <w:pPr>
        <w:rPr>
          <w:rFonts w:ascii="Times New Roman" w:hAnsi="Times New Roman"/>
        </w:rPr>
      </w:pPr>
    </w:p>
    <w:sectPr w:rsidR="00482B98" w:rsidRPr="00300127" w:rsidSect="00F37ACD">
      <w:headerReference w:type="default" r:id="rId7"/>
      <w:footerReference w:type="default" r:id="rId8"/>
      <w:pgSz w:w="11906" w:h="16838"/>
      <w:pgMar w:top="2127" w:right="851" w:bottom="1134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76F" w:rsidRDefault="009E476F">
      <w:r>
        <w:separator/>
      </w:r>
    </w:p>
  </w:endnote>
  <w:endnote w:type="continuationSeparator" w:id="0">
    <w:p w:rsidR="009E476F" w:rsidRDefault="009E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59444E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59444E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76F" w:rsidRDefault="009E476F">
      <w:r>
        <w:separator/>
      </w:r>
    </w:p>
  </w:footnote>
  <w:footnote w:type="continuationSeparator" w:id="0">
    <w:p w:rsidR="009E476F" w:rsidRDefault="009E4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E37C65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2D6645" wp14:editId="08B91EF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44FF1"/>
    <w:multiLevelType w:val="hybridMultilevel"/>
    <w:tmpl w:val="9626A6E2"/>
    <w:lvl w:ilvl="0" w:tplc="07F0C792">
      <w:start w:val="1"/>
      <w:numFmt w:val="upperRoman"/>
      <w:lvlText w:val="%1."/>
      <w:lvlJc w:val="right"/>
      <w:pPr>
        <w:ind w:left="170" w:hanging="1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8164DA"/>
    <w:multiLevelType w:val="hybridMultilevel"/>
    <w:tmpl w:val="A854177A"/>
    <w:lvl w:ilvl="0" w:tplc="04050017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00380B"/>
    <w:multiLevelType w:val="hybridMultilevel"/>
    <w:tmpl w:val="FCF265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246FE"/>
    <w:rsid w:val="000531A8"/>
    <w:rsid w:val="00083870"/>
    <w:rsid w:val="000940FA"/>
    <w:rsid w:val="000A1108"/>
    <w:rsid w:val="000B290C"/>
    <w:rsid w:val="000B7169"/>
    <w:rsid w:val="000C60A1"/>
    <w:rsid w:val="00147737"/>
    <w:rsid w:val="00177448"/>
    <w:rsid w:val="001B1390"/>
    <w:rsid w:val="001F7ECB"/>
    <w:rsid w:val="00224C86"/>
    <w:rsid w:val="00243398"/>
    <w:rsid w:val="00252DFD"/>
    <w:rsid w:val="00275C64"/>
    <w:rsid w:val="00283D4C"/>
    <w:rsid w:val="00284A31"/>
    <w:rsid w:val="002F233C"/>
    <w:rsid w:val="00300127"/>
    <w:rsid w:val="00333DE8"/>
    <w:rsid w:val="003543C8"/>
    <w:rsid w:val="00390BF7"/>
    <w:rsid w:val="003E3C9B"/>
    <w:rsid w:val="00400DED"/>
    <w:rsid w:val="00401E86"/>
    <w:rsid w:val="004436F6"/>
    <w:rsid w:val="00455CED"/>
    <w:rsid w:val="00480EFE"/>
    <w:rsid w:val="00482B98"/>
    <w:rsid w:val="004C2749"/>
    <w:rsid w:val="004D5609"/>
    <w:rsid w:val="00513EA2"/>
    <w:rsid w:val="00527A24"/>
    <w:rsid w:val="00552347"/>
    <w:rsid w:val="00580933"/>
    <w:rsid w:val="0059444E"/>
    <w:rsid w:val="005B7231"/>
    <w:rsid w:val="005C130A"/>
    <w:rsid w:val="005D5B16"/>
    <w:rsid w:val="005F4971"/>
    <w:rsid w:val="00605CD6"/>
    <w:rsid w:val="0063426F"/>
    <w:rsid w:val="00663F28"/>
    <w:rsid w:val="00666924"/>
    <w:rsid w:val="006A15A9"/>
    <w:rsid w:val="006C47B8"/>
    <w:rsid w:val="006C796F"/>
    <w:rsid w:val="006D1E1C"/>
    <w:rsid w:val="006D219C"/>
    <w:rsid w:val="00714FCF"/>
    <w:rsid w:val="00723B26"/>
    <w:rsid w:val="007241A1"/>
    <w:rsid w:val="00761604"/>
    <w:rsid w:val="0076247E"/>
    <w:rsid w:val="00771B4B"/>
    <w:rsid w:val="007B0270"/>
    <w:rsid w:val="007D103B"/>
    <w:rsid w:val="007D36A3"/>
    <w:rsid w:val="008055FF"/>
    <w:rsid w:val="00820B19"/>
    <w:rsid w:val="00821036"/>
    <w:rsid w:val="00827DAE"/>
    <w:rsid w:val="008534FA"/>
    <w:rsid w:val="008C5BCE"/>
    <w:rsid w:val="008E2B47"/>
    <w:rsid w:val="008E48FA"/>
    <w:rsid w:val="00912E27"/>
    <w:rsid w:val="00970AFE"/>
    <w:rsid w:val="009A28BD"/>
    <w:rsid w:val="009A2D1C"/>
    <w:rsid w:val="009E11A5"/>
    <w:rsid w:val="009E476F"/>
    <w:rsid w:val="009E5790"/>
    <w:rsid w:val="009E6A9A"/>
    <w:rsid w:val="009E73A2"/>
    <w:rsid w:val="009F5E1D"/>
    <w:rsid w:val="009F7978"/>
    <w:rsid w:val="00A0192F"/>
    <w:rsid w:val="00A03045"/>
    <w:rsid w:val="00A22D6B"/>
    <w:rsid w:val="00A605AC"/>
    <w:rsid w:val="00AB217F"/>
    <w:rsid w:val="00AB6878"/>
    <w:rsid w:val="00AC39B6"/>
    <w:rsid w:val="00AE5436"/>
    <w:rsid w:val="00AF39F6"/>
    <w:rsid w:val="00B1152D"/>
    <w:rsid w:val="00B132F5"/>
    <w:rsid w:val="00B32DD2"/>
    <w:rsid w:val="00B71BAB"/>
    <w:rsid w:val="00BC5711"/>
    <w:rsid w:val="00BD4FDD"/>
    <w:rsid w:val="00BF27D5"/>
    <w:rsid w:val="00C0688C"/>
    <w:rsid w:val="00C1029E"/>
    <w:rsid w:val="00C26186"/>
    <w:rsid w:val="00C35BCE"/>
    <w:rsid w:val="00C60203"/>
    <w:rsid w:val="00CB374F"/>
    <w:rsid w:val="00CD60AD"/>
    <w:rsid w:val="00D849BD"/>
    <w:rsid w:val="00DB6410"/>
    <w:rsid w:val="00DB7239"/>
    <w:rsid w:val="00E164FB"/>
    <w:rsid w:val="00E2530B"/>
    <w:rsid w:val="00E37C65"/>
    <w:rsid w:val="00E668A3"/>
    <w:rsid w:val="00E71597"/>
    <w:rsid w:val="00EC3234"/>
    <w:rsid w:val="00EF3235"/>
    <w:rsid w:val="00EF7195"/>
    <w:rsid w:val="00F0587F"/>
    <w:rsid w:val="00F066B9"/>
    <w:rsid w:val="00F37ACD"/>
    <w:rsid w:val="00F73892"/>
    <w:rsid w:val="00FA292B"/>
    <w:rsid w:val="00F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B31C92-0F5A-40BE-9271-4A303684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3">
    <w:name w:val="heading 3"/>
    <w:basedOn w:val="Normln"/>
    <w:link w:val="Nadpis3Char"/>
    <w:uiPriority w:val="9"/>
    <w:qFormat/>
    <w:rsid w:val="00401E8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uiPriority w:val="34"/>
    <w:qFormat/>
    <w:rsid w:val="00970A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rsid w:val="00C102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C10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401E86"/>
    <w:rPr>
      <w:b/>
      <w:bCs/>
      <w:sz w:val="27"/>
      <w:szCs w:val="27"/>
    </w:rPr>
  </w:style>
  <w:style w:type="paragraph" w:customStyle="1" w:styleId="para">
    <w:name w:val="para"/>
    <w:basedOn w:val="Normln"/>
    <w:rsid w:val="00401E8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go">
    <w:name w:val="go"/>
    <w:basedOn w:val="Normln"/>
    <w:rsid w:val="00401E8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401E86"/>
    <w:rPr>
      <w:i/>
      <w:iCs/>
    </w:rPr>
  </w:style>
  <w:style w:type="character" w:customStyle="1" w:styleId="apple-converted-space">
    <w:name w:val="apple-converted-space"/>
    <w:basedOn w:val="Standardnpsmoodstavce"/>
    <w:rsid w:val="00401E86"/>
  </w:style>
  <w:style w:type="character" w:styleId="Hypertextovodkaz">
    <w:name w:val="Hyperlink"/>
    <w:basedOn w:val="Standardnpsmoodstavce"/>
    <w:uiPriority w:val="99"/>
    <w:unhideWhenUsed/>
    <w:rsid w:val="000246F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436F6"/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B1152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1152D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1152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5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52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7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cp:lastPrinted>2017-10-05T07:08:00Z</cp:lastPrinted>
  <dcterms:created xsi:type="dcterms:W3CDTF">2017-11-27T10:04:00Z</dcterms:created>
  <dcterms:modified xsi:type="dcterms:W3CDTF">2018-02-22T08:17:00Z</dcterms:modified>
</cp:coreProperties>
</file>