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4FF" w:rsidRPr="00A834FF" w:rsidRDefault="00A834FF" w:rsidP="00A834FF">
      <w:pPr>
        <w:keepNext/>
        <w:suppressAutoHyphens/>
        <w:spacing w:before="300" w:after="100" w:line="240" w:lineRule="auto"/>
        <w:ind w:left="357" w:hanging="357"/>
        <w:outlineLvl w:val="0"/>
        <w:rPr>
          <w:rFonts w:ascii="Calibri" w:eastAsia="Times New Roman" w:hAnsi="Calibri" w:cs="Times New Roman"/>
          <w:b/>
          <w:bCs/>
          <w:kern w:val="32"/>
          <w:szCs w:val="32"/>
          <w:lang w:eastAsia="ar-SA"/>
        </w:rPr>
      </w:pPr>
      <w:bookmarkStart w:id="0" w:name="_Toc477437164"/>
      <w:bookmarkStart w:id="1" w:name="_Toc477437519"/>
      <w:bookmarkStart w:id="2" w:name="_Toc477437634"/>
      <w:r w:rsidRPr="00A834FF">
        <w:rPr>
          <w:rFonts w:ascii="Calibri" w:eastAsia="Times New Roman" w:hAnsi="Calibri" w:cs="Times New Roman"/>
          <w:b/>
          <w:bCs/>
          <w:kern w:val="32"/>
          <w:szCs w:val="32"/>
          <w:lang w:eastAsia="ar-SA"/>
        </w:rPr>
        <w:t>Rozsah a specifikace předmětu plnění</w:t>
      </w:r>
      <w:bookmarkEnd w:id="0"/>
      <w:bookmarkEnd w:id="1"/>
      <w:bookmarkEnd w:id="2"/>
    </w:p>
    <w:p w:rsidR="00A834FF" w:rsidRPr="00A834FF" w:rsidRDefault="00A834FF" w:rsidP="00A834FF">
      <w:pPr>
        <w:suppressAutoHyphens/>
        <w:spacing w:before="120" w:after="0" w:line="276" w:lineRule="auto"/>
        <w:jc w:val="both"/>
        <w:rPr>
          <w:rFonts w:ascii="Calibri" w:eastAsia="Times New Roman" w:hAnsi="Calibri" w:cs="Calibri"/>
          <w:kern w:val="1"/>
          <w:lang w:eastAsia="ar-SA"/>
        </w:rPr>
      </w:pPr>
      <w:r w:rsidRPr="00A834FF">
        <w:rPr>
          <w:rFonts w:ascii="Calibri" w:eastAsia="Times New Roman" w:hAnsi="Calibri" w:cs="Calibri"/>
          <w:kern w:val="1"/>
          <w:lang w:eastAsia="ar-SA"/>
        </w:rPr>
        <w:t xml:space="preserve">Záměrem zadavatele je zřízení nových parkovacích ploch v areálu Krajská zdravotní a.s., Nemocnice Most, </w:t>
      </w:r>
      <w:proofErr w:type="spellStart"/>
      <w:proofErr w:type="gramStart"/>
      <w:r w:rsidRPr="00A834FF">
        <w:rPr>
          <w:rFonts w:ascii="Calibri" w:eastAsia="Times New Roman" w:hAnsi="Calibri" w:cs="Calibri"/>
          <w:kern w:val="1"/>
          <w:lang w:eastAsia="ar-SA"/>
        </w:rPr>
        <w:t>o.z</w:t>
      </w:r>
      <w:proofErr w:type="spellEnd"/>
      <w:r w:rsidRPr="00A834FF">
        <w:rPr>
          <w:rFonts w:ascii="Calibri" w:eastAsia="Times New Roman" w:hAnsi="Calibri" w:cs="Calibri"/>
          <w:kern w:val="1"/>
          <w:lang w:eastAsia="ar-SA"/>
        </w:rPr>
        <w:t>.</w:t>
      </w:r>
      <w:proofErr w:type="gramEnd"/>
      <w:r w:rsidRPr="00A834FF">
        <w:rPr>
          <w:rFonts w:ascii="Calibri" w:eastAsia="Times New Roman" w:hAnsi="Calibri" w:cs="Calibri"/>
          <w:kern w:val="1"/>
          <w:lang w:eastAsia="ar-SA"/>
        </w:rPr>
        <w:t xml:space="preserve"> Předmět plnění bude členěn na dva samostatné stavební objekty.</w:t>
      </w:r>
    </w:p>
    <w:p w:rsidR="00A834FF" w:rsidRPr="00A834FF" w:rsidRDefault="00A834FF" w:rsidP="00A834FF">
      <w:pPr>
        <w:suppressAutoHyphens/>
        <w:spacing w:after="0" w:line="276" w:lineRule="auto"/>
        <w:jc w:val="both"/>
        <w:rPr>
          <w:rFonts w:ascii="Calibri" w:eastAsia="Times New Roman" w:hAnsi="Calibri" w:cs="Calibri"/>
          <w:kern w:val="1"/>
          <w:lang w:eastAsia="ar-SA"/>
        </w:rPr>
      </w:pPr>
    </w:p>
    <w:p w:rsidR="00A834FF" w:rsidRPr="00A834FF" w:rsidRDefault="00A834FF" w:rsidP="00A834FF">
      <w:pPr>
        <w:suppressAutoHyphens/>
        <w:spacing w:before="120" w:after="0" w:line="276" w:lineRule="auto"/>
        <w:jc w:val="both"/>
        <w:rPr>
          <w:rFonts w:ascii="Calibri" w:eastAsia="Times New Roman" w:hAnsi="Calibri" w:cs="Calibri"/>
          <w:kern w:val="1"/>
          <w:lang w:eastAsia="ar-SA"/>
        </w:rPr>
      </w:pPr>
      <w:r w:rsidRPr="00A834FF">
        <w:rPr>
          <w:rFonts w:ascii="Calibri" w:eastAsia="Times New Roman" w:hAnsi="Calibri" w:cs="Calibri"/>
          <w:kern w:val="1"/>
          <w:u w:val="single"/>
          <w:lang w:eastAsia="ar-SA"/>
        </w:rPr>
        <w:t>SO 01 – Parkoviště mezi budovou „F“ a „C“</w:t>
      </w:r>
    </w:p>
    <w:p w:rsidR="00A834FF" w:rsidRPr="00A834FF" w:rsidRDefault="00A834FF" w:rsidP="00A834FF">
      <w:pPr>
        <w:suppressAutoHyphens/>
        <w:spacing w:before="120" w:after="0" w:line="276" w:lineRule="auto"/>
        <w:jc w:val="both"/>
        <w:rPr>
          <w:rFonts w:ascii="Calibri" w:eastAsia="Times New Roman" w:hAnsi="Calibri" w:cs="Calibri"/>
          <w:kern w:val="1"/>
          <w:lang w:eastAsia="ar-SA"/>
        </w:rPr>
      </w:pPr>
      <w:r w:rsidRPr="00A834FF">
        <w:rPr>
          <w:rFonts w:ascii="Calibri" w:eastAsia="Times New Roman" w:hAnsi="Calibri" w:cs="Calibri"/>
          <w:kern w:val="1"/>
          <w:lang w:eastAsia="ar-SA"/>
        </w:rPr>
        <w:t>Požadovaná kapacita 32 parkovacích stání pro osobní automobily včetně odpovídajícího počtu parkovacích stání pro ZTP. Parkoviště bude navrženo s asfaltovým povrchem. Součástí záměru bude řešena i příjezdová komunikace včetně napojení na stávající místní dopravní infrastrukturu, řešení odvodnění zpevněných ploch, návrh veřejného osvětlený a sadových úprav.</w:t>
      </w:r>
    </w:p>
    <w:p w:rsidR="00A834FF" w:rsidRPr="00A834FF" w:rsidRDefault="00A834FF" w:rsidP="00A834FF">
      <w:pPr>
        <w:suppressAutoHyphens/>
        <w:spacing w:after="0" w:line="276" w:lineRule="auto"/>
        <w:jc w:val="both"/>
        <w:rPr>
          <w:rFonts w:ascii="Calibri" w:eastAsia="Times New Roman" w:hAnsi="Calibri" w:cs="Calibri"/>
          <w:kern w:val="1"/>
          <w:lang w:eastAsia="ar-SA"/>
        </w:rPr>
      </w:pPr>
    </w:p>
    <w:p w:rsidR="00A834FF" w:rsidRPr="00A834FF" w:rsidRDefault="00A834FF" w:rsidP="00A834FF">
      <w:pPr>
        <w:suppressAutoHyphens/>
        <w:spacing w:before="120" w:after="0" w:line="276" w:lineRule="auto"/>
        <w:jc w:val="both"/>
        <w:rPr>
          <w:rFonts w:ascii="Calibri" w:eastAsia="Times New Roman" w:hAnsi="Calibri" w:cs="Calibri"/>
          <w:kern w:val="1"/>
          <w:u w:val="single"/>
          <w:lang w:eastAsia="ar-SA"/>
        </w:rPr>
      </w:pPr>
      <w:r w:rsidRPr="00A834FF">
        <w:rPr>
          <w:rFonts w:ascii="Calibri" w:eastAsia="Times New Roman" w:hAnsi="Calibri" w:cs="Calibri"/>
          <w:kern w:val="1"/>
          <w:u w:val="single"/>
          <w:lang w:eastAsia="ar-SA"/>
        </w:rPr>
        <w:t>SO 02 - Parkoviště před budovou „G“</w:t>
      </w:r>
    </w:p>
    <w:p w:rsidR="00A834FF" w:rsidRPr="00A834FF" w:rsidRDefault="00A834FF" w:rsidP="00A834FF">
      <w:pPr>
        <w:suppressAutoHyphens/>
        <w:spacing w:before="120" w:after="0" w:line="276" w:lineRule="auto"/>
        <w:jc w:val="both"/>
        <w:rPr>
          <w:rFonts w:ascii="Calibri" w:eastAsia="Times New Roman" w:hAnsi="Calibri" w:cs="Calibri"/>
          <w:kern w:val="1"/>
          <w:lang w:eastAsia="ar-SA"/>
        </w:rPr>
      </w:pPr>
      <w:r w:rsidRPr="00A834FF">
        <w:rPr>
          <w:rFonts w:ascii="Calibri" w:eastAsia="Times New Roman" w:hAnsi="Calibri" w:cs="Calibri"/>
          <w:kern w:val="1"/>
          <w:lang w:eastAsia="ar-SA"/>
        </w:rPr>
        <w:t>Předpokládá se parkovací stání řešit podélným a šikmým stáním za účelem docílení maximální kapacity parkovacích stání v zájmovém prostoru. Součástí záměru bude řešena i příjezdová komunikace včetně napojení na stávající místní dopravní infrastrukturu, oprava stávajících zpevněných ploch, návrh opěrné konstrukce rovnoběžně s podélným stáním, oprava chodníku, řešení odvodnění zpevněných ploch, návrh veřejného osvětlený a sadových úprav.</w:t>
      </w:r>
    </w:p>
    <w:p w:rsidR="00A834FF" w:rsidRPr="00A834FF" w:rsidRDefault="00A834FF" w:rsidP="00A834FF">
      <w:pPr>
        <w:suppressAutoHyphens/>
        <w:spacing w:after="0" w:line="276" w:lineRule="auto"/>
        <w:jc w:val="both"/>
        <w:rPr>
          <w:rFonts w:ascii="Calibri" w:eastAsia="Times New Roman" w:hAnsi="Calibri" w:cs="Calibri"/>
          <w:kern w:val="1"/>
          <w:lang w:eastAsia="ar-SA"/>
        </w:rPr>
      </w:pPr>
    </w:p>
    <w:p w:rsidR="00A834FF" w:rsidRPr="00A834FF" w:rsidRDefault="00A834FF" w:rsidP="00A834FF">
      <w:pPr>
        <w:suppressAutoHyphens/>
        <w:spacing w:before="120" w:after="0" w:line="276" w:lineRule="auto"/>
        <w:jc w:val="both"/>
        <w:rPr>
          <w:rFonts w:ascii="Calibri" w:eastAsia="Times New Roman" w:hAnsi="Calibri" w:cs="Calibri"/>
          <w:kern w:val="22"/>
          <w:lang w:eastAsia="ar-SA"/>
        </w:rPr>
      </w:pPr>
      <w:r w:rsidRPr="00A834FF">
        <w:rPr>
          <w:rFonts w:ascii="Calibri" w:eastAsia="Times New Roman" w:hAnsi="Calibri" w:cs="Calibri"/>
          <w:kern w:val="22"/>
          <w:lang w:eastAsia="ar-SA"/>
        </w:rPr>
        <w:t>Zadavatel poskytuje situaci umístění parkovišť – příloha č. 4</w:t>
      </w:r>
    </w:p>
    <w:p w:rsidR="001A000C" w:rsidRDefault="00A834FF">
      <w:bookmarkStart w:id="3" w:name="_GoBack"/>
      <w:bookmarkEnd w:id="3"/>
    </w:p>
    <w:sectPr w:rsidR="001A00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4FF"/>
    <w:rsid w:val="00620137"/>
    <w:rsid w:val="006D2D66"/>
    <w:rsid w:val="00A8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68AE1E-599E-4E08-A62E-739171F5F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984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Vocásková Jindřiška</dc:creator>
  <cp:keywords/>
  <dc:description/>
  <cp:lastModifiedBy>Vocásková Jindřiška</cp:lastModifiedBy>
  <cp:revision>1</cp:revision>
  <dcterms:created xsi:type="dcterms:W3CDTF">2018-02-06T14:42:00Z</dcterms:created>
  <dcterms:modified xsi:type="dcterms:W3CDTF">2018-02-06T14:42:00Z</dcterms:modified>
</cp:coreProperties>
</file>